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   </w:t>
      </w:r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Times New Roman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号：</w:t>
      </w:r>
      <w:bookmarkStart w:id="0" w:name="_GoBack"/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ZJC001-ZJG2-ZXQ-25-XC-MT-028</w:t>
      </w:r>
      <w:bookmarkEnd w:id="0"/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沪武高速公路太仓至常州段扩建工程钢结构制造施工项目HWK-63标段（张家港互通主线桥）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DZZP2-DZK4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隔板与底板角焊缝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15.654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SZ-C04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2025.09.13</w:t>
            </w:r>
          </w:p>
        </w:tc>
      </w:tr>
    </w:tbl>
    <w:p w14:paraId="5F0114B2">
      <w:pPr>
        <w:rPr>
          <w:rFonts w:ascii="Times New Roman" w:hAnsi="Times New Roman" w:eastAsia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bookmarkStart w:id="1" w:name="_GoBack"/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ZJC001-ZJG2-ZXQ-25-XC-MT-028</w:t>
      </w:r>
    </w:p>
    <w:bookmarkEnd w:id="1"/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J-(10,10'~12,12')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(0~2)*6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J-(13,13'~15,15')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(0~0.609)*6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3.654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2025.09.13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37671B07-C1DB-4BD4-8EF1-3F194DC62729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3EF4075"/>
    <w:rsid w:val="18B20BCC"/>
    <w:rsid w:val="1C9867C4"/>
    <w:rsid w:val="1E1D174C"/>
    <w:rsid w:val="1FEF2D50"/>
    <w:rsid w:val="278E63DA"/>
    <w:rsid w:val="28315C6B"/>
    <w:rsid w:val="28DB7581"/>
    <w:rsid w:val="2BDC7C7C"/>
    <w:rsid w:val="30031150"/>
    <w:rsid w:val="379876F3"/>
    <w:rsid w:val="37D37652"/>
    <w:rsid w:val="472B1F6D"/>
    <w:rsid w:val="4F0839AC"/>
    <w:rsid w:val="511B72EA"/>
    <w:rsid w:val="52AC7053"/>
    <w:rsid w:val="570A04CB"/>
    <w:rsid w:val="5C9B0EC1"/>
    <w:rsid w:val="5CE868B1"/>
    <w:rsid w:val="6AE56B1D"/>
    <w:rsid w:val="72F96584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462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2025-09-30T03:29:08Z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