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ZJC002-24-MT-200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7-GA81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ZJC002-24-MT-200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7-GA81-U37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7-GA81-U38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7-GA81-U39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7-GA81-U40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