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腾龙大道智慧快速路二期工程TLDD-SG3标段长虹路枢纽B匝道桥第10联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长虹路枢纽B匝道桥第10联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B9#AXL-1-HG2-TJ2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B9#AXL-1-HG4-TJ2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B9#BXL-2-HG1-TJ2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B9#BXL-2-HG1-TJ3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B9#BXL-2-HG2-TJ2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B9#BXL-2-HG2-TJ3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B9#BXL-2-HG3-TJ2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B9#BXL-2-HG3-TJ3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B9#CXL-2-HG1-TJ2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B9#CXL-2-HG2-TJ2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B9#CXL-2-HG3-TJ2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B9#CXL-2-HG4-TJ2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B9#DXL-3-HG1-TJ2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B9#DXL-3-HG2-TJ2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B9#DXL-3-HG3-TJ2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B9#DXL-3-HG4-TJ2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B9#EXL-3-HG1-TJ2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B9#EXL-3-HG2-TJ2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B9#EXL-3-HG3-TJ2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B9#EXL-3-HG4-TJ2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B9#GXL-3-HG1-TJ2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B9#GXL-3-HG2-TJ2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B9#GXL-3-HG3-TJ2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B9#GXL-3-HG4-TJ2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B9#HXL-1-HG1-TJ2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B9#HXL-1-HG1-TJ3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B9#HXL-1-HG2-TJ2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B9#HXL-1-HG2-TJ3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B9#HXL-1-HG3-TJ2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B9#HXL-1-HG3-TJ3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B9#JXL-1-HG1-TJ2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B9#JXL-1-HG1-TJ3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B9#JXL-1-HG2-TJ2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B9#JXL-1-HG2-TJ3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B9#JXL-1-HG3-TJ2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B9#JXL-1-HG3-TJ3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