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腾龙大道智慧快速路二期工程TLDD-SG3标段长虹路枢纽B匝道桥第10联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长虹路枢纽B匝道桥第10联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口肋连接板与壁板角接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B9#AXL-1-U2-TJ3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B9#AXL-1-U2-TJ4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B9#AXL-1-U3-TJ3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B9#AXL-1-U3-TJ4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B9#AXL-1-U4-TJ3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B9#AXL-1-U4-TJ4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B9#AXL-1-U5-TJ3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B9#AXL-1-U5-TJ4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B9#BXL-2-U1-TJ3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B9#BXL-2-U1-TJ4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B9#BXL-2-U2-TJ3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B9#BXL-2-U2-TJ4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B9#BXL-2-U3-TJ3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B9#BXL-2-U3-TJ4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B9#BXL-2-U4-TJ3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B9#BXL-2-U4-TJ4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B9#BXL-2-U5-TJ3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B9#BXL-2-U5-TJ4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B9#CXL-2-U1-TJ3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B9#CXL-2-U1-TJ4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B9#CXL-2-U2-TJ3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B9#CXL-2-U2-TJ4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B9#CXL-2-U3-TJ3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B9#CXL-2-U3-TJ4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B9#CXL-2-U4-TJ3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B9#CXL-2-U4-TJ4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B9#CXL-2-U5-TJ3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B9#CXL-2-U5-TJ4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B9#DXL-3-U1-TJ3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B9#DXL-3-U1-TJ4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B9#DXL-3-U2-TJ3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B9#DXL-3-U2-TJ4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B9#DXL-3-U3-TJ3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B9#DXL-3-U3-TJ4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B9#DXL-3-U4-TJ3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B9#DXL-3-U4-TJ4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B9#DXL-3-U5-TJ3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B9#DXL-3-U5-TJ4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B9#EXL-2-U1-TJ3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B9#EXL-2-U1-TJ4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B9#EXL-2-U2-TJ3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B9#EXL-2-U2-TJ4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B9#EXL-2-U3-TJ3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B9#EXL-2-U3-TJ4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B9#EXL-2-U4-TJ3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B9#EXL-2-U4-TJ4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B9#EXL-2-U5-TJ3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B9#EXL-2-U5-TJ4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B9#FXL-1-U1-TJ3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B9#FXL-1-U1-TJ4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B9#GXL-4-U1-TJ3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B9#GXL-4-U1-TJ4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B9#GXL-4-U2-TJ3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B9#GXL-4-U2-TJ4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B9#GXL-4-U3-TJ3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B9#GXL-4-U3-TJ4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B9#GXL-4-U4-TJ3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B9#GXL-4-U4-TJ4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B9#GXL-4-U5-TJ3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B9#GXL-4-U5-TJ4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B9#HXL-1-U1-TJ3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B9#HXL-1-U1-TJ4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B9#HXL-1-U2-TJ3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B9#HXL-1-U2-TJ4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B9#JXL-1-U1-TJ3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B9#JXL-1-U1-TJ4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