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腾龙大道智慧快速路二期工程TLDD-SG3标段长虹路枢纽D匝道桥第4联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长虹路枢纽D匝道桥第4联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横隔板与底板角接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D4#0XL-HG1-TJ4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D4#0XL-HG2-TJ4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D4#0XL-HG3-TJ4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D4#AXL-1-HG1-TJ4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D4#AXL-1-HG2-TJ4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D4#AXL-1-HG3-TJ4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D4#AXL-2-HG1-TJ3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D4#AXL-2-HG2-TJ3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D4#AXL-2-HG3-TJ3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D4#AXL-2-HG4-TJ3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D4#BXL-1-HG1-TJ4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D4#BXL-1-HG2-TJ4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D4#BXL-1-HG3-TJ4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D4#BXL-2-HG1-TJ3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D4#BXL-2-HG2-TJ3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D4#BXL-2-HG3-TJ3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D4#BXL-2-HG4-TJ3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D4#CXL-1-HG1-TJ4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D4#CXL-1-HG2-TJ4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D4#CXL-1-HG3-TJ4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D4#CXL-2-HG1-TJ3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D4#CXL-2-HG2-TJ3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D4#CXL-2-HG3-TJ3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D4#CXL-2-HG4-TJ3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D4#DXL-1-HG1-TJ4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D4#DXL-1-HG2-TJ4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D4#DXL-1-HG3-TJ4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D4#DXL-2-HG1-TJ3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D4#DXL-2-HG2-TJ3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D4#DXL-2-HG3-TJ3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D4#DXL-2-HG4-TJ3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D4#FXL-HG1-TJ4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D4#FXL-HG2-TJ4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D4#FXL-HG3-TJ4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