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NE2-L2-2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102.77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NE2-L2-M2-TJ1A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NE2-L2-M2-TJ1B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NE2-L2-M2-TJ2A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NE2-L2-M2-TJ2B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NE2-L2-M2-TJ3A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NE2-L2-M2-TJ3B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NE2-L2-M2-TJ4A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NE2-L2-M2-TJ4B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NE2-L2-M2-TJ5A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NE2-L2-M2-TJ5B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NE2-L2-M2-TJ6A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NE2-L2-M2-TJ6B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NE2-L2-M2-TJ7A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NE2-L2-M2-TJ7B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NE2-L2-M2-TJ8A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NE2-L2-M2-TJ8B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NE2-L2-M2-TJ9A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NE2-L2-M2-TJ9B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NE2-L2-M2-TJ10A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NE2-L2-M2-TJ10B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NE2-L2-M2-TJ11A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NE2-L2-M2-TJ11B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NE2-L2-M2-TJ12A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NE2-L2-M2-TJ12B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NE2-L2-M2-TJ13A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NE2-L2-M2-TJ13B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NE2-L2-D2-TJ1A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NE2-L2-D2-TJ1B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NE2-L2-D2-TJ2A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NE2-L2-D2-TJ2B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NE2-L2-D2-TJ3A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NE2-L2-D2-TJ3B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NE2-L2-D2-TJ4A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NE2-L2-D2-TJ4B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NE2-L2-D2-TJ5A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NE2-L2-D2-TJ5B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NE2-L2-D2-TJ6A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NE2-L2-D2-TJ6B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NE2-L2-D2-TJ7A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NE2-L2-D2-TJ7B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NE2-L2-2F-2-TJ1A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NE2-L2-2F-2-TJ1B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NE2-L2-2F-2-TJ2A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NE2-L2-2F-2-TJ2B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NE2-L2-KT2-HG4-2/M2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NE2-L2-KT2-HG4-2/F3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NE2-L2-KT2-HG4-2/D2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NE2-L2-KT2-HG5-2/M2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NE2-L2-KT2-HG5-2/F3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NE2-L2-KT2-HG5-2/D2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NE2-L2-KT2-HG6-2/M2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NE2-L2-KT2-HG6-2/F3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NE2-L2-KT2-HG6-2/D2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NE2-L2-KT2-HG7-2/M2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NE2-L2-KT2-HG7-2/F3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NE2-L2-KT2-HG7-2/D2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NE2-L2-KT2-HG8-2/M2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NE2-L2-KT2-HG8-2/F3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NE2-L2-KT2-HG8-2/D2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NE2-L2-KT2-HG9-2/M2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NE2-L2-KT2-HG9-2/F3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NE2-L2-KT2-HG9-2/D2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NE2-L2-KT2-HG10-2/M2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NE2-L2-KT2-HG10-2/F3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NE2-L2-KT2-HG10-2/D2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