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108.42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NE2-L3-2F-1-TJ1A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NE2-L3-2F-1-TJ1B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NE2-L3-2F-1-TJ2A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NE2-L3-2F-1-TJ2B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NE2-L3-3F-1-TJ1A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NE2-L3-3F-1-TJ1B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NE2-L3-3F-1-TJ2A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NE2-L3-3F-1-TJ2B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NE2-L3-KT2-HG11-2-1/M2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NE2-L3-KT2-HG11-2-1/F3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NE2-L3-KT2-HG11-2-1/D2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NE2-L3-KT2-HG11-2-2/M2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NE2-L3-KT2-HG11-2-2/F3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NE2-L3-KT2-HG11-2-2/D2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NE2-L3-KT2-HG10-2/M2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NE2-L3-KT2-HG10-2/F3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NE2-L3-KT2-HG10-2/D2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NE2-L3-KT2-HG9-2/M2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NE2-L3-KT2-HG9-2/F3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NE2-L3-KT2-HG9-2/D2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NE2-L3-KT2-HG8-2/M2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NE2-L3-KT2-HG8-2/F3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NE2-L3-KT2-HG8-2/D2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NE2-L3-KT2-HG12-2/M2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NE2-L3-KT2-HG12-2/F3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NE2-L3-KT2-HG12-2/D2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