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ZJC028-24-XC-MT-005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中吴大道西延智慧快速路工程（一期）先导段施工项目ZWDD-SG2标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钢箱梁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293.696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ZJC028-24-XC-MT-005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ML8/9-UL-T1～T40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0~28.24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28.24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ML9/10-UL-T1～T40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0~28.24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28.24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DHL3/ML10-UL-T1～T40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0~28.24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28.24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DHL3/ML11-UL-T1～T40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0~28.24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28.24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ML11/12-UL-T1～T40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0~28.24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28.24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DHL4/ML12-UL-T1～T40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0~28.24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28.24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ZL1/2-UL-T1～T44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0~31.064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31.064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ZL2/3-UL-T1～T44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0~31.064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31.064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ZL3/4-UL-T1～T44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0~31.064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31.064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ZL4/5-UL-T1～T44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0~31.064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31.064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