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ZY-JD5-HG29A-1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ZY-JD5-HG30A-1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ZY-JD5-HG29B-1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ZY-JD5-HG30B-1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ZY-JD5-HG29A-2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ZY-JD5-HG30A-2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ZY-JD5-HG29B-2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ZY-JD5-HG30B-2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ZY-JD5-HG29A-3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ZY-JD5-HG30A-3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ZY-JD5-HG29B-3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ZY-JD5-HG30B-3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ZY-JD5-HG29A-4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ZY-JD5-HG30A-4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ZY-JD5-HG29B-4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ZY-JD5-HG30B-4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