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44.8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2025.04.30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ZY-JD11-HG88A-1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ZY-JD11-HG89A-1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ZY-JD11-HG90A-1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ZY-JD11-HG91A-1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ZY-JD11-HG92A-1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ZY-JD11-HG93A-1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ZY-JD11-HG94A-1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ZY-JD11-HG88B-1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ZY-JD11-HG89B-1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ZY-JD11-HG90B-1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ZY-JD11-HG91B-1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ZY-JD11-HG92B-1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ZY-JD11-HG93B-1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ZY-JD11-HG94B-1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ZY-JD11-HG88A-2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ZY-JD11-HG89A-2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ZY-JD11-HG90A-2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ZY-JD11-HG91A-2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ZY-JD11-HG92A-2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ZY-JD11-HG93A-2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ZY-JD11-HG94A-2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ZY-JD11-HG88B-2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ZY-JD11-HG89B-2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ZY-JD11-HG90B-2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ZY-JD11-HG91B-2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ZY-JD11-HG92B-2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ZY-JD11-HG93B-2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ZY-JD11-HG94B-2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ZY-JD11-HG88A-3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ZY-JD11-HG89A-3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ZY-JD11-HG90A-3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ZY-JD11-HG91A-3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ZY-JD11-HG92A-3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ZY-JD11-HG93A-3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ZY-JD11-HG94A-3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ZY-JD11-HG88B-3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ZY-JD11-HG89B-3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ZY-JD11-HG90B-3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ZY-JD11-HG91B-3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ZY-JD11-HG92B-3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ZY-JD11-HG93B-3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ZY-JD11-HG94B-3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ZY-JD11-HG88A-4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ZY-JD11-HG89A-4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ZY-JD11-HG90A-4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ZY-JD11-HG91A-4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ZY-JD11-HG92A-4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ZY-JD11-HG93A-4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ZY-JD11-HG94A-4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ZY-JD11-HG88B-4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ZY-JD11-HG89B-4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ZY-JD11-HG90B-4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ZY-JD11-HG91B-4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ZY-JD11-HG92B-4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ZY-JD11-HG93B-4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ZY-JD11-HG94B-4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