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21.264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ZY-KT-3T2B-DR2-1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ZY-KT-3T2B-DR2-2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ZY-KT-3T2B-DR2-3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ZY-KT-3T2B-DR2-4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ZY-KT-3T2A-DR2-1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ZY-KT-3T2A-DR2-2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ZY-KT-3T2A-DR2-3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ZY-KT-3T2A-DR2-4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ZY-KT-3T1B-DR3-1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ZY-KT-3T1B-DR3-2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ZY-KT-3T1B-DR3-3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ZY-KT-3T1B-DR3-4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ZY-KT-3T1A-DR3-1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ZY-KT-3T1A-DR3-2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ZY-KT-3T1A-DR3-3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ZY-KT-3T1A-DR3-4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ZY-KT-3YB-DR3-1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ZY-KT-3YB-DR3-2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ZY-KT-3YB-DR3-3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ZY-KT-3YB-DR3-4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ZY-KT-3YA-DR3-1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ZY-KT-3YA-DR3-2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ZY-KT-3YA-DR3-3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ZY-KT-3YA-DR3-4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ZY-KT-3A-DR5-1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ZY-KT-3A-DR5-2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ZY-KT-3A-DR5-3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ZY-KT-3A-DR5-4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ZY-KT-3B-DR6-1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ZY-KT-3B-DR6-2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ZY-KT-3B-DR6-3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ZY-KT-3B-DR6-4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