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ZJC001-CS5-CFGL-64YQ-25-UT-194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沪武高速公路太仓至常州段扩建工程钢结构制造施工项目HWK-63标段（望虞河64米引桥）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F2ZF2-6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腹板与盖板角焊缝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8.0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2025.07.14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ZJC001-CS5-CFGL-64YQ-25-UT-194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P-(1,1'~2,2')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24(S9,K)⊥28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