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口肋底板嵌补段与口肋腹板嵌补段坡口角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Pd-(1~56)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