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ZJC001-ZJG2-X11-25-XC-UT-032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E1-E2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桥面板横向对接焊缝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23.7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23.7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