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E1'-E0'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横梁腹板与桥面板坡口角焊缝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94.58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0~23.645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23.645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P-1‘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0~23.645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23.645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0~23.645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23.645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P-2‘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0~23.645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23.645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