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ZJC006-SG3-B10-23-UT-002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腾龙大道智慧快速路二期工程TLDD-SG3标段长虹路枢纽B匝道桥第10联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长虹路枢纽B匝道桥第10联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角接焊缝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146.316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ZJC006-SG3-B10-23-UT-002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B9#AXL-3-YF-TJ1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0~11.473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11.473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B9#BXL-2-ZF-TJ1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0~9.061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B9#BXL-3-ZF-TJ1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0~8.628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8.628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B9#CXL-1-ZF-TJ1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0~23.276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23.276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B9#CXL-2-YF-TJ1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0~25.193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25.193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B9#DXL-1-ZF-TJ2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0~15.431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15.431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B9#EXL-1-ZF-TJ1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0~21.933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21.933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B9#EXL-3-ZF-TJ2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0~24.952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24.952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B9#FXL-1-F1-TJ2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0~3.582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3.582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B9#FXL-1-F3-TJ1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0~2.787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2.787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