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ZJC006-SG3-D4-23-UT-002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腾龙大道智慧快速路二期工程TLDD-SG3标段长虹路枢纽D匝道桥第4联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长虹路枢纽D匝道桥第4联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101.822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SZ-C03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D4#AXL-2-M-DJ1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D4#AXL-2-M-DJ2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0~22.015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22.015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D4#AXL-2-D-DJ2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D4#BXL-1-D-DJ1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D4#BXL-1-ZF-DJ1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D4#BXL-1-ZF-DJ2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D4#BXL-2-M-DJ1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0~3.465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3.465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D4#BXL-2-M-DJ2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0~3.465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3.465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D4#BXL-2-D-DJ2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0~2.505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2.505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D4#CXL-1-D-DJ1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D4#CXL-2-M-DJ2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0~3.465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3.465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D4#CXL-2-M-DJ3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0~17.499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17.499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D4#CXL-2-YF-DJ1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D4#CXL-2-YF-DJ2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0~2.479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2.479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D4#DXL-1-M-DJ4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0~20.496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20.496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D4#DXL-1-D-DJ1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18+12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D4#DXL-1-D-DJ2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D4#DXL-2M-DJ1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0~3.884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3.884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