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ZJC012-25-UT-033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L8-2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7.681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SZ-C02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2025.05.22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ZJC012-25-UT-033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T-HD1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0~3.001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3.001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ZJC012-25-UT-033（续1）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F-HD1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2025.05.20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ZJC012-25-UT-033（续2）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D-HD1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3" w:name="_GoBack"/>
            <w:bookmarkEnd w:id="3"/>
            <w:r>
              <w:rPr>
                <w:rFonts w:ascii="Times New Roman" w:hAnsi="Times New Roman"/>
                <w:sz w:val="18"/>
              </w:rPr>
              <w:t>3.3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2025.05.22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