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ES1-L8-2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58.62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ES1-L8-2-F3/M2-1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0~15.38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15.38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ES1-L8-2-F3/M2-2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6.14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ZJC018-ES1-24-UT-047（续1）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ES1-L8-2-F3/D2-1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0~15.35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15.35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ES1-L8-2-F3/D2-2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6.37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ZJC018-ES1-24-UT-047（续2）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ES1-L8-2-ZG11-2/M2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ES1-L8-2-ZG11-2/F3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ES1-L8-2-ZG11-2/D2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ES1-L8-2-ZG12-2/M2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25⊥16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ES1-L8-2-ZG12-2/F3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25⊥16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ES1-L8-2-ZG12-2/D2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25⊥16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