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ZJC022-24-UT-051</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6-JD7</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熔透角接焊缝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145.807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单侧双面</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L+N+T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2025.05.04</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ZJC022-24-UT-051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6-JD7-B1a-TC1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32⊥32</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0~10.030</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10.03</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6-JD7-B1b-TC1</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32⊥32</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0~12.910</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12.91</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6-JD7-B1c-TC1</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32⊥32</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0~7.320</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7.32</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6-JD7-B2a-TC1</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32⊥32</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0~10.030</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10.03</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6-JD7-B2b-TC1</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32⊥32</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0~12.910</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12.91</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6-JD7-B2c-TC1</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32⊥32</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0~7.320</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7.32</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6-JD7-ZHL1-TC1</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6-JD7-ZHL1-TC2</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0~2.168</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2.168</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6-JD7-ZHL1-TC3</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0~13.519</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13.519</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6-JD7-ZHL1-TC4</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0~13.571</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13.571</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6-JD7-ZHL1-TC5</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0~14.600</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14.6</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6-JD7-ZHL1-TC6</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0~14.753</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14.753</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6-JD7-ZHL1-TC7</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0~10.186</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10.186</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6-JD7-ZHL1-TC8</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0~9.986</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9.986</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6-JD7-ZHL2-TC1</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6-JD7-ZHL2-TC2</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2025.05.04</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