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ZJC022-24-XC-UT-028</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5-JD3</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135.673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2025.04.14</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ZJC022-24-XC-UT-028</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5-JD3-BC-10</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0~19.322</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19.322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5-JD3-BC-11</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0~19.322</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19.322</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5-JD3-BC-12</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0~19.322</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19.322</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5-JD3-BC-13</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0~19.322</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19.322</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5-JD3-BC-14</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0~19.322</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19.322</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5-JD3-GB-BC-1</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5-JD3-GB-BC-2</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5-JD3-GB-BC-3</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10+10</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0~0.413</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0.413</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5-JD3-GB-BC-4</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5-JD3-GB-BC-5</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5-JD3-GB-BC-6</w:t>
            </w: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5-JD3-GB-BC-7</w:t>
            </w: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5-JD3-GB-BC-8</w:t>
            </w: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5-JD3-GB-BC-9</w:t>
            </w: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5-JD3-GB-BC-10</w:t>
            </w: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5-JD3-GB-BC-11</w:t>
            </w: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5-JD3-GB-BC-12</w:t>
            </w: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0.45</w:t>
            </w: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5-JD3-GB-BC-13</w:t>
            </w: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10+10</w:t>
            </w: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0~0.413</w:t>
            </w: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0.413</w:t>
            </w: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5-JD3-GB-BC-14</w:t>
            </w: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14+14</w:t>
            </w: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0~0.450</w:t>
            </w: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0.045</w:t>
            </w: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2025.04.11</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ZJC022-24-XC-UT-028（续1）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5-JD3/JD4-BC1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0~34.200</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2" w:name="_GoBack"/>
            <w:bookmarkEnd w:id="2"/>
            <w:r>
              <w:rPr>
                <w:rFonts w:ascii="Times New Roman" w:hAnsi="Times New Roman"/>
                <w:sz w:val="18"/>
              </w:rPr>
              <w:t>34.2</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以下空白</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2025.04.14</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