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png" ContentType="image/jpe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B04225">
      <w:pPr>
        <w:spacing w:beforeLines="0" w:afterLines="0" w:line="360" w:lineRule="auto"/>
        <w:jc w:val="center"/>
        <w:rPr>
          <w:rFonts w:hint="eastAsia" w:ascii="汉仪大隶书简" w:hAnsi="汉仪大隶书简" w:eastAsia="汉仪大隶书简" w:cs="汉仪大隶书简"/>
          <w:b/>
          <w:color w:val="auto"/>
          <w:sz w:val="28"/>
          <w:szCs w:val="28"/>
        </w:rPr>
      </w:pPr>
      <w:r>
        <w:rPr>
          <w:rFonts w:hint="eastAsia" w:ascii="汉仪大隶书简" w:hAnsi="汉仪大隶书简" w:eastAsia="汉仪大隶书简" w:cs="汉仪大隶书简"/>
          <w:b/>
          <w:color w:val="auto"/>
          <w:sz w:val="44"/>
          <w:szCs w:val="44"/>
        </w:rPr>
        <w:t>超声波检测报告</w:t>
      </w:r>
    </w:p>
    <w:p w14:paraId="22872BFF">
      <w:pPr>
        <w:snapToGrid w:val="0"/>
        <w:spacing w:before="78" w:beforeLines="25" w:afterLines="0" w:line="360" w:lineRule="auto"/>
        <w:ind w:firstLine="420"/>
        <w:jc w:val="left"/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</w:pP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>承包单位：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中铁宝桥集团有限公司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</w:rPr>
        <w:t xml:space="preserve">   合同号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        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>HWK-6</w:t>
      </w:r>
      <w:r>
        <w:rPr>
          <w:rFonts w:hint="eastAsia" w:ascii="Times New Roman" w:hAnsi="Times New Roman" w:cs="Times New Roman" w:eastAsiaTheme="minorEastAsia"/>
          <w:color w:val="000000"/>
          <w:sz w:val="24"/>
          <w:szCs w:val="24"/>
          <w:u w:val="single"/>
          <w:lang w:val="en-US" w:eastAsia="zh-CN"/>
        </w:rPr>
        <w:t>3</w:t>
      </w:r>
      <w:r>
        <w:rPr>
          <w:rFonts w:hint="default" w:ascii="Times New Roman" w:hAnsi="Times New Roman" w:cs="Times New Roman" w:eastAsiaTheme="minorEastAsia"/>
          <w:color w:val="000000"/>
          <w:sz w:val="24"/>
          <w:szCs w:val="24"/>
          <w:u w:val="single"/>
        </w:rPr>
        <w:t xml:space="preserve">           </w:t>
      </w:r>
    </w:p>
    <w:p w14:paraId="7B561DEC">
      <w:pPr>
        <w:spacing w:before="156" w:beforeLines="50" w:after="62" w:afterLines="20"/>
        <w:ind w:right="38" w:rightChars="18" w:firstLine="420"/>
        <w:rPr>
          <w:rFonts w:hint="default" w:ascii="Times New Roman" w:hAnsi="Times New Roman" w:cs="Times New Roman" w:eastAsiaTheme="minorEastAsia"/>
          <w:color w:val="auto"/>
          <w:sz w:val="24"/>
          <w:szCs w:val="24"/>
        </w:rPr>
      </w:pP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>监理单位：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 xml:space="preserve"> </w:t>
      </w:r>
      <w:r>
        <w:rPr>
          <w:rFonts w:hint="default" w:ascii="Times New Roman" w:hAnsi="Times New Roman" w:cs="Times New Roman" w:eastAsiaTheme="minorEastAsia"/>
          <w:sz w:val="24"/>
          <w:szCs w:val="24"/>
          <w:u w:val="single"/>
        </w:rPr>
        <w:t>江苏润通项目管理有限公司</w:t>
      </w:r>
      <w:bookmarkStart w:id="0" w:name="_GoBack"/>
      <w:bookmarkEnd w:id="0"/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  <w:lang w:bidi="ar"/>
        </w:rPr>
        <w:t xml:space="preserve">  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</w:rPr>
        <w:t xml:space="preserve">    编  号：</w:t>
      </w:r>
      <w:r>
        <w:rPr>
          <w:rFonts w:hint="default" w:ascii="Times New Roman" w:hAnsi="Times New Roman" w:cs="Times New Roman" w:eastAsiaTheme="minorEastAsia"/>
          <w:color w:val="000000"/>
          <w:kern w:val="0"/>
          <w:sz w:val="24"/>
          <w:szCs w:val="24"/>
          <w:u w:val="single"/>
        </w:rPr>
        <w:t>ZJC006-SG3-B9-23-UT-007</w:t>
      </w:r>
    </w:p>
    <w:tbl>
      <w:tblPr>
        <w:tblStyle w:val="4"/>
        <w:tblW w:w="96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487"/>
        <w:gridCol w:w="934"/>
        <w:gridCol w:w="817"/>
        <w:gridCol w:w="1266"/>
        <w:gridCol w:w="376"/>
        <w:gridCol w:w="816"/>
        <w:gridCol w:w="342"/>
        <w:gridCol w:w="1330"/>
        <w:gridCol w:w="816"/>
        <w:gridCol w:w="1618"/>
      </w:tblGrid>
      <w:tr w14:paraId="52CC2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10A6C2D">
            <w:pPr>
              <w:spacing w:beforeLines="0" w:afterLines="0" w:line="240" w:lineRule="atLeas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7C7724C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江苏兆信工程项目管理有限公司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8A840C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6D399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腾龙大道智慧快速路二期工程TLDD-SG3标段</w:t>
            </w:r>
          </w:p>
        </w:tc>
      </w:tr>
      <w:tr w14:paraId="473E5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1AC30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414E5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长虹路枢纽B匝道桥第9联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74DF07F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5AA1E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熔透角接焊缝</w:t>
            </w:r>
          </w:p>
        </w:tc>
      </w:tr>
      <w:tr w14:paraId="3D944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09BCC6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FD23AE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Q345qD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D134EC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坡口形式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E367B9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V型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AFA34B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5ADC8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25.788 m</w:t>
            </w:r>
          </w:p>
        </w:tc>
      </w:tr>
      <w:tr w14:paraId="3D8EE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AFCD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4F07FD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焊后24小时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2A56AB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焊接方法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9A8A3F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CO2气体保护焊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5F770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47A60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20%</w:t>
            </w:r>
          </w:p>
        </w:tc>
      </w:tr>
      <w:tr w14:paraId="65926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DC21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热处理状态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3F67F6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TMCP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A1E8B8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工件温度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91CBA2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8℃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560CCC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表面状态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FC71C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打磨光滑</w:t>
            </w:r>
          </w:p>
        </w:tc>
      </w:tr>
      <w:tr w14:paraId="1C698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2748E7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仪器型号/</w:t>
            </w:r>
          </w:p>
          <w:p w14:paraId="40053ED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编号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D90A06E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超声波探伤仪</w:t>
              <w:br/>
              <w:t>SZ-C02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4C173C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探头规格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ADF8618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5P9X9 70°</w:t>
              <w:br/>
              <w:t>2.5P9X9 60°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35F84C6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耦合剂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6866F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化学浆糊</w:t>
            </w:r>
          </w:p>
        </w:tc>
      </w:tr>
      <w:tr w14:paraId="0143E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FDC1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表面补偿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69C3CBD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4dB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B6E0988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对比试块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09CFA0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RB-2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81B43B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标准试块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19D771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CSK-IA</w:t>
            </w:r>
          </w:p>
        </w:tc>
      </w:tr>
      <w:tr w14:paraId="5CE5E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14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C0E9F3A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检测位置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A8E32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单侧双面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1DCAB77">
            <w:pPr>
              <w:spacing w:beforeLines="0" w:afterLines="0" w:line="240" w:lineRule="exact"/>
              <w:ind w:right="-46" w:rightChars="-22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扫查方式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EC54B73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L+N+T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AAFDE61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检测灵敏度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3A8320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Φ3×40</w:t>
            </w:r>
          </w:p>
        </w:tc>
      </w:tr>
      <w:tr w14:paraId="0F0DA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E1AF6E2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采用标准/</w:t>
            </w:r>
          </w:p>
          <w:p w14:paraId="21BFE0B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级别</w:t>
            </w:r>
          </w:p>
        </w:tc>
        <w:tc>
          <w:tcPr>
            <w:tcW w:w="455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D611579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GB/T 11345-2023 检验等级 B</w:t>
            </w:r>
          </w:p>
          <w:p w14:paraId="25CF8B25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GB/T 29712-2023 验收等级 2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5637CF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母材检测</w:t>
            </w:r>
          </w:p>
          <w:p w14:paraId="0AE03464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结果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4962970">
            <w:pPr>
              <w:spacing w:beforeLines="0" w:afterLines="0" w:line="240" w:lineRule="exact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无影响横波检测缺陷</w:t>
            </w:r>
          </w:p>
        </w:tc>
      </w:tr>
      <w:tr w14:paraId="42A5B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035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D5D541">
            <w:pPr>
              <w:spacing w:beforeLines="0" w:afterLines="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检测部位及缺欠示意图：</w:t>
            </w:r>
          </w:p>
          <w:p w14:paraId="526F7B79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5832000" cy="2019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示意图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32000" cy="2019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A367CC6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说明：焊缝坐标方向为纵向焊缝从小桩号到大桩号；环向焊缝从左到右；竖直焊缝从上到下。</w:t>
            </w:r>
          </w:p>
        </w:tc>
      </w:tr>
      <w:tr w14:paraId="5128E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90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00765975">
            <w:pPr>
              <w:spacing w:beforeLines="0" w:afterLines="0" w:line="400" w:lineRule="exact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检测结果：</w:t>
            </w:r>
          </w:p>
          <w:p w14:paraId="2C35CC8E">
            <w:pPr>
              <w:spacing w:beforeLines="0" w:afterLines="0" w:line="400" w:lineRule="exact"/>
              <w:ind w:firstLine="420" w:firstLineChars="200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依据上述标准及合格级别，本公司按照上述比例对上述检测部位焊缝进行了检测，检测结论合格，具体检测情况见下页检测结果表格。</w:t>
            </w:r>
          </w:p>
        </w:tc>
      </w:tr>
      <w:tr w14:paraId="4E5003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08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E56E451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编制</w:t>
            </w:r>
          </w:p>
        </w:tc>
        <w:tc>
          <w:tcPr>
            <w:tcW w:w="14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DBFD19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64831E0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64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2B40363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E05F5D2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批准</w:t>
            </w:r>
          </w:p>
        </w:tc>
        <w:tc>
          <w:tcPr>
            <w:tcW w:w="16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062A4BF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67152E4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F71154B">
            <w:pPr>
              <w:spacing w:beforeLines="0" w:afterLines="0"/>
              <w:jc w:val="center"/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</w:pPr>
            <w:r>
              <w:rPr>
                <w:rFonts w:hint="default" w:ascii="Times New Roman" w:hAnsi="Times New Roman" w:cs="Times New Roman" w:eastAsiaTheme="minorEastAsia"/>
                <w:color w:val="auto"/>
                <w:sz w:val="21"/>
                <w:szCs w:val="21"/>
              </w:rPr>
              <w:t>2025.12.06</w:t>
            </w:r>
          </w:p>
        </w:tc>
      </w:tr>
    </w:tbl>
    <w:p w14:paraId="3650408F">
      <w:pPr>
        <w:spacing w:beforeLines="0" w:afterLines="0"/>
        <w:rPr>
          <w:rFonts w:hint="default" w:ascii="Times New Roman" w:hAnsi="Times New Roman" w:eastAsia="汉仪大隶书简" w:cs="Times New Roman"/>
          <w:b/>
          <w:color w:val="auto"/>
          <w:sz w:val="2"/>
          <w:szCs w:val="2"/>
        </w:rPr>
      </w:pPr>
    </w:p>
    <w:p w14:paraId="7A73A9E9">
      <w:pPr>
        <w:rPr>
          <w:rFonts w:hint="default" w:ascii="Times New Roman" w:hAnsi="Times New Roman" w:cs="Times New Roman"/>
        </w:rPr>
      </w:pPr>
    </w:p>
    <w:p w14:paraId="1ADE550F">
      <w:pP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</w:pPr>
      <w:r>
        <w:rPr>
          <w:rFonts w:hint="eastAsia" w:ascii="Times New Roman" w:hAnsi="Times New Roman" w:eastAsia="隶书"/>
          <w:b/>
          <w:sz w:val="44"/>
          <w:szCs w:val="44"/>
          <w:lang w:val="en-US" w:eastAsia="zh-CN"/>
        </w:rPr>
        <w:br w:type="page"/>
      </w:r>
    </w:p>
    <w:p w14:paraId="5BF2C5A4">
      <w:pPr>
        <w:jc w:val="center"/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</w:pPr>
      <w:r>
        <w:rPr>
          <w:rFonts w:hint="eastAsia" w:ascii="汉仪大隶书简" w:hAnsi="汉仪大隶书简" w:eastAsia="汉仪大隶书简" w:cs="汉仪大隶书简"/>
          <w:b/>
          <w:sz w:val="44"/>
          <w:szCs w:val="44"/>
          <w:lang w:val="en-US" w:eastAsia="zh-CN"/>
        </w:rPr>
        <w:t>超声波检测结果</w:t>
      </w:r>
      <w:bookmarkStart w:id="1" w:name="_GoBack"/>
      <w:bookmarkEnd w:id="1"/>
    </w:p>
    <w:p w14:paraId="676E33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="0" w:rightChars="0" w:firstLine="210" w:firstLineChars="100"/>
        <w:jc w:val="right"/>
        <w:textAlignment w:val="auto"/>
        <w:rPr>
          <w:rFonts w:hint="default" w:ascii="Times New Roman" w:hAnsi="Times New Roman" w:eastAsia="宋体" w:cs="Times New Roman"/>
          <w:sz w:val="36"/>
          <w:lang w:eastAsia="zh-CN"/>
        </w:rPr>
      </w:pPr>
      <w:r>
        <w:rPr>
          <w:rFonts w:hint="eastAsia" w:ascii="Times New Roman" w:hAnsi="Times New Roman"/>
        </w:rPr>
        <w:t xml:space="preserve"> 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 xml:space="preserve">   </w:t>
      </w:r>
      <w:r>
        <w:rPr>
          <w:rFonts w:hint="default" w:ascii="Times New Roman" w:hAnsi="Times New Roman" w:eastAsia="宋体" w:cs="Times New Roman"/>
          <w:sz w:val="24"/>
          <w:szCs w:val="32"/>
        </w:rPr>
        <w:t>报告编号:</w:t>
      </w:r>
      <w:r>
        <w:rPr>
          <w:rFonts w:hint="default" w:ascii="Times New Roman" w:hAnsi="Times New Roman" w:eastAsia="宋体" w:cs="Times New Roman"/>
        </w:rPr>
        <w:t xml:space="preserve"> </w:t>
      </w:r>
      <w:r>
        <w:rPr>
          <w:rFonts w:hint="default" w:ascii="Times New Roman" w:hAnsi="Times New Roman" w:eastAsia="宋体" w:cs="Times New Roman"/>
          <w:sz w:val="24"/>
          <w:u w:val="single"/>
          <w:lang w:val="en-US" w:eastAsia="zh-CN"/>
        </w:rPr>
        <w:t>ZJC006-SG3-B9-23-UT-007</w:t>
      </w:r>
    </w:p>
    <w:tbl>
      <w:tblPr>
        <w:tblStyle w:val="4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0"/>
        <w:gridCol w:w="1677"/>
        <w:gridCol w:w="1245"/>
        <w:gridCol w:w="1092"/>
        <w:gridCol w:w="667"/>
        <w:gridCol w:w="521"/>
        <w:gridCol w:w="645"/>
        <w:gridCol w:w="735"/>
        <w:gridCol w:w="780"/>
        <w:gridCol w:w="540"/>
        <w:gridCol w:w="720"/>
        <w:gridCol w:w="860"/>
      </w:tblGrid>
      <w:tr w14:paraId="456C6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26" w:hRule="atLeast"/>
          <w:jc w:val="center"/>
        </w:trPr>
        <w:tc>
          <w:tcPr>
            <w:tcW w:w="240" w:type="pct"/>
            <w:noWrap w:val="0"/>
            <w:vAlign w:val="center"/>
          </w:tcPr>
          <w:p w14:paraId="30103DDD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序号</w:t>
            </w:r>
          </w:p>
        </w:tc>
        <w:tc>
          <w:tcPr>
            <w:tcW w:w="841" w:type="pct"/>
            <w:noWrap w:val="0"/>
            <w:vAlign w:val="center"/>
          </w:tcPr>
          <w:p w14:paraId="61FD4E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构件或焊缝</w:t>
            </w:r>
          </w:p>
          <w:p w14:paraId="07203AD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编号</w:t>
            </w:r>
          </w:p>
        </w:tc>
        <w:tc>
          <w:tcPr>
            <w:tcW w:w="624" w:type="pct"/>
            <w:noWrap w:val="0"/>
            <w:vAlign w:val="center"/>
          </w:tcPr>
          <w:p w14:paraId="30D5E5F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</w:rPr>
              <w:t>板厚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548" w:type="pct"/>
            <w:noWrap w:val="0"/>
            <w:vAlign w:val="center"/>
          </w:tcPr>
          <w:p w14:paraId="592CF30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检测部位</w:t>
            </w:r>
          </w:p>
          <w:p w14:paraId="29C91AB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334" w:type="pct"/>
            <w:noWrap w:val="0"/>
            <w:vAlign w:val="center"/>
          </w:tcPr>
          <w:p w14:paraId="1CE041E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检测</w:t>
            </w:r>
          </w:p>
          <w:p w14:paraId="427B513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长度</w:t>
            </w:r>
          </w:p>
          <w:p w14:paraId="13F0D7A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43" w:leftChars="-68" w:right="-107" w:rightChars="-51" w:firstLine="32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(m)</w:t>
            </w:r>
          </w:p>
        </w:tc>
        <w:tc>
          <w:tcPr>
            <w:tcW w:w="261" w:type="pct"/>
            <w:noWrap w:val="0"/>
            <w:vAlign w:val="center"/>
          </w:tcPr>
          <w:p w14:paraId="560E41B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</w:p>
          <w:p w14:paraId="06FD4AE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250" w:leftChars="-119" w:right="-250" w:rightChars="-119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编号</w:t>
            </w:r>
          </w:p>
        </w:tc>
        <w:tc>
          <w:tcPr>
            <w:tcW w:w="323" w:type="pct"/>
            <w:noWrap w:val="0"/>
            <w:vAlign w:val="center"/>
          </w:tcPr>
          <w:p w14:paraId="5A8FCB6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  <w:lang w:eastAsia="zh-CN"/>
              </w:rPr>
              <w:t>缺欠</w:t>
            </w: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当量</w:t>
            </w:r>
          </w:p>
          <w:p w14:paraId="56A4EFE1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(dB)</w:t>
            </w:r>
          </w:p>
        </w:tc>
        <w:tc>
          <w:tcPr>
            <w:tcW w:w="368" w:type="pct"/>
            <w:noWrap w:val="0"/>
            <w:vAlign w:val="center"/>
          </w:tcPr>
          <w:p w14:paraId="27E4091C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L</w:t>
            </w:r>
          </w:p>
          <w:p w14:paraId="19991EF4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91" w:type="pct"/>
            <w:noWrap w:val="0"/>
            <w:vAlign w:val="center"/>
          </w:tcPr>
          <w:p w14:paraId="2EFBA635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X</w:t>
            </w:r>
          </w:p>
          <w:p w14:paraId="260A72C0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271" w:type="pct"/>
            <w:noWrap w:val="0"/>
            <w:vAlign w:val="center"/>
          </w:tcPr>
          <w:p w14:paraId="79849F97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Y</w:t>
            </w:r>
          </w:p>
          <w:p w14:paraId="2B4E54B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361" w:type="pct"/>
            <w:noWrap w:val="0"/>
            <w:vAlign w:val="center"/>
          </w:tcPr>
          <w:p w14:paraId="523E0BE3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H</w:t>
            </w:r>
          </w:p>
          <w:p w14:paraId="10BE85AA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mm</w:t>
            </w:r>
          </w:p>
        </w:tc>
        <w:tc>
          <w:tcPr>
            <w:tcW w:w="431" w:type="pct"/>
            <w:noWrap w:val="0"/>
            <w:vAlign w:val="center"/>
          </w:tcPr>
          <w:p w14:paraId="4D3B37FB">
            <w:pPr>
              <w:keepNext w:val="0"/>
              <w:keepLines w:val="0"/>
              <w:pageBreakBefore w:val="0"/>
              <w:widowControl w:val="0"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0" w:right="0"/>
              <w:jc w:val="center"/>
              <w:textAlignment w:val="auto"/>
              <w:rPr>
                <w:rFonts w:hint="default" w:ascii="Times New Roman" w:hAnsi="Times New Roman" w:eastAsia="宋体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szCs w:val="18"/>
              </w:rPr>
              <w:t>结论</w:t>
            </w:r>
          </w:p>
        </w:tc>
      </w:tr>
      <w:tr w14:paraId="1A0D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659289E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Cs w:val="21"/>
                <w:lang w:val="en-US" w:eastAsia="zh-CN"/>
              </w:rPr>
              <w:t>1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31AE0A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B9-F4-TJ2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1278E81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16⊥16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6AEB0D2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0~15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7872D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15.0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81862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6E6BEB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549D380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08D94A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57DB3C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66FA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B08842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F11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BE6166">
            <w:pPr>
              <w:keepNext w:val="0"/>
              <w:keepLines w:val="0"/>
              <w:suppressLineNumbers w:val="0"/>
              <w:spacing w:before="0" w:beforeAutospacing="0" w:after="0" w:afterAutospacing="0" w:line="240" w:lineRule="exact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38446E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B9-3HG1-DJ1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7459E8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14⊥14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1F5017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1F7D053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4EE1F9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3357524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4634CE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1242D1C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635406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443507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1958586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67FF3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5EAF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3</w:t>
            </w:r>
          </w:p>
        </w:tc>
        <w:tc>
          <w:tcPr>
            <w:tcW w:w="841" w:type="pct"/>
            <w:shd w:val="clear" w:color="auto" w:fill="auto"/>
            <w:noWrap w:val="0"/>
            <w:vAlign w:val="center"/>
          </w:tcPr>
          <w:p w14:paraId="4AE3A7F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B9-3HG2-DJ1</w:t>
            </w:r>
          </w:p>
        </w:tc>
        <w:tc>
          <w:tcPr>
            <w:tcW w:w="624" w:type="pct"/>
            <w:shd w:val="clear" w:color="auto" w:fill="auto"/>
            <w:noWrap w:val="0"/>
            <w:vAlign w:val="center"/>
          </w:tcPr>
          <w:p w14:paraId="0BEF2FC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14⊥14</w:t>
            </w:r>
          </w:p>
        </w:tc>
        <w:tc>
          <w:tcPr>
            <w:tcW w:w="548" w:type="pct"/>
            <w:shd w:val="clear" w:color="auto" w:fill="auto"/>
            <w:noWrap w:val="0"/>
            <w:vAlign w:val="center"/>
          </w:tcPr>
          <w:p w14:paraId="0685528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shd w:val="clear" w:color="auto" w:fill="auto"/>
            <w:noWrap w:val="0"/>
            <w:vAlign w:val="center"/>
          </w:tcPr>
          <w:p w14:paraId="5F2F69D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shd w:val="clear" w:color="auto" w:fill="auto"/>
            <w:noWrap w:val="0"/>
            <w:vAlign w:val="center"/>
          </w:tcPr>
          <w:p w14:paraId="12A1F2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shd w:val="clear" w:color="auto" w:fill="auto"/>
            <w:noWrap w:val="0"/>
            <w:vAlign w:val="center"/>
          </w:tcPr>
          <w:p w14:paraId="54D12504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shd w:val="clear" w:color="auto" w:fill="auto"/>
            <w:noWrap w:val="0"/>
            <w:vAlign w:val="center"/>
          </w:tcPr>
          <w:p w14:paraId="0E6C82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shd w:val="clear" w:color="auto" w:fill="auto"/>
            <w:noWrap w:val="0"/>
            <w:vAlign w:val="center"/>
          </w:tcPr>
          <w:p w14:paraId="2971E5D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shd w:val="clear" w:color="auto" w:fill="auto"/>
            <w:noWrap w:val="0"/>
            <w:vAlign w:val="center"/>
          </w:tcPr>
          <w:p w14:paraId="3AC540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shd w:val="clear" w:color="auto" w:fill="auto"/>
            <w:noWrap w:val="0"/>
            <w:vAlign w:val="center"/>
          </w:tcPr>
          <w:p w14:paraId="22C9EFD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shd w:val="clear" w:color="auto" w:fill="auto"/>
            <w:noWrap w:val="0"/>
            <w:vAlign w:val="center"/>
          </w:tcPr>
          <w:p w14:paraId="324C53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EFC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FD731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4</w:t>
            </w:r>
          </w:p>
        </w:tc>
        <w:tc>
          <w:tcPr>
            <w:tcW w:w="841" w:type="pct"/>
            <w:noWrap w:val="0"/>
            <w:vAlign w:val="center"/>
          </w:tcPr>
          <w:p w14:paraId="68F3F0F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B9-3HG3-DJ1</w:t>
            </w:r>
          </w:p>
        </w:tc>
        <w:tc>
          <w:tcPr>
            <w:tcW w:w="624" w:type="pct"/>
            <w:noWrap w:val="0"/>
            <w:vAlign w:val="center"/>
          </w:tcPr>
          <w:p w14:paraId="7878100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14⊥14</w:t>
            </w:r>
          </w:p>
        </w:tc>
        <w:tc>
          <w:tcPr>
            <w:tcW w:w="548" w:type="pct"/>
            <w:noWrap w:val="0"/>
            <w:vAlign w:val="center"/>
          </w:tcPr>
          <w:p w14:paraId="479C86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466B65F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37985D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46986D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C8B5E8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2AD33A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61D1B3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27F0F3D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6FB903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8AF4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77085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5</w:t>
            </w:r>
          </w:p>
        </w:tc>
        <w:tc>
          <w:tcPr>
            <w:tcW w:w="841" w:type="pct"/>
            <w:noWrap w:val="0"/>
            <w:vAlign w:val="center"/>
          </w:tcPr>
          <w:p w14:paraId="79D080D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B9-3HG4-DJ1</w:t>
            </w:r>
          </w:p>
        </w:tc>
        <w:tc>
          <w:tcPr>
            <w:tcW w:w="624" w:type="pct"/>
            <w:noWrap w:val="0"/>
            <w:vAlign w:val="center"/>
          </w:tcPr>
          <w:p w14:paraId="7751587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14⊥14</w:t>
            </w:r>
          </w:p>
        </w:tc>
        <w:tc>
          <w:tcPr>
            <w:tcW w:w="548" w:type="pct"/>
            <w:noWrap w:val="0"/>
            <w:vAlign w:val="center"/>
          </w:tcPr>
          <w:p w14:paraId="2472F89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74C9974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665AF8F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66A6D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1297AE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150C53B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0F886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5B0591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53ABF3A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0BA4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A8452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6</w:t>
            </w:r>
          </w:p>
        </w:tc>
        <w:tc>
          <w:tcPr>
            <w:tcW w:w="841" w:type="pct"/>
            <w:noWrap w:val="0"/>
            <w:vAlign w:val="center"/>
          </w:tcPr>
          <w:p w14:paraId="570F397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B9-3HG5-DJ1</w:t>
            </w:r>
          </w:p>
        </w:tc>
        <w:tc>
          <w:tcPr>
            <w:tcW w:w="624" w:type="pct"/>
            <w:noWrap w:val="0"/>
            <w:vAlign w:val="center"/>
          </w:tcPr>
          <w:p w14:paraId="6537A93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14⊥14</w:t>
            </w:r>
          </w:p>
        </w:tc>
        <w:tc>
          <w:tcPr>
            <w:tcW w:w="548" w:type="pct"/>
            <w:noWrap w:val="0"/>
            <w:vAlign w:val="center"/>
          </w:tcPr>
          <w:p w14:paraId="445C3C4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129FDBF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52771B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24774BC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45253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0065C29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7D23C5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4D3E1A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71B663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359B6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7AC3F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7</w:t>
            </w:r>
          </w:p>
        </w:tc>
        <w:tc>
          <w:tcPr>
            <w:tcW w:w="841" w:type="pct"/>
            <w:noWrap w:val="0"/>
            <w:vAlign w:val="center"/>
          </w:tcPr>
          <w:p w14:paraId="6729759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B9-3HG6-DJ1</w:t>
            </w:r>
          </w:p>
        </w:tc>
        <w:tc>
          <w:tcPr>
            <w:tcW w:w="624" w:type="pct"/>
            <w:noWrap w:val="0"/>
            <w:vAlign w:val="center"/>
          </w:tcPr>
          <w:p w14:paraId="082C6A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14⊥14</w:t>
            </w:r>
          </w:p>
        </w:tc>
        <w:tc>
          <w:tcPr>
            <w:tcW w:w="548" w:type="pct"/>
            <w:noWrap w:val="0"/>
            <w:vAlign w:val="center"/>
          </w:tcPr>
          <w:p w14:paraId="524DAF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0~1.798</w:t>
            </w:r>
          </w:p>
        </w:tc>
        <w:tc>
          <w:tcPr>
            <w:tcW w:w="334" w:type="pct"/>
            <w:noWrap w:val="0"/>
            <w:vAlign w:val="center"/>
          </w:tcPr>
          <w:p w14:paraId="7003F394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1.798</w:t>
            </w:r>
          </w:p>
        </w:tc>
        <w:tc>
          <w:tcPr>
            <w:tcW w:w="261" w:type="pct"/>
            <w:noWrap w:val="0"/>
            <w:vAlign w:val="center"/>
          </w:tcPr>
          <w:p w14:paraId="374F67C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23" w:type="pct"/>
            <w:noWrap w:val="0"/>
            <w:vAlign w:val="center"/>
          </w:tcPr>
          <w:p w14:paraId="3A584AF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8" w:type="pct"/>
            <w:noWrap w:val="0"/>
            <w:vAlign w:val="center"/>
          </w:tcPr>
          <w:p w14:paraId="5958B2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91" w:type="pct"/>
            <w:noWrap w:val="0"/>
            <w:vAlign w:val="center"/>
          </w:tcPr>
          <w:p w14:paraId="041CA0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271" w:type="pct"/>
            <w:noWrap w:val="0"/>
            <w:vAlign w:val="center"/>
          </w:tcPr>
          <w:p w14:paraId="15AEF9B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361" w:type="pct"/>
            <w:noWrap w:val="0"/>
            <w:vAlign w:val="center"/>
          </w:tcPr>
          <w:p w14:paraId="06FCC61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/</w:t>
            </w:r>
          </w:p>
        </w:tc>
        <w:tc>
          <w:tcPr>
            <w:tcW w:w="431" w:type="pct"/>
            <w:noWrap w:val="0"/>
            <w:vAlign w:val="center"/>
          </w:tcPr>
          <w:p w14:paraId="73B62A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</w:rPr>
              <w:t>合格</w:t>
            </w:r>
          </w:p>
        </w:tc>
      </w:tr>
      <w:tr w14:paraId="206A1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8CC2C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8</w:t>
            </w:r>
          </w:p>
        </w:tc>
        <w:tc>
          <w:tcPr>
            <w:tcW w:w="841" w:type="pct"/>
            <w:noWrap w:val="0"/>
            <w:vAlign w:val="center"/>
          </w:tcPr>
          <w:p w14:paraId="6F77146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  <w:r>
              <w:rPr>
                <w:rFonts w:ascii="Times New Roman" w:hAnsi="Times New Roman"/>
                <w:sz w:val="18"/>
              </w:rPr>
              <w:t>以下空白</w:t>
            </w:r>
          </w:p>
        </w:tc>
        <w:tc>
          <w:tcPr>
            <w:tcW w:w="624" w:type="pct"/>
            <w:noWrap w:val="0"/>
            <w:vAlign w:val="center"/>
          </w:tcPr>
          <w:p w14:paraId="393DD7A1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B55176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1BBDD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DF8EE4F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70C594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8" w:type="pct"/>
            <w:noWrap w:val="0"/>
            <w:vAlign w:val="center"/>
          </w:tcPr>
          <w:p w14:paraId="7E393B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82BDBD4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BDA257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1082C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8350F3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18"/>
                <w:szCs w:val="18"/>
                <w:lang w:val="en-US" w:eastAsia="zh-CN" w:bidi="ar-SA"/>
              </w:rPr>
            </w:pPr>
          </w:p>
        </w:tc>
      </w:tr>
      <w:tr w14:paraId="24F48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A83F3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9</w:t>
            </w:r>
          </w:p>
        </w:tc>
        <w:tc>
          <w:tcPr>
            <w:tcW w:w="841" w:type="pct"/>
            <w:noWrap w:val="0"/>
            <w:vAlign w:val="center"/>
          </w:tcPr>
          <w:p w14:paraId="1A575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A325D9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0EC379A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67335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0A3BA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5D789C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0B57D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306308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7676D7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44A7FD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3008282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2233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CC7AD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10</w:t>
            </w:r>
          </w:p>
        </w:tc>
        <w:tc>
          <w:tcPr>
            <w:tcW w:w="841" w:type="pct"/>
            <w:noWrap w:val="0"/>
            <w:vAlign w:val="center"/>
          </w:tcPr>
          <w:p w14:paraId="0CC01E3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3A94768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FD2F2F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390892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7BF410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CE6183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0792ED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73890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8D6AC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2CD2C6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4C17FA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2942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6A673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11</w:t>
            </w:r>
          </w:p>
        </w:tc>
        <w:tc>
          <w:tcPr>
            <w:tcW w:w="841" w:type="pct"/>
            <w:noWrap w:val="0"/>
            <w:vAlign w:val="center"/>
          </w:tcPr>
          <w:p w14:paraId="270ACD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893CB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A410D7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88E02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0C8CC4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0903EBA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20D20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34CE48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3D8B0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918FC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847E0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E7B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E78A7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12</w:t>
            </w:r>
          </w:p>
        </w:tc>
        <w:tc>
          <w:tcPr>
            <w:tcW w:w="841" w:type="pct"/>
            <w:noWrap w:val="0"/>
            <w:vAlign w:val="center"/>
          </w:tcPr>
          <w:p w14:paraId="21C74C9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21463C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02556B2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E89BE0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3DDACC1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FD614C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06AC9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4AB37E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4A3D13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C6B4E5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605E1A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7EC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14C9F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13</w:t>
            </w:r>
          </w:p>
        </w:tc>
        <w:tc>
          <w:tcPr>
            <w:tcW w:w="841" w:type="pct"/>
            <w:noWrap w:val="0"/>
            <w:vAlign w:val="center"/>
          </w:tcPr>
          <w:p w14:paraId="717ED79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4239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5F0A60F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71EB15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067AAC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02C175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DE6AF3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E0BC2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3FC715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0ED180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3EC3A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517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68E7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14</w:t>
            </w:r>
          </w:p>
        </w:tc>
        <w:tc>
          <w:tcPr>
            <w:tcW w:w="841" w:type="pct"/>
            <w:noWrap w:val="0"/>
            <w:vAlign w:val="center"/>
          </w:tcPr>
          <w:p w14:paraId="7991B49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4ABC074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87B4DD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68A08B8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B50D94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AE7F0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AE818B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5F0980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0D9A404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7141C2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35BEA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D5C6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39FE69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15</w:t>
            </w:r>
          </w:p>
        </w:tc>
        <w:tc>
          <w:tcPr>
            <w:tcW w:w="841" w:type="pct"/>
            <w:noWrap w:val="0"/>
            <w:vAlign w:val="center"/>
          </w:tcPr>
          <w:p w14:paraId="4F3871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577949D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3278AB0F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74EED0C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2CD0C6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660CCA0C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AFAC8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D149E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E34A5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7E640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A0FC8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C1BC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E3ED28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16</w:t>
            </w:r>
          </w:p>
        </w:tc>
        <w:tc>
          <w:tcPr>
            <w:tcW w:w="841" w:type="pct"/>
            <w:noWrap w:val="0"/>
            <w:vAlign w:val="center"/>
          </w:tcPr>
          <w:p w14:paraId="4150762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7D8B26C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663701A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BA8D37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548267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EACD76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462A433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3D8F1BB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00D813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B9DAC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FE1B6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0A8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38C574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17</w:t>
            </w:r>
          </w:p>
        </w:tc>
        <w:tc>
          <w:tcPr>
            <w:tcW w:w="841" w:type="pct"/>
            <w:noWrap w:val="0"/>
            <w:vAlign w:val="center"/>
          </w:tcPr>
          <w:p w14:paraId="5A116A6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324555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B31F19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3B951D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87D701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547176D9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457C7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CE04DA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406865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DBA5F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6D5DE8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7B72F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7F7DF72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18</w:t>
            </w:r>
          </w:p>
        </w:tc>
        <w:tc>
          <w:tcPr>
            <w:tcW w:w="841" w:type="pct"/>
            <w:noWrap w:val="0"/>
            <w:vAlign w:val="center"/>
          </w:tcPr>
          <w:p w14:paraId="461B064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63CC3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6B0FC86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A9723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243A7C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10C342F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5EAA55C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042DE1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801ADF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6F9982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899E6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16BEA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exact"/>
          <w:jc w:val="center"/>
        </w:trPr>
        <w:tc>
          <w:tcPr>
            <w:tcW w:w="240" w:type="pct"/>
            <w:noWrap w:val="0"/>
            <w:vAlign w:val="center"/>
          </w:tcPr>
          <w:p w14:paraId="0F9DD45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19</w:t>
            </w:r>
          </w:p>
        </w:tc>
        <w:tc>
          <w:tcPr>
            <w:tcW w:w="841" w:type="pct"/>
            <w:noWrap w:val="0"/>
            <w:vAlign w:val="center"/>
          </w:tcPr>
          <w:p w14:paraId="39F232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287189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0CD993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2C2D9CF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E61692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FC12055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67D38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536974E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3F1358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D6BBC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D160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AAEB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22FD29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</w:t>
            </w:r>
          </w:p>
        </w:tc>
        <w:tc>
          <w:tcPr>
            <w:tcW w:w="841" w:type="pct"/>
            <w:noWrap w:val="0"/>
            <w:vAlign w:val="center"/>
          </w:tcPr>
          <w:p w14:paraId="71E77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82BAF0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4A35B2C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1F10CD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140B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7BC7FE08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59D560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DD274B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515E0E7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01709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E3914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465E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20B154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21</w:t>
            </w:r>
          </w:p>
        </w:tc>
        <w:tc>
          <w:tcPr>
            <w:tcW w:w="841" w:type="pct"/>
            <w:noWrap w:val="0"/>
            <w:vAlign w:val="center"/>
          </w:tcPr>
          <w:p w14:paraId="3422E68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64DFB6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86043AB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06F34645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77ADA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45CC6262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1E8EFD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47466A0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76F6194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1F819F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0CBFFA3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31D0A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05A47C9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22</w:t>
            </w:r>
          </w:p>
        </w:tc>
        <w:tc>
          <w:tcPr>
            <w:tcW w:w="841" w:type="pct"/>
            <w:noWrap w:val="0"/>
            <w:vAlign w:val="center"/>
          </w:tcPr>
          <w:p w14:paraId="722ECC2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03B4B7A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74BA2E9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418F88E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0D32A8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F269147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47805A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C1EA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45CF1D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AFBB57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5F4E209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9C51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5546692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23</w:t>
            </w:r>
          </w:p>
        </w:tc>
        <w:tc>
          <w:tcPr>
            <w:tcW w:w="841" w:type="pct"/>
            <w:noWrap w:val="0"/>
            <w:vAlign w:val="center"/>
          </w:tcPr>
          <w:p w14:paraId="166D9A0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694AE5D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1CA93B2A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503F392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19FFC4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02AB5F4D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66875E5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72AAB21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14EFBF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3647E6A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427E15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6BFF3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135AF33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24</w:t>
            </w:r>
          </w:p>
        </w:tc>
        <w:tc>
          <w:tcPr>
            <w:tcW w:w="841" w:type="pct"/>
            <w:noWrap w:val="0"/>
            <w:vAlign w:val="center"/>
          </w:tcPr>
          <w:p w14:paraId="519CD21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0E16D69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2C93B22D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3C275F91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679458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2E2F1323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1CA325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620FA8E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251FAFB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4678D4B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7B5B17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537AB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5" w:hRule="exact"/>
          <w:jc w:val="center"/>
        </w:trPr>
        <w:tc>
          <w:tcPr>
            <w:tcW w:w="240" w:type="pct"/>
            <w:noWrap w:val="0"/>
            <w:vAlign w:val="center"/>
          </w:tcPr>
          <w:p w14:paraId="604949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25</w:t>
            </w:r>
          </w:p>
        </w:tc>
        <w:tc>
          <w:tcPr>
            <w:tcW w:w="841" w:type="pct"/>
            <w:noWrap w:val="0"/>
            <w:vAlign w:val="center"/>
          </w:tcPr>
          <w:p w14:paraId="0A004C2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624" w:type="pct"/>
            <w:noWrap w:val="0"/>
            <w:vAlign w:val="center"/>
          </w:tcPr>
          <w:p w14:paraId="15775CE6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548" w:type="pct"/>
            <w:noWrap w:val="0"/>
            <w:vAlign w:val="center"/>
          </w:tcPr>
          <w:p w14:paraId="47E28917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5" w:rightChars="-5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34" w:type="pct"/>
            <w:noWrap w:val="0"/>
            <w:vAlign w:val="center"/>
          </w:tcPr>
          <w:p w14:paraId="6BC7F3FE">
            <w:pPr>
              <w:keepNext w:val="0"/>
              <w:keepLines w:val="0"/>
              <w:suppressLineNumbers w:val="0"/>
              <w:spacing w:before="0" w:beforeAutospacing="0" w:after="0" w:afterAutospacing="0"/>
              <w:ind w:left="-107" w:leftChars="-51" w:right="-109" w:rightChars="-52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61" w:type="pct"/>
            <w:noWrap w:val="0"/>
            <w:vAlign w:val="center"/>
          </w:tcPr>
          <w:p w14:paraId="52C70CA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23" w:type="pct"/>
            <w:noWrap w:val="0"/>
            <w:vAlign w:val="center"/>
          </w:tcPr>
          <w:p w14:paraId="3759B9D0">
            <w:pPr>
              <w:keepNext w:val="0"/>
              <w:keepLines w:val="0"/>
              <w:suppressLineNumbers w:val="0"/>
              <w:spacing w:before="0" w:beforeAutospacing="0" w:after="0" w:afterAutospacing="0"/>
              <w:ind w:left="-21" w:leftChars="-68" w:right="-107" w:rightChars="-51" w:hanging="122" w:hangingChars="68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8" w:type="pct"/>
            <w:noWrap w:val="0"/>
            <w:vAlign w:val="center"/>
          </w:tcPr>
          <w:p w14:paraId="33836F9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91" w:type="pct"/>
            <w:noWrap w:val="0"/>
            <w:vAlign w:val="center"/>
          </w:tcPr>
          <w:p w14:paraId="1FC2861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271" w:type="pct"/>
            <w:noWrap w:val="0"/>
            <w:vAlign w:val="center"/>
          </w:tcPr>
          <w:p w14:paraId="63EFCCC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361" w:type="pct"/>
            <w:noWrap w:val="0"/>
            <w:vAlign w:val="center"/>
          </w:tcPr>
          <w:p w14:paraId="564A600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  <w:tc>
          <w:tcPr>
            <w:tcW w:w="431" w:type="pct"/>
            <w:noWrap w:val="0"/>
            <w:vAlign w:val="center"/>
          </w:tcPr>
          <w:p w14:paraId="16B220D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 w:firstLine="30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18"/>
                <w:szCs w:val="18"/>
              </w:rPr>
            </w:pPr>
          </w:p>
        </w:tc>
      </w:tr>
      <w:tr w14:paraId="09A6C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2" w:hRule="exact"/>
          <w:jc w:val="center"/>
        </w:trPr>
        <w:tc>
          <w:tcPr>
            <w:tcW w:w="240" w:type="pct"/>
            <w:noWrap w:val="0"/>
            <w:vAlign w:val="center"/>
          </w:tcPr>
          <w:p w14:paraId="06C4864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26</w:t>
            </w:r>
          </w:p>
        </w:tc>
        <w:tc>
          <w:tcPr>
            <w:tcW w:w="841" w:type="pct"/>
            <w:noWrap w:val="0"/>
            <w:vAlign w:val="center"/>
          </w:tcPr>
          <w:p w14:paraId="7F1E5EA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检测人员</w:t>
            </w:r>
          </w:p>
          <w:p w14:paraId="0C5E2C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exact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（资质等级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Ⅱ</w:t>
            </w:r>
            <w:r>
              <w:rPr>
                <w:rFonts w:hint="eastAsia" w:ascii="Times New Roman" w:hAnsi="Times New Roman" w:cs="Times New Roman"/>
                <w:color w:val="000000"/>
                <w:sz w:val="20"/>
                <w:szCs w:val="20"/>
                <w:lang w:val="en-US" w:eastAsia="zh-CN"/>
              </w:rPr>
              <w:t>级</w:t>
            </w:r>
            <w:r>
              <w:rPr>
                <w:rFonts w:hint="default" w:ascii="Times New Roman" w:hAnsi="Times New Roman" w:eastAsia="宋体" w:cs="Times New Roman"/>
                <w:color w:val="000000"/>
                <w:sz w:val="20"/>
                <w:szCs w:val="20"/>
                <w:lang w:val="en-US" w:eastAsia="zh-CN"/>
              </w:rPr>
              <w:t>）</w:t>
            </w:r>
          </w:p>
        </w:tc>
        <w:tc>
          <w:tcPr>
            <w:tcW w:w="1507" w:type="pct"/>
            <w:gridSpan w:val="3"/>
            <w:noWrap w:val="0"/>
            <w:vAlign w:val="center"/>
          </w:tcPr>
          <w:p w14:paraId="2DFF18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-109" w:leftChars="-52" w:right="-107" w:rightChars="-51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954" w:type="pct"/>
            <w:gridSpan w:val="3"/>
            <w:noWrap w:val="0"/>
            <w:vAlign w:val="center"/>
          </w:tcPr>
          <w:p w14:paraId="2DD7F1D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leftChars="0" w:right="0" w:rightChars="0"/>
              <w:jc w:val="center"/>
              <w:rPr>
                <w:rFonts w:hint="default" w:ascii="Times New Roman" w:hAnsi="Times New Roman" w:eastAsia="宋体" w:cs="Times New Roman"/>
                <w:color w:val="000000"/>
                <w:szCs w:val="21"/>
              </w:rPr>
            </w:pPr>
            <w:r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  <w:t>检测日期</w:t>
            </w:r>
          </w:p>
        </w:tc>
        <w:tc>
          <w:tcPr>
            <w:tcW w:w="1455" w:type="pct"/>
            <w:gridSpan w:val="4"/>
            <w:noWrap w:val="0"/>
            <w:vAlign w:val="center"/>
          </w:tcPr>
          <w:p w14:paraId="1E72A4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rightChars="0" w:firstLine="35" w:firstLineChars="17"/>
              <w:jc w:val="center"/>
              <w:textAlignment w:val="center"/>
              <w:rPr>
                <w:rFonts w:hint="default" w:ascii="Times New Roman" w:hAnsi="Times New Roman" w:eastAsia="宋体" w:cs="Times New Roman"/>
                <w:color w:val="000000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szCs w:val="21"/>
                <w:lang w:val="en-US" w:eastAsia="zh-CN"/>
              </w:rPr>
              <w:t>2025.12.06</w:t>
            </w:r>
          </w:p>
        </w:tc>
      </w:tr>
      <w:tr w14:paraId="0F9BEC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1" w:hRule="atLeast"/>
          <w:jc w:val="center"/>
        </w:trPr>
        <w:tc>
          <w:tcPr>
            <w:tcW w:w="5000" w:type="pct"/>
            <w:gridSpan w:val="12"/>
            <w:tcBorders>
              <w:bottom w:val="single" w:color="auto" w:sz="4" w:space="0"/>
            </w:tcBorders>
            <w:noWrap w:val="0"/>
            <w:vAlign w:val="center"/>
          </w:tcPr>
          <w:p w14:paraId="7B15412A">
            <w:pPr>
              <w:keepNext w:val="0"/>
              <w:keepLines w:val="0"/>
              <w:suppressLineNumbers w:val="0"/>
              <w:spacing w:before="62" w:beforeLines="20" w:beforeAutospacing="0" w:after="62" w:afterLines="20" w:afterAutospacing="0"/>
              <w:ind w:left="0" w:right="0"/>
              <w:rPr>
                <w:rFonts w:hint="default" w:ascii="Times New Roman" w:hAnsi="Times New Roman" w:eastAsia="宋体" w:cs="Times New Roman"/>
                <w:sz w:val="18"/>
              </w:rPr>
            </w:pP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说明：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L：缺欠指示长度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X：距基准点距离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Y：缺欠距焊缝中心距离</w:t>
            </w:r>
            <w:r>
              <w:rPr>
                <w:rFonts w:hint="default" w:ascii="Times New Roman" w:hAnsi="Times New Roman" w:eastAsia="宋体" w:cs="Times New Roman"/>
                <w:sz w:val="18"/>
                <w:lang w:val="en-US"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H：缺欠深度距离</w:t>
            </w:r>
            <w:r>
              <w:rPr>
                <w:rFonts w:hint="default" w:ascii="Times New Roman" w:hAnsi="Times New Roman" w:eastAsia="宋体" w:cs="Times New Roman"/>
                <w:sz w:val="18"/>
                <w:lang w:eastAsia="zh-CN"/>
              </w:rPr>
              <w:t>；</w:t>
            </w:r>
            <w:r>
              <w:rPr>
                <w:rFonts w:hint="default" w:ascii="Times New Roman" w:hAnsi="Times New Roman" w:eastAsia="宋体" w:cs="Times New Roman"/>
                <w:sz w:val="18"/>
              </w:rPr>
              <w:t>R1-一次返修，R2-两次返修</w:t>
            </w:r>
          </w:p>
        </w:tc>
      </w:tr>
    </w:tbl>
    <w:p w14:paraId="209D4F27">
      <w:pPr>
        <w:jc w:val="left"/>
        <w:rPr>
          <w:rFonts w:hint="eastAsia" w:ascii="Times New Roman" w:hAnsi="Times New Roman" w:eastAsia="汉仪大隶书简"/>
          <w:b/>
          <w:sz w:val="4"/>
          <w:szCs w:val="4"/>
          <w:lang w:eastAsia="zh-CN"/>
        </w:rPr>
      </w:pPr>
    </w:p>
    <w:sectPr>
      <w:headerReference r:id="rId4" w:type="default"/>
      <w:footerReference r:id="rId5" w:type="default"/>
      <w:pgSz w:w="11906" w:h="16838"/>
      <w:pgMar w:top="1440" w:right="1080" w:bottom="1440" w:left="1080" w:header="851" w:footer="992" w:gutter="0"/>
      <w:lnNumType w:countBy="0" w:distance="36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40EE0C">
    <w:pPr>
      <w:pStyle w:val="2"/>
      <w:spacing w:beforeLines="0" w:afterLines="0"/>
      <w:rPr>
        <w:rFonts w:hint="default"/>
        <w:sz w:val="18"/>
        <w:szCs w:val="24"/>
      </w:rPr>
    </w:pPr>
    <w:r>
      <w:rPr>
        <w:rFonts w:hint="default"/>
        <w:sz w:val="1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14904C3">
                          <w:pPr>
                            <w:pStyle w:val="2"/>
                            <w:spacing w:beforeLines="0" w:afterLines="0"/>
                            <w:rPr>
                              <w:rFonts w:hint="default"/>
                              <w:sz w:val="18"/>
                              <w:szCs w:val="24"/>
                            </w:rPr>
                          </w:pP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第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页 共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3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NJWO7QAAAABQEAAA8A&#10;AAAAAAAAAQAgAAAAIgAAAGRycy9kb3ducmV2LnhtbFBLAQIUABQAAAAIAIdO4kAORt8l5gEAAMcD&#10;AAAOAAAAAAAAAAEAIAAAAB8BAABkcnMvZTJvRG9jLnhtbFBLBQYAAAAABgAGAFkBAAB3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14904C3">
                    <w:pPr>
                      <w:pStyle w:val="2"/>
                      <w:spacing w:beforeLines="0" w:afterLines="0"/>
                      <w:rPr>
                        <w:rFonts w:hint="default"/>
                        <w:sz w:val="18"/>
                        <w:szCs w:val="24"/>
                      </w:rPr>
                    </w:pP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第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1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页 共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NUMPAGES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3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942AA7">
    <w:pPr>
      <w:pStyle w:val="3"/>
      <w:spacing w:beforeLines="0" w:afterLines="0"/>
      <w:jc w:val="center"/>
      <w:rPr>
        <w:rFonts w:hint="default"/>
        <w:sz w:val="18"/>
        <w:szCs w:val="24"/>
      </w:rPr>
    </w:pPr>
    <w:r>
      <w:rPr>
        <w:rFonts w:hint="default"/>
        <w:sz w:val="3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0021315">
                          <w:pPr>
                            <w:spacing w:beforeLines="0" w:afterLines="0"/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eastAsia" w:ascii="Times New Roman" w:hAnsi="Times New Roman" w:eastAsia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vert="horz" wrap="square" anchor="t" anchorCtr="0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MBG3sjVAAAA&#10;CgEAAA8AAAAAAAAAAQAgAAAAIgAAAGRycy9kb3ducmV2LnhtbFBLAQIUABQAAAAIAIdO4kA89vIa&#10;5wEAALMDAAAOAAAAAAAAAAEAIAAAACQBAABkcnMvZTJvRG9jLnhtbFBLBQYAAAAABgAGAFkBAAB9&#10;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60021315">
                    <w:pPr>
                      <w:spacing w:beforeLines="0" w:afterLines="0"/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</w:pPr>
                    <w:r>
                      <w:rPr>
                        <w:rFonts w:hint="eastAsia" w:ascii="Times New Roman" w:hAnsi="Times New Roman" w:eastAsia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4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default" w:ascii="宋体"/>
        <w:sz w:val="32"/>
        <w:szCs w:val="48"/>
      </w:rPr>
      <w:t xml:space="preserve">  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00172A27"/>
    <w:rsid w:val="063713BF"/>
    <w:rsid w:val="086A7B40"/>
    <w:rsid w:val="0F011843"/>
    <w:rsid w:val="10C1515F"/>
    <w:rsid w:val="15CA5987"/>
    <w:rsid w:val="22121085"/>
    <w:rsid w:val="34703A70"/>
    <w:rsid w:val="478D6192"/>
    <w:rsid w:val="4EC6490F"/>
    <w:rsid w:val="4FC472AD"/>
    <w:rsid w:val="74C9648A"/>
    <w:rsid w:val="79797806"/>
    <w:rsid w:val="7B180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widowControl w:val="0"/>
      <w:spacing w:beforeLines="0" w:afterLines="0"/>
      <w:jc w:val="both"/>
    </w:pPr>
    <w:rPr>
      <w:rFonts w:hint="default"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  <w:jc w:val="left"/>
    </w:pPr>
    <w:rPr>
      <w:rFonts w:hint="default"/>
      <w:sz w:val="18"/>
      <w:szCs w:val="24"/>
    </w:rPr>
  </w:style>
  <w:style w:type="paragraph" w:styleId="3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24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445</Words>
  <Characters>450</Characters>
  <Lines>0</Lines>
  <Paragraphs>0</Paragraphs>
  <TotalTime>0</TotalTime>
  <ScaleCrop>false</ScaleCrop>
  <LinksUpToDate>false</LinksUpToDate>
  <CharactersWithSpaces>491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2025-08-18T08:36:00Z</dcterms:created>
  <dc:creator>95609</dc:creator>
  <cp:lastModifiedBy>王冬冬</cp:lastModifiedBy>
  <dcterms:modified xsi:type="dcterms:W3CDTF">2026-01-14T04:47:17Z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FF4DC7784C6842E686439E9F05FBF87D_12</vt:lpwstr>
  </property>
</Properties>
</file>