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5455278"/>
        <w:docPartObj>
          <w:docPartGallery w:val="Cover Pages"/>
          <w:docPartUnique/>
        </w:docPartObj>
      </w:sdtPr>
      <w:sdtEndPr>
        <w:rPr>
          <w:rFonts w:ascii="Calibri" w:hAnsi="Calibri" w:cs="Calibri"/>
          <w:b/>
          <w:bCs/>
          <w:sz w:val="24"/>
          <w:szCs w:val="24"/>
        </w:rPr>
      </w:sdtEndPr>
      <w:sdtContent>
        <w:p w14:paraId="13DE76F8" w14:textId="13526736" w:rsidR="00441D53" w:rsidRDefault="00441D53"/>
        <w:tbl>
          <w:tblPr>
            <w:tblpPr w:leftFromText="187" w:rightFromText="187" w:vertAnchor="page" w:horzAnchor="margin" w:tblpY="1525"/>
            <w:tblW w:w="4873" w:type="pct"/>
            <w:tblBorders>
              <w:left w:val="single" w:sz="12" w:space="0" w:color="156082" w:themeColor="accent1"/>
            </w:tblBorders>
            <w:tblCellMar>
              <w:left w:w="144" w:type="dxa"/>
              <w:right w:w="115" w:type="dxa"/>
            </w:tblCellMar>
            <w:tblLook w:val="04A0" w:firstRow="1" w:lastRow="0" w:firstColumn="1" w:lastColumn="0" w:noHBand="0" w:noVBand="1"/>
          </w:tblPr>
          <w:tblGrid>
            <w:gridCol w:w="15231"/>
          </w:tblGrid>
          <w:tr w:rsidR="001D6EBC" w14:paraId="28A8CC77" w14:textId="77777777" w:rsidTr="001D6EBC">
            <w:trPr>
              <w:trHeight w:val="1195"/>
            </w:trPr>
            <w:tc>
              <w:tcPr>
                <w:tcW w:w="15232" w:type="dxa"/>
                <w:tcMar>
                  <w:top w:w="216" w:type="dxa"/>
                  <w:left w:w="115" w:type="dxa"/>
                  <w:bottom w:w="216" w:type="dxa"/>
                  <w:right w:w="115" w:type="dxa"/>
                </w:tcMar>
              </w:tcPr>
              <w:p w14:paraId="141CEC1B" w14:textId="77777777" w:rsidR="001D6EBC" w:rsidRPr="00B05617" w:rsidRDefault="001D6EBC" w:rsidP="001D6EBC">
                <w:pPr>
                  <w:pStyle w:val="NoSpacing"/>
                  <w:jc w:val="center"/>
                  <w:rPr>
                    <w:b/>
                    <w:bCs/>
                    <w:sz w:val="24"/>
                  </w:rPr>
                </w:pPr>
                <w:r w:rsidRPr="00B05617">
                  <w:rPr>
                    <w:b/>
                    <w:bCs/>
                    <w:sz w:val="24"/>
                  </w:rPr>
                  <w:t>NAMIBIA UNIVERSITY OF SCIENCE AND TECHNOLOGY</w:t>
                </w:r>
              </w:p>
              <w:p w14:paraId="349A9091" w14:textId="77777777" w:rsidR="001D6EBC" w:rsidRDefault="001D6EBC" w:rsidP="001D6EBC">
                <w:pPr>
                  <w:pStyle w:val="NoSpacing"/>
                  <w:jc w:val="center"/>
                  <w:rPr>
                    <w:color w:val="0F4761" w:themeColor="accent1" w:themeShade="BF"/>
                    <w:sz w:val="24"/>
                  </w:rPr>
                </w:pPr>
                <w:r w:rsidRPr="00B05617">
                  <w:rPr>
                    <w:b/>
                    <w:bCs/>
                    <w:sz w:val="24"/>
                  </w:rPr>
                  <w:t>Faculty of Computing and Informatics</w:t>
                </w:r>
              </w:p>
            </w:tc>
          </w:tr>
          <w:tr w:rsidR="001D6EBC" w14:paraId="3F56A59D" w14:textId="77777777" w:rsidTr="001D6EBC">
            <w:trPr>
              <w:trHeight w:val="708"/>
            </w:trPr>
            <w:tc>
              <w:tcPr>
                <w:tcW w:w="15232" w:type="dxa"/>
              </w:tcPr>
              <w:sdt>
                <w:sdtPr>
                  <w:rPr>
                    <w:rFonts w:asciiTheme="majorHAnsi" w:eastAsiaTheme="majorEastAsia" w:hAnsiTheme="majorHAnsi" w:cstheme="majorBidi"/>
                    <w:b/>
                    <w:bCs/>
                    <w:color w:val="0F4761" w:themeColor="accent1" w:themeShade="BF"/>
                    <w:sz w:val="44"/>
                    <w:szCs w:val="44"/>
                  </w:rPr>
                  <w:alias w:val="Title"/>
                  <w:id w:val="2033449685"/>
                  <w:placeholder>
                    <w:docPart w:val="EB63E876465743AD840057E56AC063E4"/>
                  </w:placeholder>
                  <w:dataBinding w:prefixMappings="xmlns:ns0='http://schemas.openxmlformats.org/package/2006/metadata/core-properties' xmlns:ns1='http://purl.org/dc/elements/1.1/'" w:xpath="/ns0:coreProperties[1]/ns1:title[1]" w:storeItemID="{6C3C8BC8-F283-45AE-878A-BAB7291924A1}"/>
                  <w:text/>
                </w:sdtPr>
                <w:sdtContent>
                  <w:p w14:paraId="6EB8B723" w14:textId="7403E737" w:rsidR="001D6EBC" w:rsidRPr="00845AC2" w:rsidRDefault="004C5536" w:rsidP="001D6EBC">
                    <w:pPr>
                      <w:pStyle w:val="NoSpacing"/>
                      <w:spacing w:line="216" w:lineRule="auto"/>
                      <w:rPr>
                        <w:rFonts w:asciiTheme="majorHAnsi" w:eastAsiaTheme="majorEastAsia" w:hAnsiTheme="majorHAnsi" w:cstheme="majorBidi"/>
                        <w:b/>
                        <w:bCs/>
                        <w:color w:val="156082" w:themeColor="accent1"/>
                        <w:sz w:val="88"/>
                        <w:szCs w:val="88"/>
                      </w:rPr>
                    </w:pPr>
                    <w:proofErr w:type="spellStart"/>
                    <w:r>
                      <w:rPr>
                        <w:rFonts w:asciiTheme="majorHAnsi" w:eastAsiaTheme="majorEastAsia" w:hAnsiTheme="majorHAnsi" w:cstheme="majorBidi"/>
                        <w:b/>
                        <w:bCs/>
                        <w:color w:val="0F4761" w:themeColor="accent1" w:themeShade="BF"/>
                        <w:sz w:val="44"/>
                        <w:szCs w:val="44"/>
                      </w:rPr>
                      <w:t>STEMMate</w:t>
                    </w:r>
                    <w:proofErr w:type="spellEnd"/>
                    <w:r>
                      <w:rPr>
                        <w:rFonts w:asciiTheme="majorHAnsi" w:eastAsiaTheme="majorEastAsia" w:hAnsiTheme="majorHAnsi" w:cstheme="majorBidi"/>
                        <w:b/>
                        <w:bCs/>
                        <w:color w:val="0F4761" w:themeColor="accent1" w:themeShade="BF"/>
                        <w:sz w:val="44"/>
                        <w:szCs w:val="44"/>
                      </w:rPr>
                      <w:t xml:space="preserve"> A4 – Requirements Traceability Matrix</w:t>
                    </w:r>
                  </w:p>
                </w:sdtContent>
              </w:sdt>
            </w:tc>
          </w:tr>
          <w:tr w:rsidR="001D6EBC" w14:paraId="7F997334" w14:textId="77777777" w:rsidTr="001D6EBC">
            <w:trPr>
              <w:trHeight w:val="327"/>
            </w:trPr>
            <w:tc>
              <w:tcPr>
                <w:tcW w:w="15232" w:type="dxa"/>
                <w:tcMar>
                  <w:top w:w="216" w:type="dxa"/>
                  <w:left w:w="115" w:type="dxa"/>
                  <w:bottom w:w="216" w:type="dxa"/>
                  <w:right w:w="115" w:type="dxa"/>
                </w:tcMar>
              </w:tcPr>
              <w:p w14:paraId="7A1C4116" w14:textId="77777777" w:rsidR="001D6EBC" w:rsidRPr="00A11A33" w:rsidRDefault="001D6EBC" w:rsidP="001D6EBC">
                <w:pPr>
                  <w:pStyle w:val="NoSpacing"/>
                  <w:spacing w:before="120"/>
                  <w:rPr>
                    <w:sz w:val="24"/>
                  </w:rPr>
                </w:pPr>
                <w:r w:rsidRPr="00A11A33">
                  <w:rPr>
                    <w:b/>
                    <w:bCs/>
                    <w:sz w:val="24"/>
                  </w:rPr>
                  <w:t xml:space="preserve">Prepared by: </w:t>
                </w:r>
                <w:r w:rsidRPr="00A11A33">
                  <w:rPr>
                    <w:sz w:val="24"/>
                  </w:rPr>
                  <w:t>Lydia Amutenya</w:t>
                </w:r>
              </w:p>
              <w:p w14:paraId="28F9ED05" w14:textId="77777777" w:rsidR="001D6EBC" w:rsidRPr="00A11A33" w:rsidRDefault="001D6EBC" w:rsidP="001D6EBC">
                <w:pPr>
                  <w:pStyle w:val="NoSpacing"/>
                  <w:spacing w:before="120"/>
                  <w:rPr>
                    <w:b/>
                    <w:bCs/>
                    <w:sz w:val="24"/>
                  </w:rPr>
                </w:pPr>
                <w:r w:rsidRPr="00A11A33">
                  <w:rPr>
                    <w:b/>
                    <w:bCs/>
                    <w:sz w:val="24"/>
                  </w:rPr>
                  <w:t xml:space="preserve">Student Number: </w:t>
                </w:r>
                <w:r w:rsidRPr="00A11A33">
                  <w:rPr>
                    <w:sz w:val="24"/>
                  </w:rPr>
                  <w:t>225121506</w:t>
                </w:r>
              </w:p>
              <w:p w14:paraId="17068E65" w14:textId="77777777" w:rsidR="001D6EBC" w:rsidRPr="00A11A33" w:rsidRDefault="001D6EBC" w:rsidP="001D6EBC">
                <w:pPr>
                  <w:pStyle w:val="NoSpacing"/>
                  <w:spacing w:before="120"/>
                  <w:rPr>
                    <w:b/>
                    <w:bCs/>
                    <w:sz w:val="24"/>
                  </w:rPr>
                </w:pPr>
                <w:r w:rsidRPr="00A11A33">
                  <w:rPr>
                    <w:b/>
                    <w:bCs/>
                    <w:sz w:val="24"/>
                  </w:rPr>
                  <w:t xml:space="preserve">Role: </w:t>
                </w:r>
                <w:r w:rsidRPr="00A11A33">
                  <w:rPr>
                    <w:sz w:val="24"/>
                  </w:rPr>
                  <w:t>Requirements</w:t>
                </w:r>
              </w:p>
              <w:p w14:paraId="7191674B" w14:textId="77777777" w:rsidR="001D6EBC" w:rsidRPr="00A11A33" w:rsidRDefault="001D6EBC" w:rsidP="001D6EBC">
                <w:pPr>
                  <w:pStyle w:val="NoSpacing"/>
                  <w:spacing w:before="120"/>
                  <w:rPr>
                    <w:b/>
                    <w:bCs/>
                    <w:sz w:val="24"/>
                  </w:rPr>
                </w:pPr>
                <w:r w:rsidRPr="00A11A33">
                  <w:rPr>
                    <w:b/>
                    <w:bCs/>
                    <w:sz w:val="24"/>
                  </w:rPr>
                  <w:t xml:space="preserve">Date: </w:t>
                </w:r>
                <w:r w:rsidRPr="00A11A33">
                  <w:rPr>
                    <w:sz w:val="24"/>
                  </w:rPr>
                  <w:t>20 October 2026</w:t>
                </w:r>
              </w:p>
              <w:p w14:paraId="7234A7B2" w14:textId="77777777" w:rsidR="001D6EBC" w:rsidRPr="00A11A33" w:rsidRDefault="001D6EBC" w:rsidP="001D6EBC">
                <w:pPr>
                  <w:pStyle w:val="NoSpacing"/>
                  <w:spacing w:before="120"/>
                  <w:rPr>
                    <w:b/>
                    <w:bCs/>
                    <w:sz w:val="24"/>
                  </w:rPr>
                </w:pPr>
                <w:r w:rsidRPr="00A11A33">
                  <w:rPr>
                    <w:b/>
                    <w:bCs/>
                    <w:sz w:val="24"/>
                  </w:rPr>
                  <w:t xml:space="preserve">Group: </w:t>
                </w:r>
                <w:r w:rsidRPr="00A11A33">
                  <w:rPr>
                    <w:sz w:val="24"/>
                  </w:rPr>
                  <w:t>06</w:t>
                </w:r>
              </w:p>
              <w:p w14:paraId="691256D1" w14:textId="77777777" w:rsidR="001D6EBC" w:rsidRDefault="001D6EBC" w:rsidP="001D6EBC">
                <w:pPr>
                  <w:pStyle w:val="NoSpacing"/>
                  <w:rPr>
                    <w:color w:val="0F4761" w:themeColor="accent1" w:themeShade="BF"/>
                    <w:sz w:val="24"/>
                  </w:rPr>
                </w:pPr>
              </w:p>
            </w:tc>
          </w:tr>
        </w:tbl>
        <w:p w14:paraId="77690B2B" w14:textId="7C819C34" w:rsidR="00441D53" w:rsidRDefault="00441D53">
          <w:pPr>
            <w:rPr>
              <w:rFonts w:ascii="Calibri" w:hAnsi="Calibri" w:cs="Calibri"/>
              <w:b/>
              <w:bCs/>
              <w:sz w:val="24"/>
              <w:szCs w:val="24"/>
            </w:rPr>
          </w:pPr>
          <w:r>
            <w:rPr>
              <w:rFonts w:ascii="Calibri" w:hAnsi="Calibri" w:cs="Calibri"/>
              <w:b/>
              <w:bCs/>
              <w:sz w:val="24"/>
              <w:szCs w:val="24"/>
            </w:rPr>
            <w:br w:type="page"/>
          </w:r>
        </w:p>
      </w:sdtContent>
    </w:sdt>
    <w:p w14:paraId="10ACEAD8" w14:textId="77777777" w:rsidR="004C5536" w:rsidRPr="004C5536" w:rsidRDefault="004C5536" w:rsidP="004C5536">
      <w:pPr>
        <w:pStyle w:val="Heading1"/>
        <w:spacing w:before="0"/>
        <w:rPr>
          <w:b/>
          <w:bCs/>
          <w:lang w:val="en-NA"/>
        </w:rPr>
      </w:pPr>
      <w:r w:rsidRPr="004C5536">
        <w:rPr>
          <w:b/>
          <w:bCs/>
          <w:lang w:val="en-NA"/>
        </w:rPr>
        <w:lastRenderedPageBreak/>
        <w:t>1. Purpose</w:t>
      </w:r>
    </w:p>
    <w:p w14:paraId="54BA0A34"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 xml:space="preserve">This document establishes the Requirements Traceability Matrix for </w:t>
      </w: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Namibia Assessment 4 (A4). It links each requirement in the official A4 Requirements Register to its relevant design component, test case, expected result, actual result and verification status.</w:t>
      </w:r>
    </w:p>
    <w:p w14:paraId="00264D67" w14:textId="77777777" w:rsid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The matrix preserves the original requirement IDs from A1/A2 and the new A4 requirement IDs. Verification statuses are based on the implementation and testing evidence available at the time of review. Partial results, unverified requirements, outstanding tests and deferred requirements are identified separately to avoid claiming that a requirement has passed without sufficient evidence.</w:t>
      </w:r>
    </w:p>
    <w:p w14:paraId="369D5391" w14:textId="77777777" w:rsidR="004C5536" w:rsidRPr="004C5536" w:rsidRDefault="004C5536" w:rsidP="004C5536">
      <w:pPr>
        <w:spacing w:after="0" w:line="360" w:lineRule="auto"/>
        <w:rPr>
          <w:rFonts w:ascii="Calibri" w:hAnsi="Calibri" w:cs="Calibri"/>
          <w:sz w:val="24"/>
          <w:szCs w:val="24"/>
          <w:lang w:val="en-NA"/>
        </w:rPr>
      </w:pPr>
    </w:p>
    <w:p w14:paraId="58741A18" w14:textId="77777777" w:rsidR="004C5536" w:rsidRPr="004C5536" w:rsidRDefault="004C5536" w:rsidP="004C5536">
      <w:pPr>
        <w:pStyle w:val="Heading1"/>
        <w:spacing w:before="0"/>
        <w:rPr>
          <w:b/>
          <w:bCs/>
          <w:lang w:val="en-NA"/>
        </w:rPr>
      </w:pPr>
      <w:r w:rsidRPr="004C5536">
        <w:rPr>
          <w:b/>
          <w:bCs/>
          <w:lang w:val="en-NA"/>
        </w:rPr>
        <w:t>2. Traceability Matrix</w:t>
      </w:r>
    </w:p>
    <w:tbl>
      <w:tblPr>
        <w:tblStyle w:val="TableGrid"/>
        <w:tblW w:w="15930" w:type="dxa"/>
        <w:tblInd w:w="-162" w:type="dxa"/>
        <w:tblLook w:val="04A0" w:firstRow="1" w:lastRow="0" w:firstColumn="1" w:lastColumn="0" w:noHBand="0" w:noVBand="1"/>
      </w:tblPr>
      <w:tblGrid>
        <w:gridCol w:w="1544"/>
        <w:gridCol w:w="2343"/>
        <w:gridCol w:w="2124"/>
        <w:gridCol w:w="959"/>
        <w:gridCol w:w="2030"/>
        <w:gridCol w:w="2225"/>
        <w:gridCol w:w="1522"/>
        <w:gridCol w:w="3183"/>
      </w:tblGrid>
      <w:tr w:rsidR="004C5536" w:rsidRPr="004C5536" w14:paraId="1D988205" w14:textId="77777777" w:rsidTr="004C5536">
        <w:tc>
          <w:tcPr>
            <w:tcW w:w="1544" w:type="dxa"/>
            <w:shd w:val="clear" w:color="auto" w:fill="DAE9F7" w:themeFill="text2" w:themeFillTint="1A"/>
            <w:hideMark/>
          </w:tcPr>
          <w:p w14:paraId="7919F4F7"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Requirement ID</w:t>
            </w:r>
          </w:p>
        </w:tc>
        <w:tc>
          <w:tcPr>
            <w:tcW w:w="2343" w:type="dxa"/>
            <w:shd w:val="clear" w:color="auto" w:fill="DAE9F7" w:themeFill="text2" w:themeFillTint="1A"/>
            <w:hideMark/>
          </w:tcPr>
          <w:p w14:paraId="73D7A5AF"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Requirement summary</w:t>
            </w:r>
          </w:p>
        </w:tc>
        <w:tc>
          <w:tcPr>
            <w:tcW w:w="0" w:type="auto"/>
            <w:shd w:val="clear" w:color="auto" w:fill="DAE9F7" w:themeFill="text2" w:themeFillTint="1A"/>
            <w:hideMark/>
          </w:tcPr>
          <w:p w14:paraId="32FC1174"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Design/component</w:t>
            </w:r>
          </w:p>
        </w:tc>
        <w:tc>
          <w:tcPr>
            <w:tcW w:w="959" w:type="dxa"/>
            <w:shd w:val="clear" w:color="auto" w:fill="DAE9F7" w:themeFill="text2" w:themeFillTint="1A"/>
            <w:hideMark/>
          </w:tcPr>
          <w:p w14:paraId="0B3651C1"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Test case ID</w:t>
            </w:r>
          </w:p>
        </w:tc>
        <w:tc>
          <w:tcPr>
            <w:tcW w:w="2030" w:type="dxa"/>
            <w:shd w:val="clear" w:color="auto" w:fill="DAE9F7" w:themeFill="text2" w:themeFillTint="1A"/>
            <w:hideMark/>
          </w:tcPr>
          <w:p w14:paraId="3DEB1EF2"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Expected result</w:t>
            </w:r>
          </w:p>
        </w:tc>
        <w:tc>
          <w:tcPr>
            <w:tcW w:w="2225" w:type="dxa"/>
            <w:shd w:val="clear" w:color="auto" w:fill="DAE9F7" w:themeFill="text2" w:themeFillTint="1A"/>
            <w:hideMark/>
          </w:tcPr>
          <w:p w14:paraId="000F0ED9"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Actual result</w:t>
            </w:r>
          </w:p>
        </w:tc>
        <w:tc>
          <w:tcPr>
            <w:tcW w:w="1522" w:type="dxa"/>
            <w:shd w:val="clear" w:color="auto" w:fill="DAE9F7" w:themeFill="text2" w:themeFillTint="1A"/>
            <w:hideMark/>
          </w:tcPr>
          <w:p w14:paraId="5CB941A5"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Status</w:t>
            </w:r>
          </w:p>
        </w:tc>
        <w:tc>
          <w:tcPr>
            <w:tcW w:w="3183" w:type="dxa"/>
            <w:shd w:val="clear" w:color="auto" w:fill="DAE9F7" w:themeFill="text2" w:themeFillTint="1A"/>
            <w:hideMark/>
          </w:tcPr>
          <w:p w14:paraId="4A18343A" w14:textId="77777777" w:rsidR="004C5536" w:rsidRPr="004C5536" w:rsidRDefault="004C5536" w:rsidP="004C5536">
            <w:pPr>
              <w:spacing w:line="360" w:lineRule="auto"/>
              <w:rPr>
                <w:rFonts w:ascii="Calibri" w:hAnsi="Calibri" w:cs="Calibri"/>
                <w:b/>
                <w:bCs/>
                <w:sz w:val="24"/>
                <w:szCs w:val="24"/>
                <w:lang w:val="en-NA"/>
              </w:rPr>
            </w:pPr>
            <w:r w:rsidRPr="004C5536">
              <w:rPr>
                <w:rFonts w:ascii="Calibri" w:hAnsi="Calibri" w:cs="Calibri"/>
                <w:b/>
                <w:bCs/>
                <w:sz w:val="24"/>
                <w:szCs w:val="24"/>
                <w:lang w:val="en-NA"/>
              </w:rPr>
              <w:t>Evidence/notes</w:t>
            </w:r>
          </w:p>
        </w:tc>
      </w:tr>
      <w:tr w:rsidR="004C5536" w:rsidRPr="004C5536" w14:paraId="2F1A81AD" w14:textId="77777777" w:rsidTr="004C5536">
        <w:tc>
          <w:tcPr>
            <w:tcW w:w="1544" w:type="dxa"/>
            <w:hideMark/>
          </w:tcPr>
          <w:p w14:paraId="7EC0B15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FR-01</w:t>
            </w:r>
          </w:p>
        </w:tc>
        <w:tc>
          <w:tcPr>
            <w:tcW w:w="2343" w:type="dxa"/>
            <w:hideMark/>
          </w:tcPr>
          <w:p w14:paraId="416020EF"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Browse and filter stored STEM activities by level, duration, topic and available materials.</w:t>
            </w:r>
          </w:p>
        </w:tc>
        <w:tc>
          <w:tcPr>
            <w:tcW w:w="0" w:type="auto"/>
            <w:hideMark/>
          </w:tcPr>
          <w:p w14:paraId="1FDC51D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Activity library; </w:t>
            </w: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w:t>
            </w:r>
          </w:p>
        </w:tc>
        <w:tc>
          <w:tcPr>
            <w:tcW w:w="959" w:type="dxa"/>
            <w:hideMark/>
          </w:tcPr>
          <w:p w14:paraId="623D210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TC-01</w:t>
            </w:r>
          </w:p>
        </w:tc>
        <w:tc>
          <w:tcPr>
            <w:tcW w:w="2030" w:type="dxa"/>
            <w:hideMark/>
          </w:tcPr>
          <w:p w14:paraId="5E2863D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Relevant activities can be found using the available filters, including offline.</w:t>
            </w:r>
          </w:p>
        </w:tc>
        <w:tc>
          <w:tcPr>
            <w:tcW w:w="2225" w:type="dxa"/>
            <w:hideMark/>
          </w:tcPr>
          <w:p w14:paraId="4E8B946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Filtering by level, combined criteria, duration and no-match conditions passed unit tests. The end-to-end filtering workflow also passed.</w:t>
            </w:r>
          </w:p>
        </w:tc>
        <w:tc>
          <w:tcPr>
            <w:tcW w:w="1522" w:type="dxa"/>
            <w:hideMark/>
          </w:tcPr>
          <w:p w14:paraId="5BC86CE9"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Passed</w:t>
            </w:r>
          </w:p>
        </w:tc>
        <w:tc>
          <w:tcPr>
            <w:tcW w:w="3183" w:type="dxa"/>
            <w:hideMark/>
          </w:tcPr>
          <w:p w14:paraId="3307036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U01–U04, E01, E16.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/docs/unit-results-run2.tap,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/docs/e2e-results-run3.json.</w:t>
            </w:r>
          </w:p>
        </w:tc>
      </w:tr>
      <w:tr w:rsidR="004C5536" w:rsidRPr="004C5536" w14:paraId="566AC0EF" w14:textId="77777777" w:rsidTr="004C5536">
        <w:tc>
          <w:tcPr>
            <w:tcW w:w="1544" w:type="dxa"/>
            <w:hideMark/>
          </w:tcPr>
          <w:p w14:paraId="26ED9BF9"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FR-02</w:t>
            </w:r>
          </w:p>
        </w:tc>
        <w:tc>
          <w:tcPr>
            <w:tcW w:w="2343" w:type="dxa"/>
            <w:hideMark/>
          </w:tcPr>
          <w:p w14:paraId="048555EF"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Save a selected activity on the device for offline use.</w:t>
            </w:r>
          </w:p>
        </w:tc>
        <w:tc>
          <w:tcPr>
            <w:tcW w:w="0" w:type="auto"/>
            <w:hideMark/>
          </w:tcPr>
          <w:p w14:paraId="0A3E675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Activity library; local device storage; service worker</w:t>
            </w:r>
          </w:p>
        </w:tc>
        <w:tc>
          <w:tcPr>
            <w:tcW w:w="959" w:type="dxa"/>
            <w:hideMark/>
          </w:tcPr>
          <w:p w14:paraId="170EA92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TC-02</w:t>
            </w:r>
          </w:p>
        </w:tc>
        <w:tc>
          <w:tcPr>
            <w:tcW w:w="2030" w:type="dxa"/>
            <w:hideMark/>
          </w:tcPr>
          <w:p w14:paraId="287C1A61"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 saved activity remains available when the device is offline.</w:t>
            </w:r>
          </w:p>
        </w:tc>
        <w:tc>
          <w:tcPr>
            <w:tcW w:w="2225" w:type="dxa"/>
            <w:hideMark/>
          </w:tcPr>
          <w:p w14:paraId="3C0CD39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Saving an activity and reopening it after </w:t>
            </w:r>
            <w:proofErr w:type="gramStart"/>
            <w:r w:rsidRPr="004C5536">
              <w:rPr>
                <w:rFonts w:ascii="Calibri" w:hAnsi="Calibri" w:cs="Calibri"/>
                <w:sz w:val="24"/>
                <w:szCs w:val="24"/>
                <w:lang w:val="en-NA"/>
              </w:rPr>
              <w:t>reload</w:t>
            </w:r>
            <w:proofErr w:type="gramEnd"/>
            <w:r w:rsidRPr="004C5536">
              <w:rPr>
                <w:rFonts w:ascii="Calibri" w:hAnsi="Calibri" w:cs="Calibri"/>
                <w:sz w:val="24"/>
                <w:szCs w:val="24"/>
                <w:lang w:val="en-NA"/>
              </w:rPr>
              <w:t xml:space="preserve"> in airplane mode </w:t>
            </w:r>
            <w:r w:rsidRPr="004C5536">
              <w:rPr>
                <w:rFonts w:ascii="Calibri" w:hAnsi="Calibri" w:cs="Calibri"/>
                <w:sz w:val="24"/>
                <w:szCs w:val="24"/>
                <w:lang w:val="en-NA"/>
              </w:rPr>
              <w:lastRenderedPageBreak/>
              <w:t>passed. Catalogue completeness and activity-saving validation checks also passed.</w:t>
            </w:r>
          </w:p>
        </w:tc>
        <w:tc>
          <w:tcPr>
            <w:tcW w:w="1522" w:type="dxa"/>
            <w:hideMark/>
          </w:tcPr>
          <w:p w14:paraId="531DB48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Passed</w:t>
            </w:r>
          </w:p>
        </w:tc>
        <w:tc>
          <w:tcPr>
            <w:tcW w:w="3183" w:type="dxa"/>
            <w:hideMark/>
          </w:tcPr>
          <w:p w14:paraId="35A357C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U05, E01, E04.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/docs/unit-results-run2.tap,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/docs/e2e-results-run3.json. Applies to </w:t>
            </w:r>
            <w:r w:rsidRPr="004C5536">
              <w:rPr>
                <w:rFonts w:ascii="Calibri" w:hAnsi="Calibri" w:cs="Calibri"/>
                <w:sz w:val="24"/>
                <w:szCs w:val="24"/>
                <w:lang w:val="en-NA"/>
              </w:rPr>
              <w:lastRenderedPageBreak/>
              <w:t>saved activities, not session plans.</w:t>
            </w:r>
          </w:p>
        </w:tc>
      </w:tr>
      <w:tr w:rsidR="004C5536" w:rsidRPr="004C5536" w14:paraId="2DF6B8D2" w14:textId="77777777" w:rsidTr="004C5536">
        <w:tc>
          <w:tcPr>
            <w:tcW w:w="1544" w:type="dxa"/>
            <w:hideMark/>
          </w:tcPr>
          <w:p w14:paraId="58787CA5"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FR-03</w:t>
            </w:r>
          </w:p>
        </w:tc>
        <w:tc>
          <w:tcPr>
            <w:tcW w:w="2343" w:type="dxa"/>
            <w:hideMark/>
          </w:tcPr>
          <w:p w14:paraId="2152AE65"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Create and edit a session plan containing steps, timing, materials, safety notes and inclusion prompts.</w:t>
            </w:r>
          </w:p>
        </w:tc>
        <w:tc>
          <w:tcPr>
            <w:tcW w:w="0" w:type="auto"/>
            <w:hideMark/>
          </w:tcPr>
          <w:p w14:paraId="7BF9141B" w14:textId="77777777" w:rsidR="004C5536" w:rsidRPr="004C5536" w:rsidRDefault="004C5536" w:rsidP="004C5536">
            <w:pPr>
              <w:spacing w:line="360" w:lineRule="auto"/>
              <w:rPr>
                <w:rFonts w:ascii="Calibri" w:hAnsi="Calibri" w:cs="Calibri"/>
                <w:sz w:val="24"/>
                <w:szCs w:val="24"/>
                <w:lang w:val="en-NA"/>
              </w:rPr>
            </w:pP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 session planner</w:t>
            </w:r>
          </w:p>
        </w:tc>
        <w:tc>
          <w:tcPr>
            <w:tcW w:w="959" w:type="dxa"/>
            <w:hideMark/>
          </w:tcPr>
          <w:p w14:paraId="1D85519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TC-03</w:t>
            </w:r>
          </w:p>
        </w:tc>
        <w:tc>
          <w:tcPr>
            <w:tcW w:w="2030" w:type="dxa"/>
            <w:hideMark/>
          </w:tcPr>
          <w:p w14:paraId="1E97B20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facilitator can create and edit a plan containing the required information.</w:t>
            </w:r>
          </w:p>
        </w:tc>
        <w:tc>
          <w:tcPr>
            <w:tcW w:w="2225" w:type="dxa"/>
            <w:hideMark/>
          </w:tcPr>
          <w:p w14:paraId="3C9645EF"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Activity details can be </w:t>
            </w:r>
            <w:proofErr w:type="gramStart"/>
            <w:r w:rsidRPr="004C5536">
              <w:rPr>
                <w:rFonts w:ascii="Calibri" w:hAnsi="Calibri" w:cs="Calibri"/>
                <w:sz w:val="24"/>
                <w:szCs w:val="24"/>
                <w:lang w:val="en-NA"/>
              </w:rPr>
              <w:t>viewed</w:t>
            </w:r>
            <w:proofErr w:type="gramEnd"/>
            <w:r w:rsidRPr="004C5536">
              <w:rPr>
                <w:rFonts w:ascii="Calibri" w:hAnsi="Calibri" w:cs="Calibri"/>
                <w:sz w:val="24"/>
                <w:szCs w:val="24"/>
                <w:lang w:val="en-NA"/>
              </w:rPr>
              <w:t xml:space="preserve"> and activities can be saved, but creation and editing of complete session plans have not been demonstrated in the current interface slice.</w:t>
            </w:r>
          </w:p>
        </w:tc>
        <w:tc>
          <w:tcPr>
            <w:tcW w:w="1522" w:type="dxa"/>
            <w:hideMark/>
          </w:tcPr>
          <w:p w14:paraId="6C05B7E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Not implemented</w:t>
            </w:r>
          </w:p>
        </w:tc>
        <w:tc>
          <w:tcPr>
            <w:tcW w:w="3183" w:type="dxa"/>
            <w:hideMark/>
          </w:tcPr>
          <w:p w14:paraId="326D80E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Session-planning functionality remains outside the verified implementation. Activity-saving tests do not verify this requirement.</w:t>
            </w:r>
          </w:p>
        </w:tc>
      </w:tr>
      <w:tr w:rsidR="004C5536" w:rsidRPr="004C5536" w14:paraId="3D844F36" w14:textId="77777777" w:rsidTr="004C5536">
        <w:tc>
          <w:tcPr>
            <w:tcW w:w="1544" w:type="dxa"/>
            <w:hideMark/>
          </w:tcPr>
          <w:p w14:paraId="6D1D0BC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FR-04</w:t>
            </w:r>
          </w:p>
        </w:tc>
        <w:tc>
          <w:tcPr>
            <w:tcW w:w="2343" w:type="dxa"/>
            <w:hideMark/>
          </w:tcPr>
          <w:p w14:paraId="0E59DA0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Synchronise a completed local plan when internet connectivity returns without losing content.</w:t>
            </w:r>
          </w:p>
        </w:tc>
        <w:tc>
          <w:tcPr>
            <w:tcW w:w="0" w:type="auto"/>
            <w:hideMark/>
          </w:tcPr>
          <w:p w14:paraId="280E7824" w14:textId="77777777" w:rsidR="004C5536" w:rsidRPr="004C5536" w:rsidRDefault="004C5536" w:rsidP="004C5536">
            <w:pPr>
              <w:spacing w:line="360" w:lineRule="auto"/>
              <w:rPr>
                <w:rFonts w:ascii="Calibri" w:hAnsi="Calibri" w:cs="Calibri"/>
                <w:sz w:val="24"/>
                <w:szCs w:val="24"/>
                <w:lang w:val="en-NA"/>
              </w:rPr>
            </w:pP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 sync server; local storage</w:t>
            </w:r>
          </w:p>
        </w:tc>
        <w:tc>
          <w:tcPr>
            <w:tcW w:w="959" w:type="dxa"/>
            <w:hideMark/>
          </w:tcPr>
          <w:p w14:paraId="4E23D3FF"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TC-04</w:t>
            </w:r>
          </w:p>
        </w:tc>
        <w:tc>
          <w:tcPr>
            <w:tcW w:w="2030" w:type="dxa"/>
            <w:hideMark/>
          </w:tcPr>
          <w:p w14:paraId="4F88AC1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 saved plan synchronises after connectivity returns, without losing its content.</w:t>
            </w:r>
          </w:p>
        </w:tc>
        <w:tc>
          <w:tcPr>
            <w:tcW w:w="2225" w:type="dxa"/>
            <w:hideMark/>
          </w:tcPr>
          <w:p w14:paraId="493EA8A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Server synchronisation of completed session plans and preservation of plan content after synchronisation have not been </w:t>
            </w:r>
            <w:r w:rsidRPr="004C5536">
              <w:rPr>
                <w:rFonts w:ascii="Calibri" w:hAnsi="Calibri" w:cs="Calibri"/>
                <w:sz w:val="24"/>
                <w:szCs w:val="24"/>
                <w:lang w:val="en-NA"/>
              </w:rPr>
              <w:lastRenderedPageBreak/>
              <w:t>demonstrated.</w:t>
            </w:r>
          </w:p>
        </w:tc>
        <w:tc>
          <w:tcPr>
            <w:tcW w:w="1522" w:type="dxa"/>
            <w:hideMark/>
          </w:tcPr>
          <w:p w14:paraId="03D8CE49"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Not implemented</w:t>
            </w:r>
          </w:p>
        </w:tc>
        <w:tc>
          <w:tcPr>
            <w:tcW w:w="3183" w:type="dxa"/>
            <w:hideMark/>
          </w:tcPr>
          <w:p w14:paraId="2F6E822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No verified session-plan synchronisation workflow or supporting test evidence was found in the reviewed files.</w:t>
            </w:r>
          </w:p>
        </w:tc>
      </w:tr>
      <w:tr w:rsidR="004C5536" w:rsidRPr="004C5536" w14:paraId="18054719" w14:textId="77777777" w:rsidTr="004C5536">
        <w:tc>
          <w:tcPr>
            <w:tcW w:w="1544" w:type="dxa"/>
            <w:hideMark/>
          </w:tcPr>
          <w:p w14:paraId="17DFAF2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FR-05</w:t>
            </w:r>
          </w:p>
        </w:tc>
        <w:tc>
          <w:tcPr>
            <w:tcW w:w="2343" w:type="dxa"/>
            <w:hideMark/>
          </w:tcPr>
          <w:p w14:paraId="7B4FFBA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Record equipment/materials use, including session date, responsible person and equipment return status.</w:t>
            </w:r>
          </w:p>
        </w:tc>
        <w:tc>
          <w:tcPr>
            <w:tcW w:w="0" w:type="auto"/>
            <w:hideMark/>
          </w:tcPr>
          <w:p w14:paraId="4677341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Design component to be confirmed</w:t>
            </w:r>
          </w:p>
        </w:tc>
        <w:tc>
          <w:tcPr>
            <w:tcW w:w="959" w:type="dxa"/>
            <w:hideMark/>
          </w:tcPr>
          <w:p w14:paraId="6616A6E1"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TC-05</w:t>
            </w:r>
          </w:p>
        </w:tc>
        <w:tc>
          <w:tcPr>
            <w:tcW w:w="2030" w:type="dxa"/>
            <w:hideMark/>
          </w:tcPr>
          <w:p w14:paraId="0E0CF2FD"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Equipment-use information can be recorded accurately if the requirement is implemented.</w:t>
            </w:r>
          </w:p>
        </w:tc>
        <w:tc>
          <w:tcPr>
            <w:tcW w:w="2225" w:type="dxa"/>
            <w:hideMark/>
          </w:tcPr>
          <w:p w14:paraId="21D280F2"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Not implemented or tested in the current interface slice.</w:t>
            </w:r>
          </w:p>
        </w:tc>
        <w:tc>
          <w:tcPr>
            <w:tcW w:w="1522" w:type="dxa"/>
            <w:hideMark/>
          </w:tcPr>
          <w:p w14:paraId="23A97DC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Deferred</w:t>
            </w:r>
          </w:p>
        </w:tc>
        <w:tc>
          <w:tcPr>
            <w:tcW w:w="3183" w:type="dxa"/>
            <w:hideMark/>
          </w:tcPr>
          <w:p w14:paraId="384A5E02"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Outside the current A4 implementation slice, according to the official requirements register.</w:t>
            </w:r>
          </w:p>
        </w:tc>
      </w:tr>
      <w:tr w:rsidR="004C5536" w:rsidRPr="004C5536" w14:paraId="57C4D0F9" w14:textId="77777777" w:rsidTr="004C5536">
        <w:tc>
          <w:tcPr>
            <w:tcW w:w="1544" w:type="dxa"/>
            <w:hideMark/>
          </w:tcPr>
          <w:p w14:paraId="1D8551C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FR-06</w:t>
            </w:r>
          </w:p>
        </w:tc>
        <w:tc>
          <w:tcPr>
            <w:tcW w:w="2343" w:type="dxa"/>
            <w:hideMark/>
          </w:tcPr>
          <w:p w14:paraId="1E9F85B5"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Reuse or copy a previous session plan.</w:t>
            </w:r>
          </w:p>
        </w:tc>
        <w:tc>
          <w:tcPr>
            <w:tcW w:w="0" w:type="auto"/>
            <w:hideMark/>
          </w:tcPr>
          <w:p w14:paraId="68D923A1"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Design component to be confirmed</w:t>
            </w:r>
          </w:p>
        </w:tc>
        <w:tc>
          <w:tcPr>
            <w:tcW w:w="959" w:type="dxa"/>
            <w:hideMark/>
          </w:tcPr>
          <w:p w14:paraId="6D38BE2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TC-06</w:t>
            </w:r>
          </w:p>
        </w:tc>
        <w:tc>
          <w:tcPr>
            <w:tcW w:w="2030" w:type="dxa"/>
            <w:hideMark/>
          </w:tcPr>
          <w:p w14:paraId="34E33F1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 previous plan can be reused or copied without unintended changes to the original.</w:t>
            </w:r>
          </w:p>
        </w:tc>
        <w:tc>
          <w:tcPr>
            <w:tcW w:w="2225" w:type="dxa"/>
            <w:hideMark/>
          </w:tcPr>
          <w:p w14:paraId="0CF78735"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Not implemented or tested in the current interface slice.</w:t>
            </w:r>
          </w:p>
        </w:tc>
        <w:tc>
          <w:tcPr>
            <w:tcW w:w="1522" w:type="dxa"/>
            <w:hideMark/>
          </w:tcPr>
          <w:p w14:paraId="0F0AC4C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Deferred</w:t>
            </w:r>
          </w:p>
        </w:tc>
        <w:tc>
          <w:tcPr>
            <w:tcW w:w="3183" w:type="dxa"/>
            <w:hideMark/>
          </w:tcPr>
          <w:p w14:paraId="2B2C264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Outside the current A4 implementation slice, according to the official requirements register.</w:t>
            </w:r>
          </w:p>
        </w:tc>
      </w:tr>
      <w:tr w:rsidR="004C5536" w:rsidRPr="004C5536" w14:paraId="6D4FEC87" w14:textId="77777777" w:rsidTr="004C5536">
        <w:tc>
          <w:tcPr>
            <w:tcW w:w="1544" w:type="dxa"/>
            <w:hideMark/>
          </w:tcPr>
          <w:p w14:paraId="3491CB3B"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FR-A4-01</w:t>
            </w:r>
          </w:p>
        </w:tc>
        <w:tc>
          <w:tcPr>
            <w:tcW w:w="2343" w:type="dxa"/>
            <w:hideMark/>
          </w:tcPr>
          <w:p w14:paraId="582E6A0D"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Require a facilitator to sign into a private workspace before viewing or editing plans.</w:t>
            </w:r>
          </w:p>
        </w:tc>
        <w:tc>
          <w:tcPr>
            <w:tcW w:w="0" w:type="auto"/>
            <w:hideMark/>
          </w:tcPr>
          <w:p w14:paraId="07A769D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Authentication and workspace control</w:t>
            </w:r>
          </w:p>
        </w:tc>
        <w:tc>
          <w:tcPr>
            <w:tcW w:w="959" w:type="dxa"/>
            <w:hideMark/>
          </w:tcPr>
          <w:p w14:paraId="3C940CE9"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TC-07</w:t>
            </w:r>
          </w:p>
        </w:tc>
        <w:tc>
          <w:tcPr>
            <w:tcW w:w="2030" w:type="dxa"/>
            <w:hideMark/>
          </w:tcPr>
          <w:p w14:paraId="16C01C2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An authenticated facilitator can access their permitted workspace, while another workspace cannot access their private plans.</w:t>
            </w:r>
          </w:p>
        </w:tc>
        <w:tc>
          <w:tcPr>
            <w:tcW w:w="2225" w:type="dxa"/>
            <w:hideMark/>
          </w:tcPr>
          <w:p w14:paraId="63044E3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Synthetic demo login, invalid-login feedback and protected-route redirection passed. Secure authentication and full private-workspace </w:t>
            </w:r>
            <w:r w:rsidRPr="004C5536">
              <w:rPr>
                <w:rFonts w:ascii="Calibri" w:hAnsi="Calibri" w:cs="Calibri"/>
                <w:sz w:val="24"/>
                <w:szCs w:val="24"/>
                <w:lang w:val="en-NA"/>
              </w:rPr>
              <w:lastRenderedPageBreak/>
              <w:t>protection have not been established.</w:t>
            </w:r>
          </w:p>
        </w:tc>
        <w:tc>
          <w:tcPr>
            <w:tcW w:w="1522" w:type="dxa"/>
            <w:hideMark/>
          </w:tcPr>
          <w:p w14:paraId="37399C9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Partial</w:t>
            </w:r>
          </w:p>
        </w:tc>
        <w:tc>
          <w:tcPr>
            <w:tcW w:w="3183" w:type="dxa"/>
            <w:hideMark/>
          </w:tcPr>
          <w:p w14:paraId="3838924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E02, E03, E11, E12.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/docs/e2e-results-run3.json. Authentication remains a placeholder; see ISS-03 and ISS-04 in the test register.</w:t>
            </w:r>
          </w:p>
        </w:tc>
      </w:tr>
      <w:tr w:rsidR="004C5536" w:rsidRPr="004C5536" w14:paraId="0B275EC2" w14:textId="77777777" w:rsidTr="004C5536">
        <w:tc>
          <w:tcPr>
            <w:tcW w:w="1544" w:type="dxa"/>
            <w:hideMark/>
          </w:tcPr>
          <w:p w14:paraId="2E31EF3B"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FR-A4-02</w:t>
            </w:r>
          </w:p>
        </w:tc>
        <w:tc>
          <w:tcPr>
            <w:tcW w:w="2343" w:type="dxa"/>
            <w:hideMark/>
          </w:tcPr>
          <w:p w14:paraId="4CB36B65"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Display Synced, Pending or Failed sync status using text or an icon as well as colour, while preserving the local plan after sync failure.</w:t>
            </w:r>
          </w:p>
        </w:tc>
        <w:tc>
          <w:tcPr>
            <w:tcW w:w="0" w:type="auto"/>
            <w:hideMark/>
          </w:tcPr>
          <w:p w14:paraId="1A2BEE0A" w14:textId="77777777" w:rsidR="004C5536" w:rsidRPr="004C5536" w:rsidRDefault="004C5536" w:rsidP="004C5536">
            <w:pPr>
              <w:spacing w:line="360" w:lineRule="auto"/>
              <w:rPr>
                <w:rFonts w:ascii="Calibri" w:hAnsi="Calibri" w:cs="Calibri"/>
                <w:sz w:val="24"/>
                <w:szCs w:val="24"/>
                <w:lang w:val="en-NA"/>
              </w:rPr>
            </w:pP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 sync server; local storage</w:t>
            </w:r>
          </w:p>
        </w:tc>
        <w:tc>
          <w:tcPr>
            <w:tcW w:w="959" w:type="dxa"/>
            <w:hideMark/>
          </w:tcPr>
          <w:p w14:paraId="2257C22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TC-08</w:t>
            </w:r>
          </w:p>
        </w:tc>
        <w:tc>
          <w:tcPr>
            <w:tcW w:w="2030" w:type="dxa"/>
            <w:hideMark/>
          </w:tcPr>
          <w:p w14:paraId="1BBF7DA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correct sync state is visible, and a failed sync does not remove the locally saved plan.</w:t>
            </w:r>
          </w:p>
        </w:tc>
        <w:tc>
          <w:tcPr>
            <w:tcW w:w="2225" w:type="dxa"/>
            <w:hideMark/>
          </w:tcPr>
          <w:p w14:paraId="1C44275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interface displays Online/Offline connectivity text, but the required plan sync states and failed-sync recovery have not been demonstrated.</w:t>
            </w:r>
          </w:p>
        </w:tc>
        <w:tc>
          <w:tcPr>
            <w:tcW w:w="1522" w:type="dxa"/>
            <w:hideMark/>
          </w:tcPr>
          <w:p w14:paraId="7DA60CD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Not implemented</w:t>
            </w:r>
          </w:p>
        </w:tc>
        <w:tc>
          <w:tcPr>
            <w:tcW w:w="3183" w:type="dxa"/>
            <w:hideMark/>
          </w:tcPr>
          <w:p w14:paraId="66489FCD"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E09 verifies connectivity feedback only.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/docs/e2e-results-run3.json.</w:t>
            </w:r>
          </w:p>
        </w:tc>
      </w:tr>
      <w:tr w:rsidR="004C5536" w:rsidRPr="004C5536" w14:paraId="0ADE61B5" w14:textId="77777777" w:rsidTr="004C5536">
        <w:tc>
          <w:tcPr>
            <w:tcW w:w="1544" w:type="dxa"/>
            <w:hideMark/>
          </w:tcPr>
          <w:p w14:paraId="006ADF72"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QR-01</w:t>
            </w:r>
          </w:p>
        </w:tc>
        <w:tc>
          <w:tcPr>
            <w:tcW w:w="2343" w:type="dxa"/>
            <w:hideMark/>
          </w:tcPr>
          <w:p w14:paraId="1F0AB6E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Allow a facilitator to find and select a suitable stored activity within approximately two minutes offline.</w:t>
            </w:r>
          </w:p>
        </w:tc>
        <w:tc>
          <w:tcPr>
            <w:tcW w:w="0" w:type="auto"/>
            <w:hideMark/>
          </w:tcPr>
          <w:p w14:paraId="7917DFB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Activity library; </w:t>
            </w: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w:t>
            </w:r>
          </w:p>
        </w:tc>
        <w:tc>
          <w:tcPr>
            <w:tcW w:w="959" w:type="dxa"/>
            <w:hideMark/>
          </w:tcPr>
          <w:p w14:paraId="23EE3102"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TC-09</w:t>
            </w:r>
          </w:p>
        </w:tc>
        <w:tc>
          <w:tcPr>
            <w:tcW w:w="2030" w:type="dxa"/>
            <w:hideMark/>
          </w:tcPr>
          <w:p w14:paraId="03DADA8B"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 suitable activity can be found and selected offline within the target time.</w:t>
            </w:r>
          </w:p>
        </w:tc>
        <w:tc>
          <w:tcPr>
            <w:tcW w:w="2225" w:type="dxa"/>
            <w:hideMark/>
          </w:tcPr>
          <w:p w14:paraId="7DFEBE8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Filtering passed, and a saved activity reopened in airplane mode. Automated filter-response testing passed under simulated CPU throttling, but the complete offline task and unaided first-time-user test </w:t>
            </w:r>
            <w:r w:rsidRPr="004C5536">
              <w:rPr>
                <w:rFonts w:ascii="Calibri" w:hAnsi="Calibri" w:cs="Calibri"/>
                <w:sz w:val="24"/>
                <w:szCs w:val="24"/>
                <w:lang w:val="en-NA"/>
              </w:rPr>
              <w:lastRenderedPageBreak/>
              <w:t>remain unverified.</w:t>
            </w:r>
          </w:p>
        </w:tc>
        <w:tc>
          <w:tcPr>
            <w:tcW w:w="1522" w:type="dxa"/>
            <w:hideMark/>
          </w:tcPr>
          <w:p w14:paraId="30E0AF3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Partial</w:t>
            </w:r>
          </w:p>
        </w:tc>
        <w:tc>
          <w:tcPr>
            <w:tcW w:w="3183" w:type="dxa"/>
            <w:hideMark/>
          </w:tcPr>
          <w:p w14:paraId="36AFA1C9"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U01–U04, E01, E04, E14. Manual test M03 is NOT RUN.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/docs/unit-results-run2.tap,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/docs/e2e-results-run3.json,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/docs/TEST_REGISTER.md.</w:t>
            </w:r>
          </w:p>
        </w:tc>
      </w:tr>
      <w:tr w:rsidR="004C5536" w:rsidRPr="004C5536" w14:paraId="1E9CE81F" w14:textId="77777777" w:rsidTr="004C5536">
        <w:tc>
          <w:tcPr>
            <w:tcW w:w="1544" w:type="dxa"/>
            <w:hideMark/>
          </w:tcPr>
          <w:p w14:paraId="10570D6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QR-02</w:t>
            </w:r>
          </w:p>
        </w:tc>
        <w:tc>
          <w:tcPr>
            <w:tcW w:w="2343" w:type="dxa"/>
            <w:hideMark/>
          </w:tcPr>
          <w:p w14:paraId="76A93E0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Automatically save an unfinished plan and preserve it after connection loss, app closure or device restart.</w:t>
            </w:r>
          </w:p>
        </w:tc>
        <w:tc>
          <w:tcPr>
            <w:tcW w:w="0" w:type="auto"/>
            <w:hideMark/>
          </w:tcPr>
          <w:p w14:paraId="55BD225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Session planner; local persistence</w:t>
            </w:r>
          </w:p>
        </w:tc>
        <w:tc>
          <w:tcPr>
            <w:tcW w:w="959" w:type="dxa"/>
            <w:hideMark/>
          </w:tcPr>
          <w:p w14:paraId="53DBBD1F"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TC-10</w:t>
            </w:r>
          </w:p>
        </w:tc>
        <w:tc>
          <w:tcPr>
            <w:tcW w:w="2030" w:type="dxa"/>
            <w:hideMark/>
          </w:tcPr>
          <w:p w14:paraId="2FF333B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unfinished plan is recovered with its saved content after each interruption scenario.</w:t>
            </w:r>
          </w:p>
        </w:tc>
        <w:tc>
          <w:tcPr>
            <w:tcW w:w="2225" w:type="dxa"/>
            <w:hideMark/>
          </w:tcPr>
          <w:p w14:paraId="2013CB1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Saved-activity persistence and offline reopening passed, but automatic saving and recovery of unfinished session plans across all specified interruption scenarios have not been demonstrated.</w:t>
            </w:r>
          </w:p>
        </w:tc>
        <w:tc>
          <w:tcPr>
            <w:tcW w:w="1522" w:type="dxa"/>
            <w:hideMark/>
          </w:tcPr>
          <w:p w14:paraId="3262585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Not implemented</w:t>
            </w:r>
          </w:p>
        </w:tc>
        <w:tc>
          <w:tcPr>
            <w:tcW w:w="3183" w:type="dxa"/>
            <w:hideMark/>
          </w:tcPr>
          <w:p w14:paraId="01E3E38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Existing tests labelled QR-02 use an older requirement definition and do not establish compliance with this A4 requirement.</w:t>
            </w:r>
          </w:p>
        </w:tc>
      </w:tr>
      <w:tr w:rsidR="004C5536" w:rsidRPr="004C5536" w14:paraId="5AF8CBD5" w14:textId="77777777" w:rsidTr="004C5536">
        <w:tc>
          <w:tcPr>
            <w:tcW w:w="1544" w:type="dxa"/>
            <w:hideMark/>
          </w:tcPr>
          <w:p w14:paraId="0481AF9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QR-03</w:t>
            </w:r>
          </w:p>
        </w:tc>
        <w:tc>
          <w:tcPr>
            <w:tcW w:w="2343" w:type="dxa"/>
            <w:hideMark/>
          </w:tcPr>
          <w:p w14:paraId="7E3981B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Support use on a shared, low-spec device while avoiding unnecessary large downloads.</w:t>
            </w:r>
          </w:p>
        </w:tc>
        <w:tc>
          <w:tcPr>
            <w:tcW w:w="0" w:type="auto"/>
            <w:hideMark/>
          </w:tcPr>
          <w:p w14:paraId="7F32A8EA" w14:textId="77777777" w:rsidR="004C5536" w:rsidRPr="004C5536" w:rsidRDefault="004C5536" w:rsidP="004C5536">
            <w:pPr>
              <w:spacing w:line="360" w:lineRule="auto"/>
              <w:rPr>
                <w:rFonts w:ascii="Calibri" w:hAnsi="Calibri" w:cs="Calibri"/>
                <w:sz w:val="24"/>
                <w:szCs w:val="24"/>
                <w:lang w:val="en-NA"/>
              </w:rPr>
            </w:pP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 local device</w:t>
            </w:r>
          </w:p>
        </w:tc>
        <w:tc>
          <w:tcPr>
            <w:tcW w:w="959" w:type="dxa"/>
            <w:hideMark/>
          </w:tcPr>
          <w:p w14:paraId="55870C0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TC-11</w:t>
            </w:r>
          </w:p>
        </w:tc>
        <w:tc>
          <w:tcPr>
            <w:tcW w:w="2030" w:type="dxa"/>
            <w:hideMark/>
          </w:tcPr>
          <w:p w14:paraId="38E51520"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application operates acceptably on the target device without unnecessary large downloads.</w:t>
            </w:r>
          </w:p>
        </w:tc>
        <w:tc>
          <w:tcPr>
            <w:tcW w:w="2225" w:type="dxa"/>
            <w:hideMark/>
          </w:tcPr>
          <w:p w14:paraId="4768496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Activity payload-size checks and simulated CPU-throttling performance checks passed. Testing on a real low-spec Android device has not been completed.</w:t>
            </w:r>
          </w:p>
        </w:tc>
        <w:tc>
          <w:tcPr>
            <w:tcW w:w="1522" w:type="dxa"/>
            <w:hideMark/>
          </w:tcPr>
          <w:p w14:paraId="06D42FDD"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Partial</w:t>
            </w:r>
          </w:p>
        </w:tc>
        <w:tc>
          <w:tcPr>
            <w:tcW w:w="3183" w:type="dxa"/>
            <w:hideMark/>
          </w:tcPr>
          <w:p w14:paraId="153CDD0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U06 and E14. Manual test M02 is NOT RUN. The CPU-throttling result is an emulation, not evidence from a real 2 GB device.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/docs/unit-results-run2.tap,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/docs/e2e-results-run3.json,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/docs/TEST_REGISTER.md.</w:t>
            </w:r>
          </w:p>
        </w:tc>
      </w:tr>
      <w:tr w:rsidR="004C5536" w:rsidRPr="004C5536" w14:paraId="4127D214" w14:textId="77777777" w:rsidTr="004C5536">
        <w:tc>
          <w:tcPr>
            <w:tcW w:w="1544" w:type="dxa"/>
            <w:hideMark/>
          </w:tcPr>
          <w:p w14:paraId="15B0863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QR-04</w:t>
            </w:r>
          </w:p>
        </w:tc>
        <w:tc>
          <w:tcPr>
            <w:tcW w:w="2343" w:type="dxa"/>
            <w:hideMark/>
          </w:tcPr>
          <w:p w14:paraId="301AC68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Support keyboard access, readable contrast, visible focus, labelled controls and messages that do not rely on colour alone.</w:t>
            </w:r>
          </w:p>
        </w:tc>
        <w:tc>
          <w:tcPr>
            <w:tcW w:w="0" w:type="auto"/>
            <w:hideMark/>
          </w:tcPr>
          <w:p w14:paraId="0E3EDFE5" w14:textId="77777777" w:rsidR="004C5536" w:rsidRPr="004C5536" w:rsidRDefault="004C5536" w:rsidP="004C5536">
            <w:pPr>
              <w:spacing w:line="360" w:lineRule="auto"/>
              <w:rPr>
                <w:rFonts w:ascii="Calibri" w:hAnsi="Calibri" w:cs="Calibri"/>
                <w:sz w:val="24"/>
                <w:szCs w:val="24"/>
                <w:lang w:val="en-NA"/>
              </w:rPr>
            </w:pP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 user interface</w:t>
            </w:r>
          </w:p>
        </w:tc>
        <w:tc>
          <w:tcPr>
            <w:tcW w:w="959" w:type="dxa"/>
            <w:hideMark/>
          </w:tcPr>
          <w:p w14:paraId="1D20062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TC-12</w:t>
            </w:r>
          </w:p>
        </w:tc>
        <w:tc>
          <w:tcPr>
            <w:tcW w:w="2030" w:type="dxa"/>
            <w:hideMark/>
          </w:tcPr>
          <w:p w14:paraId="70997F60"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Required controls are keyboard-accessible, focus is visible, labels and contrast are usable, and messages remain understandable without colour.</w:t>
            </w:r>
          </w:p>
        </w:tc>
        <w:tc>
          <w:tcPr>
            <w:tcW w:w="2225" w:type="dxa"/>
            <w:hideMark/>
          </w:tcPr>
          <w:p w14:paraId="4BB88B52"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Automated checks for labels, keyboard navigation, focus management, layout, text contrast and text-based connectivity feedback passed. Manual and independent accessibility checks remain outstanding.</w:t>
            </w:r>
          </w:p>
        </w:tc>
        <w:tc>
          <w:tcPr>
            <w:tcW w:w="1522" w:type="dxa"/>
            <w:hideMark/>
          </w:tcPr>
          <w:p w14:paraId="01C5B5F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Partial</w:t>
            </w:r>
          </w:p>
        </w:tc>
        <w:tc>
          <w:tcPr>
            <w:tcW w:w="3183" w:type="dxa"/>
            <w:hideMark/>
          </w:tcPr>
          <w:p w14:paraId="18E26AC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E06–E10, E13, E15. M01, M04 and M05 are NOT RUN. The contrast script is approximate and is not a full accessibility audit.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/docs/e2e-results-run3.json,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/docs/TEST_REGISTER.md.</w:t>
            </w:r>
          </w:p>
        </w:tc>
      </w:tr>
      <w:tr w:rsidR="004C5536" w:rsidRPr="004C5536" w14:paraId="1A993F90" w14:textId="77777777" w:rsidTr="004C5536">
        <w:tc>
          <w:tcPr>
            <w:tcW w:w="1544" w:type="dxa"/>
            <w:hideMark/>
          </w:tcPr>
          <w:p w14:paraId="2FB31C10"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QR-05</w:t>
            </w:r>
          </w:p>
        </w:tc>
        <w:tc>
          <w:tcPr>
            <w:tcW w:w="2343" w:type="dxa"/>
            <w:hideMark/>
          </w:tcPr>
          <w:p w14:paraId="054860A4"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Do not collect, store or synchronise pupil names, photos, recordings, school records or other pupil-identifying information.</w:t>
            </w:r>
          </w:p>
        </w:tc>
        <w:tc>
          <w:tcPr>
            <w:tcW w:w="0" w:type="auto"/>
            <w:hideMark/>
          </w:tcPr>
          <w:p w14:paraId="44B02A5A"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Data model; local storage; network and sync components</w:t>
            </w:r>
          </w:p>
        </w:tc>
        <w:tc>
          <w:tcPr>
            <w:tcW w:w="959" w:type="dxa"/>
            <w:hideMark/>
          </w:tcPr>
          <w:p w14:paraId="35559012"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TC-13</w:t>
            </w:r>
          </w:p>
        </w:tc>
        <w:tc>
          <w:tcPr>
            <w:tcW w:w="2030" w:type="dxa"/>
            <w:hideMark/>
          </w:tcPr>
          <w:p w14:paraId="2E84C00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application does not collect, store or transmit prohibited pupil-identifying information.</w:t>
            </w:r>
          </w:p>
        </w:tc>
        <w:tc>
          <w:tcPr>
            <w:tcW w:w="2225" w:type="dxa"/>
            <w:hideMark/>
          </w:tcPr>
          <w:p w14:paraId="35C8B7C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The activity catalogue contains synthetic activity information and no pupil-identifying fields. A complete review of all forms, storage locations and transmitted data has not been established.</w:t>
            </w:r>
          </w:p>
        </w:tc>
        <w:tc>
          <w:tcPr>
            <w:tcW w:w="1522" w:type="dxa"/>
            <w:hideMark/>
          </w:tcPr>
          <w:p w14:paraId="703FD75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Partial</w:t>
            </w:r>
          </w:p>
        </w:tc>
        <w:tc>
          <w:tcPr>
            <w:tcW w:w="3183" w:type="dxa"/>
            <w:hideMark/>
          </w:tcPr>
          <w:p w14:paraId="5C35E4D9"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Evidence reviewed: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w:t>
            </w:r>
            <w:proofErr w:type="spellStart"/>
            <w:r w:rsidRPr="004C5536">
              <w:rPr>
                <w:rFonts w:ascii="Calibri" w:hAnsi="Calibri" w:cs="Calibri"/>
                <w:sz w:val="24"/>
                <w:szCs w:val="24"/>
                <w:lang w:val="en-NA"/>
              </w:rPr>
              <w:t>js</w:t>
            </w:r>
            <w:proofErr w:type="spellEnd"/>
            <w:r w:rsidRPr="004C5536">
              <w:rPr>
                <w:rFonts w:ascii="Calibri" w:hAnsi="Calibri" w:cs="Calibri"/>
                <w:sz w:val="24"/>
                <w:szCs w:val="24"/>
                <w:lang w:val="en-NA"/>
              </w:rPr>
              <w:t>/data.js. Further verification of application storage and network data flows is required before this requirement can be marked Passed.</w:t>
            </w:r>
          </w:p>
        </w:tc>
      </w:tr>
      <w:tr w:rsidR="004C5536" w:rsidRPr="004C5536" w14:paraId="3313946F" w14:textId="77777777" w:rsidTr="004C5536">
        <w:tc>
          <w:tcPr>
            <w:tcW w:w="1544" w:type="dxa"/>
            <w:hideMark/>
          </w:tcPr>
          <w:p w14:paraId="04282BEB"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QR-06</w:t>
            </w:r>
          </w:p>
        </w:tc>
        <w:tc>
          <w:tcPr>
            <w:tcW w:w="2343" w:type="dxa"/>
            <w:hideMark/>
          </w:tcPr>
          <w:p w14:paraId="1429771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Keep drafts separate and protected on a shared device so a second workspace cannot open, change or delete another workspace's unfinished draft.</w:t>
            </w:r>
          </w:p>
        </w:tc>
        <w:tc>
          <w:tcPr>
            <w:tcW w:w="0" w:type="auto"/>
            <w:hideMark/>
          </w:tcPr>
          <w:p w14:paraId="15CB7BD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Authentication and workspace control; draft storage</w:t>
            </w:r>
          </w:p>
        </w:tc>
        <w:tc>
          <w:tcPr>
            <w:tcW w:w="959" w:type="dxa"/>
            <w:hideMark/>
          </w:tcPr>
          <w:p w14:paraId="3A5A949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TC-14</w:t>
            </w:r>
          </w:p>
        </w:tc>
        <w:tc>
          <w:tcPr>
            <w:tcW w:w="2030" w:type="dxa"/>
            <w:hideMark/>
          </w:tcPr>
          <w:p w14:paraId="40032226"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A second workspace cannot access or alter the first workspace's unfinished draft.</w:t>
            </w:r>
          </w:p>
        </w:tc>
        <w:tc>
          <w:tcPr>
            <w:tcW w:w="2225" w:type="dxa"/>
            <w:hideMark/>
          </w:tcPr>
          <w:p w14:paraId="5341D59C"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Protected-route redirection and separation of saved activities by demo user passed. Protection of unfinished drafts and secure isolation of private workspaces have not been demonstrated.</w:t>
            </w:r>
          </w:p>
        </w:tc>
        <w:tc>
          <w:tcPr>
            <w:tcW w:w="1522" w:type="dxa"/>
            <w:hideMark/>
          </w:tcPr>
          <w:p w14:paraId="1FAC984B"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Partial</w:t>
            </w:r>
          </w:p>
        </w:tc>
        <w:tc>
          <w:tcPr>
            <w:tcW w:w="3183" w:type="dxa"/>
            <w:hideMark/>
          </w:tcPr>
          <w:p w14:paraId="3B5B27D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U12, E11, E12.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/docs/unit-results-run2.tap,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/docs/e2e-results-run3.json. The test register identifies unencrypted browser storage and placeholder authentication as open risks.</w:t>
            </w:r>
          </w:p>
        </w:tc>
      </w:tr>
      <w:tr w:rsidR="004C5536" w:rsidRPr="004C5536" w14:paraId="531E6DA4" w14:textId="77777777" w:rsidTr="004C5536">
        <w:tc>
          <w:tcPr>
            <w:tcW w:w="1544" w:type="dxa"/>
            <w:hideMark/>
          </w:tcPr>
          <w:p w14:paraId="11322471"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QR-A4-01</w:t>
            </w:r>
          </w:p>
        </w:tc>
        <w:tc>
          <w:tcPr>
            <w:tcW w:w="2343" w:type="dxa"/>
            <w:hideMark/>
          </w:tcPr>
          <w:p w14:paraId="4BACCCC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Provide understandable error messages that indicate whether an operation succeeded, failed or requires recovery.</w:t>
            </w:r>
          </w:p>
        </w:tc>
        <w:tc>
          <w:tcPr>
            <w:tcW w:w="0" w:type="auto"/>
            <w:hideMark/>
          </w:tcPr>
          <w:p w14:paraId="3F38E44E" w14:textId="77777777" w:rsidR="004C5536" w:rsidRPr="004C5536" w:rsidRDefault="004C5536" w:rsidP="004C5536">
            <w:pPr>
              <w:spacing w:line="360" w:lineRule="auto"/>
              <w:rPr>
                <w:rFonts w:ascii="Calibri" w:hAnsi="Calibri" w:cs="Calibri"/>
                <w:sz w:val="24"/>
                <w:szCs w:val="24"/>
                <w:lang w:val="en-NA"/>
              </w:rPr>
            </w:pPr>
            <w:proofErr w:type="spellStart"/>
            <w:r w:rsidRPr="004C5536">
              <w:rPr>
                <w:rFonts w:ascii="Calibri" w:hAnsi="Calibri" w:cs="Calibri"/>
                <w:sz w:val="24"/>
                <w:szCs w:val="24"/>
                <w:lang w:val="en-NA"/>
              </w:rPr>
              <w:t>STEMMate</w:t>
            </w:r>
            <w:proofErr w:type="spellEnd"/>
            <w:r w:rsidRPr="004C5536">
              <w:rPr>
                <w:rFonts w:ascii="Calibri" w:hAnsi="Calibri" w:cs="Calibri"/>
                <w:sz w:val="24"/>
                <w:szCs w:val="24"/>
                <w:lang w:val="en-NA"/>
              </w:rPr>
              <w:t xml:space="preserve"> web app; error feedback</w:t>
            </w:r>
          </w:p>
        </w:tc>
        <w:tc>
          <w:tcPr>
            <w:tcW w:w="959" w:type="dxa"/>
            <w:hideMark/>
          </w:tcPr>
          <w:p w14:paraId="049B616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TC-15</w:t>
            </w:r>
          </w:p>
        </w:tc>
        <w:tc>
          <w:tcPr>
            <w:tcW w:w="2030" w:type="dxa"/>
            <w:hideMark/>
          </w:tcPr>
          <w:p w14:paraId="57F45075"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Relevant operations produce understandable feedback identifying success, failure or required recovery.</w:t>
            </w:r>
          </w:p>
        </w:tc>
        <w:tc>
          <w:tcPr>
            <w:tcW w:w="2225" w:type="dxa"/>
            <w:hideMark/>
          </w:tcPr>
          <w:p w14:paraId="52BF8081"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Invalid-login feedback, empty-field validation and save-failure recovery messages passed automated tests. Error feedback for all session-planning and synchronisation operations has not </w:t>
            </w:r>
            <w:r w:rsidRPr="004C5536">
              <w:rPr>
                <w:rFonts w:ascii="Calibri" w:hAnsi="Calibri" w:cs="Calibri"/>
                <w:sz w:val="24"/>
                <w:szCs w:val="24"/>
                <w:lang w:val="en-NA"/>
              </w:rPr>
              <w:lastRenderedPageBreak/>
              <w:t>been verified.</w:t>
            </w:r>
          </w:p>
        </w:tc>
        <w:tc>
          <w:tcPr>
            <w:tcW w:w="1522" w:type="dxa"/>
            <w:hideMark/>
          </w:tcPr>
          <w:p w14:paraId="17B1B333"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lastRenderedPageBreak/>
              <w:t>Partial</w:t>
            </w:r>
          </w:p>
        </w:tc>
        <w:tc>
          <w:tcPr>
            <w:tcW w:w="3183" w:type="dxa"/>
            <w:hideMark/>
          </w:tcPr>
          <w:p w14:paraId="1734794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E02, E03, E05.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/docs/e2e-results-run3.json.</w:t>
            </w:r>
          </w:p>
        </w:tc>
      </w:tr>
      <w:tr w:rsidR="004C5536" w:rsidRPr="004C5536" w14:paraId="7650FE24" w14:textId="77777777" w:rsidTr="004C5536">
        <w:tc>
          <w:tcPr>
            <w:tcW w:w="1544" w:type="dxa"/>
            <w:hideMark/>
          </w:tcPr>
          <w:p w14:paraId="5161114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QR-A4-02</w:t>
            </w:r>
          </w:p>
        </w:tc>
        <w:tc>
          <w:tcPr>
            <w:tcW w:w="2343" w:type="dxa"/>
            <w:hideMark/>
          </w:tcPr>
          <w:p w14:paraId="13E0D5CB"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Preserve the integrity of saved plans and provide a way to verify that they were stored successfully locally and after synchronisation.</w:t>
            </w:r>
          </w:p>
        </w:tc>
        <w:tc>
          <w:tcPr>
            <w:tcW w:w="0" w:type="auto"/>
            <w:hideMark/>
          </w:tcPr>
          <w:p w14:paraId="33769008"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Session planner; local persistence; sync server</w:t>
            </w:r>
          </w:p>
        </w:tc>
        <w:tc>
          <w:tcPr>
            <w:tcW w:w="959" w:type="dxa"/>
            <w:hideMark/>
          </w:tcPr>
          <w:p w14:paraId="6680611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TC-16</w:t>
            </w:r>
          </w:p>
        </w:tc>
        <w:tc>
          <w:tcPr>
            <w:tcW w:w="2030" w:type="dxa"/>
            <w:hideMark/>
          </w:tcPr>
          <w:p w14:paraId="6619958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Saved plan content remains intact, and the application provides verifiable evidence of local storage and successful synchronisation.</w:t>
            </w:r>
          </w:p>
        </w:tc>
        <w:tc>
          <w:tcPr>
            <w:tcW w:w="2225" w:type="dxa"/>
            <w:hideMark/>
          </w:tcPr>
          <w:p w14:paraId="7E8B5F7E"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Saved-activity persistence, duplicate prevention, storage-full handling and corrupted-data recovery passed unit tests. Session-plan integrity and verification after server synchronisation have not been demonstrated.</w:t>
            </w:r>
          </w:p>
        </w:tc>
        <w:tc>
          <w:tcPr>
            <w:tcW w:w="1522" w:type="dxa"/>
            <w:hideMark/>
          </w:tcPr>
          <w:p w14:paraId="43DB6F17"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Partial</w:t>
            </w:r>
          </w:p>
        </w:tc>
        <w:tc>
          <w:tcPr>
            <w:tcW w:w="3183" w:type="dxa"/>
            <w:hideMark/>
          </w:tcPr>
          <w:p w14:paraId="5441AB2F" w14:textId="77777777" w:rsidR="004C5536" w:rsidRPr="004C5536" w:rsidRDefault="004C5536" w:rsidP="004C5536">
            <w:pPr>
              <w:spacing w:line="360" w:lineRule="auto"/>
              <w:rPr>
                <w:rFonts w:ascii="Calibri" w:hAnsi="Calibri" w:cs="Calibri"/>
                <w:sz w:val="24"/>
                <w:szCs w:val="24"/>
                <w:lang w:val="en-NA"/>
              </w:rPr>
            </w:pPr>
            <w:r w:rsidRPr="004C5536">
              <w:rPr>
                <w:rFonts w:ascii="Calibri" w:hAnsi="Calibri" w:cs="Calibri"/>
                <w:sz w:val="24"/>
                <w:szCs w:val="24"/>
                <w:lang w:val="en-NA"/>
              </w:rPr>
              <w:t xml:space="preserve">U09–U13, E04, E05. Evidence: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 xml:space="preserve">/docs/unit-results-run2.tap, </w:t>
            </w:r>
            <w:proofErr w:type="spellStart"/>
            <w:r w:rsidRPr="004C5536">
              <w:rPr>
                <w:rFonts w:ascii="Calibri" w:hAnsi="Calibri" w:cs="Calibri"/>
                <w:sz w:val="24"/>
                <w:szCs w:val="24"/>
                <w:lang w:val="en-NA"/>
              </w:rPr>
              <w:t>src</w:t>
            </w:r>
            <w:proofErr w:type="spellEnd"/>
            <w:r w:rsidRPr="004C5536">
              <w:rPr>
                <w:rFonts w:ascii="Calibri" w:hAnsi="Calibri" w:cs="Calibri"/>
                <w:sz w:val="24"/>
                <w:szCs w:val="24"/>
                <w:lang w:val="en-NA"/>
              </w:rPr>
              <w:t>/docs/e2e-results-run3.json.</w:t>
            </w:r>
          </w:p>
        </w:tc>
      </w:tr>
    </w:tbl>
    <w:p w14:paraId="3F35B864" w14:textId="77777777" w:rsidR="004C5536" w:rsidRDefault="004C5536" w:rsidP="004C5536">
      <w:pPr>
        <w:spacing w:after="0" w:line="360" w:lineRule="auto"/>
        <w:rPr>
          <w:rFonts w:ascii="Calibri" w:hAnsi="Calibri" w:cs="Calibri"/>
          <w:b/>
          <w:bCs/>
          <w:sz w:val="24"/>
          <w:szCs w:val="24"/>
          <w:lang w:val="en-NA"/>
        </w:rPr>
      </w:pPr>
    </w:p>
    <w:p w14:paraId="1C32A3A4" w14:textId="59A23770" w:rsidR="004C5536" w:rsidRPr="004C5536" w:rsidRDefault="004C5536" w:rsidP="004C5536">
      <w:pPr>
        <w:pStyle w:val="Heading1"/>
        <w:spacing w:before="0"/>
        <w:rPr>
          <w:b/>
          <w:bCs/>
          <w:lang w:val="en-NA"/>
        </w:rPr>
      </w:pPr>
      <w:r w:rsidRPr="004C5536">
        <w:rPr>
          <w:b/>
          <w:bCs/>
          <w:lang w:val="en-NA"/>
        </w:rPr>
        <w:t>3. Verification Status Definitions</w:t>
      </w:r>
    </w:p>
    <w:p w14:paraId="5DBC8818" w14:textId="77777777" w:rsidR="004C5536" w:rsidRPr="004C5536" w:rsidRDefault="004C5536" w:rsidP="004C5536">
      <w:pPr>
        <w:numPr>
          <w:ilvl w:val="0"/>
          <w:numId w:val="2"/>
        </w:numPr>
        <w:spacing w:after="0" w:line="360" w:lineRule="auto"/>
        <w:rPr>
          <w:rFonts w:ascii="Calibri" w:hAnsi="Calibri" w:cs="Calibri"/>
          <w:sz w:val="24"/>
          <w:szCs w:val="24"/>
          <w:lang w:val="en-NA"/>
        </w:rPr>
      </w:pPr>
      <w:r w:rsidRPr="004C5536">
        <w:rPr>
          <w:rFonts w:ascii="Calibri" w:hAnsi="Calibri" w:cs="Calibri"/>
          <w:b/>
          <w:bCs/>
          <w:sz w:val="24"/>
          <w:szCs w:val="24"/>
          <w:lang w:val="en-NA"/>
        </w:rPr>
        <w:t>Passed:</w:t>
      </w:r>
      <w:r w:rsidRPr="004C5536">
        <w:rPr>
          <w:rFonts w:ascii="Calibri" w:hAnsi="Calibri" w:cs="Calibri"/>
          <w:sz w:val="24"/>
          <w:szCs w:val="24"/>
          <w:lang w:val="en-NA"/>
        </w:rPr>
        <w:t xml:space="preserve"> The requirement has been adequately verified against its expected result, with supporting evidence recorded.</w:t>
      </w:r>
    </w:p>
    <w:p w14:paraId="24BDDF6E" w14:textId="77777777" w:rsidR="004C5536" w:rsidRPr="004C5536" w:rsidRDefault="004C5536" w:rsidP="004C5536">
      <w:pPr>
        <w:numPr>
          <w:ilvl w:val="0"/>
          <w:numId w:val="2"/>
        </w:numPr>
        <w:spacing w:after="0" w:line="360" w:lineRule="auto"/>
        <w:rPr>
          <w:rFonts w:ascii="Calibri" w:hAnsi="Calibri" w:cs="Calibri"/>
          <w:sz w:val="24"/>
          <w:szCs w:val="24"/>
          <w:lang w:val="en-NA"/>
        </w:rPr>
      </w:pPr>
      <w:r w:rsidRPr="004C5536">
        <w:rPr>
          <w:rFonts w:ascii="Calibri" w:hAnsi="Calibri" w:cs="Calibri"/>
          <w:b/>
          <w:bCs/>
          <w:sz w:val="24"/>
          <w:szCs w:val="24"/>
          <w:lang w:val="en-NA"/>
        </w:rPr>
        <w:t>Partial:</w:t>
      </w:r>
      <w:r w:rsidRPr="004C5536">
        <w:rPr>
          <w:rFonts w:ascii="Calibri" w:hAnsi="Calibri" w:cs="Calibri"/>
          <w:sz w:val="24"/>
          <w:szCs w:val="24"/>
          <w:lang w:val="en-NA"/>
        </w:rPr>
        <w:t xml:space="preserve"> Some relevant functionality has been implemented or tested, but the full requirement has not been demonstrated.</w:t>
      </w:r>
    </w:p>
    <w:p w14:paraId="23314938" w14:textId="77777777" w:rsidR="004C5536" w:rsidRPr="004C5536" w:rsidRDefault="004C5536" w:rsidP="004C5536">
      <w:pPr>
        <w:numPr>
          <w:ilvl w:val="0"/>
          <w:numId w:val="2"/>
        </w:numPr>
        <w:spacing w:after="0" w:line="360" w:lineRule="auto"/>
        <w:rPr>
          <w:rFonts w:ascii="Calibri" w:hAnsi="Calibri" w:cs="Calibri"/>
          <w:sz w:val="24"/>
          <w:szCs w:val="24"/>
          <w:lang w:val="en-NA"/>
        </w:rPr>
      </w:pPr>
      <w:r w:rsidRPr="004C5536">
        <w:rPr>
          <w:rFonts w:ascii="Calibri" w:hAnsi="Calibri" w:cs="Calibri"/>
          <w:b/>
          <w:bCs/>
          <w:sz w:val="24"/>
          <w:szCs w:val="24"/>
          <w:lang w:val="en-NA"/>
        </w:rPr>
        <w:t>Failed:</w:t>
      </w:r>
      <w:r w:rsidRPr="004C5536">
        <w:rPr>
          <w:rFonts w:ascii="Calibri" w:hAnsi="Calibri" w:cs="Calibri"/>
          <w:sz w:val="24"/>
          <w:szCs w:val="24"/>
          <w:lang w:val="en-NA"/>
        </w:rPr>
        <w:t xml:space="preserve"> Testing demonstrates that the implemented functionality does not meet the expected result. The defect and its impact must be recorded.</w:t>
      </w:r>
    </w:p>
    <w:p w14:paraId="34D29D0C" w14:textId="77777777" w:rsidR="004C5536" w:rsidRPr="004C5536" w:rsidRDefault="004C5536" w:rsidP="004C5536">
      <w:pPr>
        <w:numPr>
          <w:ilvl w:val="0"/>
          <w:numId w:val="2"/>
        </w:numPr>
        <w:spacing w:after="0" w:line="360" w:lineRule="auto"/>
        <w:rPr>
          <w:rFonts w:ascii="Calibri" w:hAnsi="Calibri" w:cs="Calibri"/>
          <w:sz w:val="24"/>
          <w:szCs w:val="24"/>
          <w:lang w:val="en-NA"/>
        </w:rPr>
      </w:pPr>
      <w:r w:rsidRPr="004C5536">
        <w:rPr>
          <w:rFonts w:ascii="Calibri" w:hAnsi="Calibri" w:cs="Calibri"/>
          <w:b/>
          <w:bCs/>
          <w:sz w:val="24"/>
          <w:szCs w:val="24"/>
          <w:lang w:val="en-NA"/>
        </w:rPr>
        <w:t>Not implemented:</w:t>
      </w:r>
      <w:r w:rsidRPr="004C5536">
        <w:rPr>
          <w:rFonts w:ascii="Calibri" w:hAnsi="Calibri" w:cs="Calibri"/>
          <w:sz w:val="24"/>
          <w:szCs w:val="24"/>
          <w:lang w:val="en-NA"/>
        </w:rPr>
        <w:t xml:space="preserve"> The required functionality has not been demonstrated in the current implementation slice.</w:t>
      </w:r>
    </w:p>
    <w:p w14:paraId="0EDF9594" w14:textId="77777777" w:rsidR="004C5536" w:rsidRPr="004C5536" w:rsidRDefault="004C5536" w:rsidP="004C5536">
      <w:pPr>
        <w:numPr>
          <w:ilvl w:val="0"/>
          <w:numId w:val="2"/>
        </w:numPr>
        <w:spacing w:after="0" w:line="360" w:lineRule="auto"/>
        <w:rPr>
          <w:rFonts w:ascii="Calibri" w:hAnsi="Calibri" w:cs="Calibri"/>
          <w:sz w:val="24"/>
          <w:szCs w:val="24"/>
          <w:lang w:val="en-NA"/>
        </w:rPr>
      </w:pPr>
      <w:r w:rsidRPr="004C5536">
        <w:rPr>
          <w:rFonts w:ascii="Calibri" w:hAnsi="Calibri" w:cs="Calibri"/>
          <w:b/>
          <w:bCs/>
          <w:sz w:val="24"/>
          <w:szCs w:val="24"/>
          <w:lang w:val="en-NA"/>
        </w:rPr>
        <w:t>Not tested:</w:t>
      </w:r>
      <w:r w:rsidRPr="004C5536">
        <w:rPr>
          <w:rFonts w:ascii="Calibri" w:hAnsi="Calibri" w:cs="Calibri"/>
          <w:sz w:val="24"/>
          <w:szCs w:val="24"/>
          <w:lang w:val="en-NA"/>
        </w:rPr>
        <w:t xml:space="preserve"> There is insufficient testing evidence to determine whether the requirement passes.</w:t>
      </w:r>
    </w:p>
    <w:p w14:paraId="3279F56E" w14:textId="77777777" w:rsidR="004C5536" w:rsidRPr="004C5536" w:rsidRDefault="004C5536" w:rsidP="004C5536">
      <w:pPr>
        <w:numPr>
          <w:ilvl w:val="0"/>
          <w:numId w:val="2"/>
        </w:numPr>
        <w:spacing w:after="0" w:line="360" w:lineRule="auto"/>
        <w:rPr>
          <w:rFonts w:ascii="Calibri" w:hAnsi="Calibri" w:cs="Calibri"/>
          <w:sz w:val="24"/>
          <w:szCs w:val="24"/>
          <w:lang w:val="en-NA"/>
        </w:rPr>
      </w:pPr>
      <w:r w:rsidRPr="004C5536">
        <w:rPr>
          <w:rFonts w:ascii="Calibri" w:hAnsi="Calibri" w:cs="Calibri"/>
          <w:b/>
          <w:bCs/>
          <w:sz w:val="24"/>
          <w:szCs w:val="24"/>
          <w:lang w:val="en-NA"/>
        </w:rPr>
        <w:t>Deferred:</w:t>
      </w:r>
      <w:r w:rsidRPr="004C5536">
        <w:rPr>
          <w:rFonts w:ascii="Calibri" w:hAnsi="Calibri" w:cs="Calibri"/>
          <w:sz w:val="24"/>
          <w:szCs w:val="24"/>
          <w:lang w:val="en-NA"/>
        </w:rPr>
        <w:t xml:space="preserve"> The requirement is outside the current A4 implementation slice and is not being implemented or verified as part of that slice.</w:t>
      </w:r>
    </w:p>
    <w:p w14:paraId="0BC94C50" w14:textId="77777777" w:rsid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lastRenderedPageBreak/>
        <w:t>A planned test case or a passing test for a related feature does not establish that the requirement has passed. Where evidence is incomplete, the status must reflect that limitation.</w:t>
      </w:r>
    </w:p>
    <w:p w14:paraId="611BE16B" w14:textId="77777777" w:rsidR="004C5536" w:rsidRPr="004C5536" w:rsidRDefault="004C5536" w:rsidP="004C5536">
      <w:pPr>
        <w:spacing w:after="0" w:line="360" w:lineRule="auto"/>
        <w:rPr>
          <w:rFonts w:ascii="Calibri" w:hAnsi="Calibri" w:cs="Calibri"/>
          <w:sz w:val="24"/>
          <w:szCs w:val="24"/>
          <w:lang w:val="en-NA"/>
        </w:rPr>
      </w:pPr>
    </w:p>
    <w:p w14:paraId="44815A40" w14:textId="77777777" w:rsidR="004C5536" w:rsidRPr="004C5536" w:rsidRDefault="004C5536" w:rsidP="004C5536">
      <w:pPr>
        <w:pStyle w:val="Heading1"/>
        <w:spacing w:before="0"/>
        <w:rPr>
          <w:b/>
          <w:bCs/>
          <w:lang w:val="en-NA"/>
        </w:rPr>
      </w:pPr>
      <w:r w:rsidRPr="004C5536">
        <w:rPr>
          <w:b/>
          <w:bCs/>
          <w:lang w:val="en-NA"/>
        </w:rPr>
        <w:t>4. Evidence and Limitations</w:t>
      </w:r>
    </w:p>
    <w:p w14:paraId="31702424"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The actual result and verification status for each requirement are based on the implementation and test evidence reviewed at the time of preparation. Relevant evidence includes unit-test results, browser end-to-end results, source code and the test register.</w:t>
      </w:r>
    </w:p>
    <w:p w14:paraId="36273938"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The recorded automated results include 15/15 passing unit tests and 17/17 passing browser tests in run 3. Earlier browser results, including failures from run 1, are retained in the test evidence. Five manual tests remain marked NOT RUN in the test register.</w:t>
      </w:r>
    </w:p>
    <w:p w14:paraId="19CADF68"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The current interface slice demonstrates activity browsing, filtering, saving, offline reopening, basic demo login, user-specific saved-activity separation and selected accessibility and recovery behaviours. It does not establish that all official A4 requirements have been implemented.</w:t>
      </w:r>
    </w:p>
    <w:p w14:paraId="16E945E4"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Important limitations include placeholder authentication, unencrypted browser storage, outstanding real-device testing and missing verified session-plan creation, editing and server synchronisation. The activity catalogue reviewed contains no pupil-identifying fields; however, the complete application data flow must be checked before QR-05 can be considered fully verified. Automated performance and contrast checks have documented limitations and do not replace real-device or independent accessibility testing.</w:t>
      </w:r>
    </w:p>
    <w:p w14:paraId="0E2AFCA5"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All testing must use synthetic data. Requirements must not be marked Passed solely because a planned test exists or because a related test passed.</w:t>
      </w:r>
    </w:p>
    <w:p w14:paraId="50EBA117" w14:textId="77777777" w:rsidR="004C5536" w:rsidRDefault="004C5536" w:rsidP="004C5536">
      <w:pPr>
        <w:spacing w:after="0" w:line="360" w:lineRule="auto"/>
        <w:rPr>
          <w:rFonts w:ascii="Calibri" w:hAnsi="Calibri" w:cs="Calibri"/>
          <w:b/>
          <w:bCs/>
          <w:sz w:val="24"/>
          <w:szCs w:val="24"/>
          <w:lang w:val="en-NA"/>
        </w:rPr>
      </w:pPr>
    </w:p>
    <w:p w14:paraId="222AFDFD" w14:textId="58806691" w:rsidR="004C5536" w:rsidRPr="004C5536" w:rsidRDefault="004C5536" w:rsidP="004C5536">
      <w:pPr>
        <w:pStyle w:val="Heading1"/>
        <w:spacing w:before="0"/>
        <w:rPr>
          <w:b/>
          <w:bCs/>
          <w:lang w:val="en-NA"/>
        </w:rPr>
      </w:pPr>
      <w:r w:rsidRPr="004C5536">
        <w:rPr>
          <w:b/>
          <w:bCs/>
          <w:lang w:val="en-NA"/>
        </w:rPr>
        <w:t>5. Traceability and Maintenance</w:t>
      </w:r>
    </w:p>
    <w:p w14:paraId="665EA7A7" w14:textId="77777777" w:rsidR="004C5536" w:rsidRP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This matrix must remain consistent with the official A4 Requirements Register. Original and new A4 requirement IDs must be preserved. If a requirement, design component, implementation or test changes, the corresponding traceability entry must be updated.</w:t>
      </w:r>
    </w:p>
    <w:p w14:paraId="58529C37" w14:textId="77777777" w:rsidR="004C5536" w:rsidRDefault="004C5536" w:rsidP="004C5536">
      <w:pPr>
        <w:spacing w:after="0" w:line="360" w:lineRule="auto"/>
        <w:rPr>
          <w:rFonts w:ascii="Calibri" w:hAnsi="Calibri" w:cs="Calibri"/>
          <w:sz w:val="24"/>
          <w:szCs w:val="24"/>
          <w:lang w:val="en-NA"/>
        </w:rPr>
      </w:pPr>
      <w:r w:rsidRPr="004C5536">
        <w:rPr>
          <w:rFonts w:ascii="Calibri" w:hAnsi="Calibri" w:cs="Calibri"/>
          <w:sz w:val="24"/>
          <w:szCs w:val="24"/>
          <w:lang w:val="en-NA"/>
        </w:rPr>
        <w:t>Evidence references must point to the actual test results, code or documented observations that support each conclusion. Deferred requirements, outstanding manual tests, unresolved defects and limitations must remain visible in the final submission. The matrix must be reviewed again when additional implementation or testing evidence becomes available.</w:t>
      </w:r>
    </w:p>
    <w:p w14:paraId="74911C17" w14:textId="77777777" w:rsidR="0049168B" w:rsidRDefault="0049168B" w:rsidP="004C5536">
      <w:pPr>
        <w:spacing w:after="0" w:line="360" w:lineRule="auto"/>
        <w:rPr>
          <w:rFonts w:ascii="Calibri" w:hAnsi="Calibri" w:cs="Calibri"/>
          <w:sz w:val="24"/>
          <w:szCs w:val="24"/>
          <w:lang w:val="en-NA"/>
        </w:rPr>
      </w:pPr>
    </w:p>
    <w:p w14:paraId="7AAF6018" w14:textId="77777777" w:rsidR="0049168B" w:rsidRPr="0049168B" w:rsidRDefault="0049168B" w:rsidP="0049168B">
      <w:pPr>
        <w:pStyle w:val="Heading1"/>
        <w:spacing w:before="0"/>
        <w:rPr>
          <w:b/>
          <w:bCs/>
          <w:lang w:val="en-NA"/>
        </w:rPr>
      </w:pPr>
      <w:r w:rsidRPr="0049168B">
        <w:rPr>
          <w:b/>
          <w:bCs/>
          <w:lang w:val="en-NA"/>
        </w:rPr>
        <w:lastRenderedPageBreak/>
        <w:t>AI Use Declaration</w:t>
      </w:r>
    </w:p>
    <w:p w14:paraId="350669DD" w14:textId="77777777" w:rsidR="0049168B" w:rsidRPr="0049168B" w:rsidRDefault="0049168B" w:rsidP="0049168B">
      <w:pPr>
        <w:spacing w:after="0" w:line="360" w:lineRule="auto"/>
        <w:rPr>
          <w:rFonts w:ascii="Calibri" w:hAnsi="Calibri" w:cs="Calibri"/>
          <w:sz w:val="24"/>
          <w:szCs w:val="24"/>
          <w:lang w:val="en-NA"/>
        </w:rPr>
      </w:pPr>
      <w:r w:rsidRPr="0049168B">
        <w:rPr>
          <w:rFonts w:ascii="Calibri" w:hAnsi="Calibri" w:cs="Calibri"/>
          <w:sz w:val="24"/>
          <w:szCs w:val="24"/>
          <w:lang w:val="en-NA"/>
        </w:rPr>
        <w:t>AI assistance was used to review and clarify requirements, support the preparation of the requirements traceability matrix, and improve project documentation. The team reviewed the AI-assisted content and remains responsible for the accuracy, verification, and final submission of the work.</w:t>
      </w:r>
    </w:p>
    <w:p w14:paraId="6B3E35BB" w14:textId="77777777" w:rsidR="0049168B" w:rsidRPr="004C5536" w:rsidRDefault="0049168B" w:rsidP="004C5536">
      <w:pPr>
        <w:spacing w:after="0" w:line="360" w:lineRule="auto"/>
        <w:rPr>
          <w:rFonts w:ascii="Calibri" w:hAnsi="Calibri" w:cs="Calibri"/>
          <w:sz w:val="24"/>
          <w:szCs w:val="24"/>
          <w:lang w:val="en-NA"/>
        </w:rPr>
      </w:pPr>
    </w:p>
    <w:p w14:paraId="12F9940B" w14:textId="5AC9E497" w:rsidR="00441D53" w:rsidRPr="004C5536" w:rsidRDefault="00441D53" w:rsidP="004C5536">
      <w:pPr>
        <w:spacing w:after="0" w:line="360" w:lineRule="auto"/>
        <w:rPr>
          <w:rFonts w:ascii="Calibri" w:hAnsi="Calibri" w:cs="Calibri"/>
          <w:sz w:val="24"/>
          <w:szCs w:val="24"/>
        </w:rPr>
      </w:pPr>
    </w:p>
    <w:sectPr w:rsidR="00441D53" w:rsidRPr="004C5536" w:rsidSect="00441D53">
      <w:pgSz w:w="16838" w:h="11906" w:orient="landscape"/>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04CA1"/>
    <w:multiLevelType w:val="multilevel"/>
    <w:tmpl w:val="0D7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32AFA"/>
    <w:multiLevelType w:val="multilevel"/>
    <w:tmpl w:val="FF6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232296">
    <w:abstractNumId w:val="0"/>
  </w:num>
  <w:num w:numId="2" w16cid:durableId="1278561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528B"/>
    <w:rsid w:val="001D6EBC"/>
    <w:rsid w:val="00322F22"/>
    <w:rsid w:val="00441D53"/>
    <w:rsid w:val="0049168B"/>
    <w:rsid w:val="004C5536"/>
    <w:rsid w:val="00516B21"/>
    <w:rsid w:val="0052528B"/>
    <w:rsid w:val="007112B8"/>
    <w:rsid w:val="00A924C1"/>
    <w:rsid w:val="00BE7309"/>
    <w:rsid w:val="00D85DDB"/>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DF1E"/>
  <w15:chartTrackingRefBased/>
  <w15:docId w15:val="{A9339A2F-CCE5-4628-84CD-72263FF4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5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5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28B"/>
    <w:rPr>
      <w:rFonts w:eastAsiaTheme="majorEastAsia" w:cstheme="majorBidi"/>
      <w:color w:val="272727" w:themeColor="text1" w:themeTint="D8"/>
    </w:rPr>
  </w:style>
  <w:style w:type="paragraph" w:styleId="Title">
    <w:name w:val="Title"/>
    <w:basedOn w:val="Normal"/>
    <w:next w:val="Normal"/>
    <w:link w:val="TitleChar"/>
    <w:uiPriority w:val="10"/>
    <w:qFormat/>
    <w:rsid w:val="0052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28B"/>
    <w:pPr>
      <w:spacing w:before="160"/>
      <w:jc w:val="center"/>
    </w:pPr>
    <w:rPr>
      <w:i/>
      <w:iCs/>
      <w:color w:val="404040" w:themeColor="text1" w:themeTint="BF"/>
    </w:rPr>
  </w:style>
  <w:style w:type="character" w:customStyle="1" w:styleId="QuoteChar">
    <w:name w:val="Quote Char"/>
    <w:basedOn w:val="DefaultParagraphFont"/>
    <w:link w:val="Quote"/>
    <w:uiPriority w:val="29"/>
    <w:rsid w:val="0052528B"/>
    <w:rPr>
      <w:i/>
      <w:iCs/>
      <w:color w:val="404040" w:themeColor="text1" w:themeTint="BF"/>
    </w:rPr>
  </w:style>
  <w:style w:type="paragraph" w:styleId="ListParagraph">
    <w:name w:val="List Paragraph"/>
    <w:basedOn w:val="Normal"/>
    <w:uiPriority w:val="34"/>
    <w:qFormat/>
    <w:rsid w:val="0052528B"/>
    <w:pPr>
      <w:ind w:left="720"/>
      <w:contextualSpacing/>
    </w:pPr>
  </w:style>
  <w:style w:type="character" w:styleId="IntenseEmphasis">
    <w:name w:val="Intense Emphasis"/>
    <w:basedOn w:val="DefaultParagraphFont"/>
    <w:uiPriority w:val="21"/>
    <w:qFormat/>
    <w:rsid w:val="0052528B"/>
    <w:rPr>
      <w:i/>
      <w:iCs/>
      <w:color w:val="0F4761" w:themeColor="accent1" w:themeShade="BF"/>
    </w:rPr>
  </w:style>
  <w:style w:type="paragraph" w:styleId="IntenseQuote">
    <w:name w:val="Intense Quote"/>
    <w:basedOn w:val="Normal"/>
    <w:next w:val="Normal"/>
    <w:link w:val="IntenseQuoteChar"/>
    <w:uiPriority w:val="30"/>
    <w:qFormat/>
    <w:rsid w:val="00525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28B"/>
    <w:rPr>
      <w:i/>
      <w:iCs/>
      <w:color w:val="0F4761" w:themeColor="accent1" w:themeShade="BF"/>
    </w:rPr>
  </w:style>
  <w:style w:type="character" w:styleId="IntenseReference">
    <w:name w:val="Intense Reference"/>
    <w:basedOn w:val="DefaultParagraphFont"/>
    <w:uiPriority w:val="32"/>
    <w:qFormat/>
    <w:rsid w:val="0052528B"/>
    <w:rPr>
      <w:b/>
      <w:bCs/>
      <w:smallCaps/>
      <w:color w:val="0F4761" w:themeColor="accent1" w:themeShade="BF"/>
      <w:spacing w:val="5"/>
    </w:rPr>
  </w:style>
  <w:style w:type="table" w:styleId="TableGrid">
    <w:name w:val="Table Grid"/>
    <w:basedOn w:val="TableNormal"/>
    <w:uiPriority w:val="39"/>
    <w:rsid w:val="00441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41D53"/>
    <w:pPr>
      <w:spacing w:after="0" w:line="240" w:lineRule="auto"/>
    </w:pPr>
    <w:rPr>
      <w:rFonts w:eastAsiaTheme="minorEastAsia"/>
      <w:kern w:val="0"/>
      <w:lang w:eastAsia="en-NA"/>
    </w:rPr>
  </w:style>
  <w:style w:type="character" w:customStyle="1" w:styleId="NoSpacingChar">
    <w:name w:val="No Spacing Char"/>
    <w:basedOn w:val="DefaultParagraphFont"/>
    <w:link w:val="NoSpacing"/>
    <w:uiPriority w:val="1"/>
    <w:rsid w:val="00441D53"/>
    <w:rPr>
      <w:rFonts w:eastAsiaTheme="minorEastAsia"/>
      <w:kern w:val="0"/>
      <w:lang w:val="en-NA" w:eastAsia="en-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63E876465743AD840057E56AC063E4"/>
        <w:category>
          <w:name w:val="General"/>
          <w:gallery w:val="placeholder"/>
        </w:category>
        <w:types>
          <w:type w:val="bbPlcHdr"/>
        </w:types>
        <w:behaviors>
          <w:behavior w:val="content"/>
        </w:behaviors>
        <w:guid w:val="{2CC7167C-9729-49EE-B9B8-CFCADCA406E8}"/>
      </w:docPartPr>
      <w:docPartBody>
        <w:p w:rsidR="000F6F69" w:rsidRDefault="00910029" w:rsidP="00910029">
          <w:pPr>
            <w:pStyle w:val="EB63E876465743AD840057E56AC063E4"/>
          </w:pPr>
          <w:r>
            <w:rPr>
              <w:rFonts w:asciiTheme="majorHAnsi" w:eastAsiaTheme="majorEastAsia" w:hAnsiTheme="majorHAnsi" w:cstheme="majorBidi"/>
              <w:color w:val="156082" w:themeColor="accent1"/>
              <w:sz w:val="88"/>
              <w:szCs w:val="88"/>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29"/>
    <w:rsid w:val="000F6F69"/>
    <w:rsid w:val="00691932"/>
    <w:rsid w:val="007112B8"/>
    <w:rsid w:val="00910029"/>
    <w:rsid w:val="00BC1434"/>
    <w:rsid w:val="00BE7309"/>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A" w:eastAsia="en-N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63E876465743AD840057E56AC063E4">
    <w:name w:val="EB63E876465743AD840057E56AC063E4"/>
    <w:rsid w:val="009100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STEMMate A4 – Requirements Traceability Matrix</dc:title>
  <dc:subject/>
  <dc:creator>225121506 - LYDIA AMUTENYA</dc:creator>
  <cp:keywords/>
  <dc:description/>
  <cp:lastModifiedBy>225121506 - LYDIA AMUTENYA</cp:lastModifiedBy>
  <cp:revision>4</cp:revision>
  <dcterms:created xsi:type="dcterms:W3CDTF">2026-10-26T15:20:00Z</dcterms:created>
  <dcterms:modified xsi:type="dcterms:W3CDTF">2026-10-26T17:02:00Z</dcterms:modified>
</cp:coreProperties>
</file>