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135.0" w:type="dxa"/>
        <w:jc w:val="left"/>
        <w:tblLayout w:type="fixed"/>
        <w:tblLook w:val="0600"/>
      </w:tblPr>
      <w:tblGrid>
        <w:gridCol w:w="6330"/>
        <w:gridCol w:w="2805"/>
        <w:tblGridChange w:id="0">
          <w:tblGrid>
            <w:gridCol w:w="6330"/>
            <w:gridCol w:w="2805"/>
          </w:tblGrid>
        </w:tblGridChange>
      </w:tblGrid>
      <w:t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---------------------------------------------------------------------------------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Assignments for 6/12</w:t>
            </w:r>
            <w:r w:rsidRPr="00000000" w:rsidR="00000000" w:rsidDel="00000000">
              <w:drawing>
                <wp:inline distR="114300" distT="114300" distB="114300" distL="114300">
                  <wp:extent cy="127000" cx="127000"/>
                  <wp:effectExtent t="0" b="0" r="0" l="0"/>
                  <wp:docPr id="1" name="image00.png" descr="Actions for Assignments for 6/12"/>
                  <a:graphic>
                    <a:graphicData uri="http://schemas.openxmlformats.org/drawingml/2006/picture">
                      <pic:pic>
                        <pic:nvPicPr>
                          <pic:cNvPr id="0" name="image00.png" descr="Actions for Assignments for 6/12"/>
                          <pic:cNvPicPr preferRelativeResize="0"/>
                        </pic:nvPicPr>
                        <pic:blipFill>
                          <a:blip r:embed="rId5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127000" cx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Jun 6, 2014 1:54 PM</w:t>
            </w:r>
          </w:p>
        </w:tc>
      </w:tr>
      <w:t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before="20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work: Use Case document and UML Use Case diagrams - Minimum of 10 use cases, due in D2L dropbox by </w:t>
            </w:r>
            <w:r w:rsidRPr="00000000" w:rsidR="00000000" w:rsidDel="00000000">
              <w:rPr>
                <w:b w:val="1"/>
                <w:rtl w:val="0"/>
              </w:rPr>
              <w:t xml:space="preserve">6/12.</w:t>
            </w:r>
            <w:r w:rsidRPr="00000000" w:rsidR="00000000" w:rsidDel="00000000">
              <w:rPr>
                <w:rtl w:val="0"/>
              </w:rPr>
              <w:t xml:space="preserve"> UML diagrams should be in open document format. Minimum of 10 use cases. All group member names need to be on the documents.</w:t>
            </w:r>
          </w:p>
          <w:p w:rsidP="00000000" w:rsidRPr="00000000" w:rsidR="00000000" w:rsidDel="00000000" w:rsidRDefault="00000000">
            <w:pPr>
              <w:spacing w:lineRule="auto" w:before="200"/>
              <w:contextualSpacing w:val="0"/>
            </w:pPr>
            <w:r w:rsidRPr="00000000" w:rsidR="00000000" w:rsidDel="00000000">
              <w:rPr>
                <w:rtl w:val="0"/>
              </w:rPr>
              <w:t xml:space="preserve">Post your </w:t>
            </w:r>
            <w:r w:rsidRPr="00000000" w:rsidR="00000000" w:rsidDel="00000000">
              <w:rPr>
                <w:b w:val="1"/>
                <w:rtl w:val="0"/>
              </w:rPr>
              <w:t xml:space="preserve">individual weekly reports</w:t>
            </w:r>
            <w:r w:rsidRPr="00000000" w:rsidR="00000000" w:rsidDel="00000000">
              <w:rPr>
                <w:rtl w:val="0"/>
              </w:rPr>
              <w:t xml:space="preserve"> in the appropriate dropbox on D2L beginning this week, </w:t>
            </w:r>
            <w:r w:rsidRPr="00000000" w:rsidR="00000000" w:rsidDel="00000000">
              <w:rPr>
                <w:b w:val="1"/>
                <w:rtl w:val="0"/>
              </w:rPr>
              <w:t xml:space="preserve">first one due 6/12</w:t>
            </w:r>
            <w:r w:rsidRPr="00000000" w:rsidR="00000000" w:rsidDel="00000000">
              <w:rPr>
                <w:rtl w:val="0"/>
              </w:rPr>
              <w:t xml:space="preserve">.</w:t>
            </w:r>
          </w:p>
          <w:p w:rsidP="00000000" w:rsidRPr="00000000" w:rsidR="00000000" w:rsidDel="00000000" w:rsidRDefault="00000000">
            <w:pPr>
              <w:spacing w:lineRule="auto" w:before="200"/>
              <w:contextualSpacing w:val="0"/>
            </w:pPr>
            <w:r w:rsidRPr="00000000" w:rsidR="00000000" w:rsidDel="00000000">
              <w:rPr>
                <w:rtl w:val="0"/>
              </w:rPr>
              <w:t xml:space="preserve">Your project manager should submit a </w:t>
            </w:r>
            <w:r w:rsidRPr="00000000" w:rsidR="00000000" w:rsidDel="00000000">
              <w:rPr>
                <w:b w:val="1"/>
                <w:rtl w:val="0"/>
              </w:rPr>
              <w:t xml:space="preserve">high-level schedule by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b w:val="1"/>
                <w:rtl w:val="0"/>
              </w:rPr>
              <w:t xml:space="preserve">6/19</w:t>
            </w:r>
            <w:r w:rsidRPr="00000000" w:rsidR="00000000" w:rsidDel="00000000">
              <w:rPr>
                <w:rtl w:val="0"/>
              </w:rPr>
              <w:t xml:space="preserve">, so that work should begin now. You should begin to add detail to the initial plan submitted on 6/5. Project plan should show major milestones and which team members are working on which components, as well as role assignments.</w:t>
            </w:r>
          </w:p>
          <w:p w:rsidP="00000000" w:rsidRPr="00000000" w:rsidR="00000000" w:rsidDel="00000000" w:rsidRDefault="00000000">
            <w:pPr>
              <w:spacing w:lineRule="auto" w:before="200"/>
              <w:contextualSpacing w:val="0"/>
            </w:pPr>
            <w:r w:rsidRPr="00000000" w:rsidR="00000000" w:rsidDel="00000000">
              <w:rPr>
                <w:rtl w:val="0"/>
              </w:rPr>
              <w:t xml:space="preserve">Additionally, you should begin work on additional diagrams - Class, and 2 of the following: Activity, Sequence, or Communication, and for the game project, State (</w:t>
            </w:r>
            <w:r w:rsidRPr="00000000" w:rsidR="00000000" w:rsidDel="00000000">
              <w:rPr>
                <w:b w:val="1"/>
                <w:rtl w:val="0"/>
              </w:rPr>
              <w:t xml:space="preserve">Due 6/19)</w:t>
            </w:r>
          </w:p>
          <w:p w:rsidP="00000000" w:rsidRPr="00000000" w:rsidR="00000000" w:rsidDel="00000000" w:rsidRDefault="00000000">
            <w:pPr>
              <w:spacing w:lineRule="auto" w:before="200"/>
              <w:contextualSpacing w:val="0"/>
            </w:pPr>
            <w:r w:rsidRPr="00000000" w:rsidR="00000000" w:rsidDel="00000000">
              <w:rPr>
                <w:rtl w:val="0"/>
              </w:rPr>
              <w:t xml:space="preserve">Don't forget the reading as outlined in the syllabus.</w:t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----------------------------------------------------------------------------------------------------------------------------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News (last posting: June 6).docx</dc:title>
</cp:coreProperties>
</file>