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7B3C" w:rsidRDefault="00A67B3C" w:rsidP="00A67B3C">
      <w:pPr>
        <w:spacing w:line="580" w:lineRule="exact"/>
        <w:jc w:val="right"/>
        <w:rPr>
          <w:rFonts w:ascii="黑体" w:eastAsia="黑体" w:hAnsi="宋体"/>
          <w:snapToGrid w:val="0"/>
          <w:kern w:val="0"/>
          <w:sz w:val="32"/>
          <w:szCs w:val="32"/>
        </w:rPr>
      </w:pPr>
      <w:r>
        <w:rPr>
          <w:rFonts w:ascii="黑体" w:eastAsia="黑体" w:hAnsi="宋体" w:hint="eastAsia"/>
          <w:snapToGrid w:val="0"/>
          <w:kern w:val="0"/>
          <w:sz w:val="32"/>
          <w:szCs w:val="32"/>
        </w:rPr>
        <w:t>国网（</w:t>
      </w:r>
      <w:proofErr w:type="gramStart"/>
      <w:r>
        <w:rPr>
          <w:rFonts w:ascii="黑体" w:eastAsia="黑体" w:hAnsi="宋体" w:hint="eastAsia"/>
          <w:snapToGrid w:val="0"/>
          <w:kern w:val="0"/>
          <w:sz w:val="32"/>
          <w:szCs w:val="32"/>
        </w:rPr>
        <w:t>运检</w:t>
      </w:r>
      <w:proofErr w:type="gramEnd"/>
      <w:r>
        <w:rPr>
          <w:rFonts w:ascii="黑体" w:eastAsia="黑体" w:hAnsi="宋体" w:hint="eastAsia"/>
          <w:snapToGrid w:val="0"/>
          <w:kern w:val="0"/>
          <w:sz w:val="32"/>
          <w:szCs w:val="32"/>
        </w:rPr>
        <w:t>/1）94-2014</w:t>
      </w:r>
    </w:p>
    <w:p w:rsidR="00A67B3C" w:rsidRDefault="00A67B3C" w:rsidP="00A67B3C">
      <w:pPr>
        <w:spacing w:line="580" w:lineRule="exact"/>
        <w:rPr>
          <w:rFonts w:ascii="方正仿宋_GBK" w:eastAsia="方正仿宋_GBK" w:hAnsi="宋体" w:hint="eastAsia"/>
          <w:b/>
          <w:snapToGrid w:val="0"/>
          <w:kern w:val="0"/>
          <w:sz w:val="32"/>
          <w:szCs w:val="32"/>
        </w:rPr>
      </w:pPr>
    </w:p>
    <w:p w:rsidR="00A67B3C" w:rsidRDefault="00A67B3C" w:rsidP="00A67B3C">
      <w:pPr>
        <w:pStyle w:val="2"/>
        <w:keepNext w:val="0"/>
        <w:keepLines w:val="0"/>
        <w:spacing w:before="0" w:after="0" w:line="580" w:lineRule="exact"/>
        <w:jc w:val="center"/>
        <w:rPr>
          <w:rFonts w:ascii="方正小标宋_GBK" w:eastAsia="方正小标宋_GBK" w:hAnsi="宋体" w:hint="eastAsia"/>
          <w:b w:val="0"/>
          <w:snapToGrid w:val="0"/>
          <w:kern w:val="0"/>
          <w:sz w:val="44"/>
          <w:szCs w:val="44"/>
        </w:rPr>
      </w:pPr>
      <w:proofErr w:type="spellStart"/>
      <w:r>
        <w:rPr>
          <w:rFonts w:ascii="方正小标宋_GBK" w:eastAsia="方正小标宋_GBK" w:hAnsi="宋体" w:hint="eastAsia"/>
          <w:b w:val="0"/>
          <w:snapToGrid w:val="0"/>
          <w:kern w:val="0"/>
          <w:sz w:val="44"/>
          <w:szCs w:val="44"/>
        </w:rPr>
        <w:t>国家电网公司运维检修管理通则</w:t>
      </w:r>
      <w:proofErr w:type="spellEnd"/>
    </w:p>
    <w:p w:rsidR="00A67B3C" w:rsidRDefault="00A67B3C" w:rsidP="00A67B3C">
      <w:pPr>
        <w:pStyle w:val="2"/>
        <w:keepNext w:val="0"/>
        <w:keepLines w:val="0"/>
        <w:spacing w:before="0" w:after="0" w:line="580" w:lineRule="exact"/>
        <w:jc w:val="center"/>
        <w:rPr>
          <w:rFonts w:ascii="黑体" w:eastAsia="黑体" w:hAnsi="宋体" w:hint="eastAsia"/>
          <w:b w:val="0"/>
          <w:snapToGrid w:val="0"/>
          <w:kern w:val="0"/>
          <w:lang w:eastAsia="zh-CN"/>
        </w:rPr>
      </w:pPr>
    </w:p>
    <w:p w:rsidR="00A67B3C" w:rsidRDefault="00A67B3C" w:rsidP="00A67B3C">
      <w:pPr>
        <w:pStyle w:val="2"/>
        <w:keepNext w:val="0"/>
        <w:keepLines w:val="0"/>
        <w:spacing w:before="0" w:after="0" w:line="580" w:lineRule="exact"/>
        <w:jc w:val="center"/>
        <w:rPr>
          <w:rFonts w:ascii="黑体" w:eastAsia="黑体" w:hAnsi="宋体" w:hint="eastAsia"/>
          <w:b w:val="0"/>
          <w:snapToGrid w:val="0"/>
          <w:kern w:val="0"/>
        </w:rPr>
      </w:pPr>
      <w:proofErr w:type="spellStart"/>
      <w:r>
        <w:rPr>
          <w:rFonts w:ascii="黑体" w:eastAsia="黑体" w:hAnsi="宋体" w:hint="eastAsia"/>
          <w:b w:val="0"/>
          <w:snapToGrid w:val="0"/>
          <w:kern w:val="0"/>
        </w:rPr>
        <w:t>第一章</w:t>
      </w:r>
      <w:proofErr w:type="spellEnd"/>
      <w:r>
        <w:rPr>
          <w:rFonts w:ascii="黑体" w:eastAsia="黑体" w:hAnsi="宋体" w:hint="eastAsia"/>
          <w:b w:val="0"/>
          <w:snapToGrid w:val="0"/>
          <w:kern w:val="0"/>
        </w:rPr>
        <w:t xml:space="preserve">  总</w:t>
      </w:r>
      <w:r>
        <w:rPr>
          <w:rFonts w:ascii="黑体" w:eastAsia="黑体" w:hAnsi="宋体" w:hint="eastAsia"/>
          <w:b w:val="0"/>
          <w:snapToGrid w:val="0"/>
          <w:kern w:val="0"/>
          <w:lang w:eastAsia="zh-CN"/>
        </w:rPr>
        <w:t xml:space="preserve"> </w:t>
      </w:r>
      <w:r>
        <w:rPr>
          <w:rFonts w:ascii="黑体" w:eastAsia="黑体" w:hAnsi="宋体" w:hint="eastAsia"/>
          <w:b w:val="0"/>
          <w:snapToGrid w:val="0"/>
          <w:kern w:val="0"/>
        </w:rPr>
        <w:t xml:space="preserve"> 则</w:t>
      </w:r>
    </w:p>
    <w:p w:rsidR="00A67B3C" w:rsidRDefault="00A67B3C" w:rsidP="00A67B3C">
      <w:pPr>
        <w:spacing w:line="580" w:lineRule="exact"/>
        <w:ind w:firstLineChars="200" w:firstLine="640"/>
        <w:rPr>
          <w:rFonts w:ascii="方正仿宋_GBK" w:eastAsia="方正仿宋_GBK" w:hAnsi="宋体" w:hint="eastAsia"/>
          <w:b/>
          <w:snapToGrid w:val="0"/>
          <w:kern w:val="0"/>
          <w:sz w:val="32"/>
          <w:szCs w:val="32"/>
        </w:rPr>
      </w:pP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 xml:space="preserve">第一条 </w:t>
      </w:r>
      <w:r>
        <w:rPr>
          <w:rFonts w:ascii="方正仿宋_GBK" w:eastAsia="方正仿宋_GBK" w:hAnsi="宋体" w:hint="eastAsia"/>
          <w:snapToGrid w:val="0"/>
          <w:spacing w:val="-4"/>
          <w:kern w:val="0"/>
          <w:sz w:val="32"/>
          <w:szCs w:val="32"/>
        </w:rPr>
        <w:t>为深入推进国家电网公司（以下简称“公司”）“两个转变”，加快建设“一强三优”现代公司，规范运维检修管理工作，依据国家有关法律和《国家电网公司章程》，制定本通则。</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 xml:space="preserve">第二条 </w:t>
      </w:r>
      <w:r>
        <w:rPr>
          <w:rFonts w:ascii="方正仿宋_GBK" w:eastAsia="方正仿宋_GBK" w:hAnsi="宋体" w:hint="eastAsia"/>
          <w:snapToGrid w:val="0"/>
          <w:kern w:val="0"/>
          <w:sz w:val="32"/>
          <w:szCs w:val="32"/>
        </w:rPr>
        <w:t>本通则所称的运维检修（以下简称“运检”）管理，是指电网设备和水电（抽蓄）设备设施</w:t>
      </w:r>
      <w:proofErr w:type="gramStart"/>
      <w:r>
        <w:rPr>
          <w:rFonts w:ascii="方正仿宋_GBK" w:eastAsia="方正仿宋_GBK" w:hAnsi="宋体" w:hint="eastAsia"/>
          <w:snapToGrid w:val="0"/>
          <w:kern w:val="0"/>
          <w:sz w:val="32"/>
          <w:szCs w:val="32"/>
        </w:rPr>
        <w:t>运检有关</w:t>
      </w:r>
      <w:proofErr w:type="gramEnd"/>
      <w:r>
        <w:rPr>
          <w:rFonts w:ascii="方正仿宋_GBK" w:eastAsia="方正仿宋_GBK" w:hAnsi="宋体" w:hint="eastAsia"/>
          <w:snapToGrid w:val="0"/>
          <w:kern w:val="0"/>
          <w:sz w:val="32"/>
          <w:szCs w:val="32"/>
        </w:rPr>
        <w:t>管理工作，包括电网实物资产管理、设备运维管理、设备检修管理、专业技术管理、状态检修管理、技术监督管理、技改大修管理、业务外包管理等。</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第三条</w:t>
      </w:r>
      <w:r>
        <w:rPr>
          <w:rFonts w:ascii="方正仿宋_GBK" w:eastAsia="方正仿宋_GBK" w:hAnsi="宋体" w:hint="eastAsia"/>
          <w:snapToGrid w:val="0"/>
          <w:kern w:val="0"/>
          <w:sz w:val="32"/>
          <w:szCs w:val="32"/>
        </w:rPr>
        <w:t xml:space="preserve"> </w:t>
      </w:r>
      <w:proofErr w:type="gramStart"/>
      <w:r>
        <w:rPr>
          <w:rFonts w:ascii="方正仿宋_GBK" w:eastAsia="方正仿宋_GBK" w:hAnsi="宋体" w:hint="eastAsia"/>
          <w:snapToGrid w:val="0"/>
          <w:kern w:val="0"/>
          <w:sz w:val="32"/>
          <w:szCs w:val="32"/>
        </w:rPr>
        <w:t>运检管理</w:t>
      </w:r>
      <w:proofErr w:type="gramEnd"/>
      <w:r>
        <w:rPr>
          <w:rFonts w:ascii="方正仿宋_GBK" w:eastAsia="方正仿宋_GBK" w:hAnsi="宋体" w:hint="eastAsia"/>
          <w:snapToGrid w:val="0"/>
          <w:kern w:val="0"/>
          <w:sz w:val="32"/>
          <w:szCs w:val="32"/>
        </w:rPr>
        <w:t xml:space="preserve">遵循“机构扁平化、资源集约化、运维一体化、检修专业化、管理精益化”原则，实现“统一制度标准、统一业务流程、统一信息平台、统一绩效考评、统一资源调配”的要求。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（一）机构扁平化</w:t>
      </w:r>
      <w:r>
        <w:rPr>
          <w:rFonts w:ascii="方正仿宋_GBK" w:eastAsia="方正仿宋_GBK" w:hAnsi="宋体" w:hint="eastAsia"/>
          <w:snapToGrid w:val="0"/>
          <w:kern w:val="0"/>
          <w:sz w:val="32"/>
          <w:szCs w:val="32"/>
        </w:rPr>
        <w:t>。规范</w:t>
      </w:r>
      <w:proofErr w:type="gramStart"/>
      <w:r>
        <w:rPr>
          <w:rFonts w:ascii="方正仿宋_GBK" w:eastAsia="方正仿宋_GBK" w:hAnsi="宋体" w:hint="eastAsia"/>
          <w:snapToGrid w:val="0"/>
          <w:kern w:val="0"/>
          <w:sz w:val="32"/>
          <w:szCs w:val="32"/>
        </w:rPr>
        <w:t>各级运检机构</w:t>
      </w:r>
      <w:proofErr w:type="gramEnd"/>
      <w:r>
        <w:rPr>
          <w:rFonts w:ascii="方正仿宋_GBK" w:eastAsia="方正仿宋_GBK" w:hAnsi="宋体" w:hint="eastAsia"/>
          <w:snapToGrid w:val="0"/>
          <w:kern w:val="0"/>
          <w:sz w:val="32"/>
          <w:szCs w:val="32"/>
        </w:rPr>
        <w:t>职能，精简层级，明晰职责，分级管控，强化执行，不断提高新体系运作效率。</w:t>
      </w:r>
      <w:r>
        <w:rPr>
          <w:rFonts w:ascii="方正仿宋_GBK" w:eastAsia="方正仿宋_GBK" w:hAnsi="宋体" w:hint="eastAsia"/>
          <w:b/>
          <w:snapToGrid w:val="0"/>
          <w:kern w:val="0"/>
          <w:sz w:val="32"/>
          <w:szCs w:val="32"/>
        </w:rPr>
        <w:t>资源集约化。</w:t>
      </w:r>
      <w:r>
        <w:rPr>
          <w:rFonts w:ascii="方正仿宋_GBK" w:eastAsia="方正仿宋_GBK" w:hAnsi="宋体" w:hint="eastAsia"/>
          <w:snapToGrid w:val="0"/>
          <w:kern w:val="0"/>
          <w:sz w:val="32"/>
          <w:szCs w:val="32"/>
        </w:rPr>
        <w:t>集中优势技术装备资源，充分利用内</w:t>
      </w:r>
      <w:proofErr w:type="gramStart"/>
      <w:r>
        <w:rPr>
          <w:rFonts w:ascii="方正仿宋_GBK" w:eastAsia="方正仿宋_GBK" w:hAnsi="宋体" w:hint="eastAsia"/>
          <w:snapToGrid w:val="0"/>
          <w:kern w:val="0"/>
          <w:sz w:val="32"/>
          <w:szCs w:val="32"/>
        </w:rPr>
        <w:t>外部运检</w:t>
      </w:r>
      <w:proofErr w:type="gramEnd"/>
      <w:r>
        <w:rPr>
          <w:rFonts w:ascii="方正仿宋_GBK" w:eastAsia="方正仿宋_GBK" w:hAnsi="宋体" w:hint="eastAsia"/>
          <w:snapToGrid w:val="0"/>
          <w:kern w:val="0"/>
          <w:sz w:val="32"/>
          <w:szCs w:val="32"/>
        </w:rPr>
        <w:t>资源，做</w:t>
      </w:r>
      <w:proofErr w:type="gramStart"/>
      <w:r>
        <w:rPr>
          <w:rFonts w:ascii="方正仿宋_GBK" w:eastAsia="方正仿宋_GBK" w:hAnsi="宋体" w:hint="eastAsia"/>
          <w:snapToGrid w:val="0"/>
          <w:kern w:val="0"/>
          <w:sz w:val="32"/>
          <w:szCs w:val="32"/>
        </w:rPr>
        <w:t>强做</w:t>
      </w:r>
      <w:proofErr w:type="gramEnd"/>
      <w:r>
        <w:rPr>
          <w:rFonts w:ascii="方正仿宋_GBK" w:eastAsia="方正仿宋_GBK" w:hAnsi="宋体" w:hint="eastAsia"/>
          <w:snapToGrid w:val="0"/>
          <w:kern w:val="0"/>
          <w:sz w:val="32"/>
          <w:szCs w:val="32"/>
        </w:rPr>
        <w:t>精核心业务，规范开展业务外包，不断提高资源利</w:t>
      </w:r>
      <w:r>
        <w:rPr>
          <w:rFonts w:ascii="方正仿宋_GBK" w:eastAsia="方正仿宋_GBK" w:hAnsi="宋体" w:hint="eastAsia"/>
          <w:snapToGrid w:val="0"/>
          <w:kern w:val="0"/>
          <w:sz w:val="32"/>
          <w:szCs w:val="32"/>
        </w:rPr>
        <w:lastRenderedPageBreak/>
        <w:t>用效率。</w:t>
      </w:r>
      <w:r>
        <w:rPr>
          <w:rFonts w:ascii="方正仿宋_GBK" w:eastAsia="方正仿宋_GBK" w:hAnsi="宋体" w:hint="eastAsia"/>
          <w:b/>
          <w:snapToGrid w:val="0"/>
          <w:kern w:val="0"/>
          <w:sz w:val="32"/>
          <w:szCs w:val="32"/>
        </w:rPr>
        <w:t>运维一体化</w:t>
      </w:r>
      <w:r>
        <w:rPr>
          <w:rFonts w:ascii="方正仿宋_GBK" w:eastAsia="方正仿宋_GBK" w:hAnsi="宋体" w:hint="eastAsia"/>
          <w:snapToGrid w:val="0"/>
          <w:kern w:val="0"/>
          <w:sz w:val="32"/>
          <w:szCs w:val="32"/>
        </w:rPr>
        <w:t>。融合现场运行与维护性检修业务，运维班（站）统一实施设备巡视、现场操作、带电检测及清扫、消缺、易损易耗件更换等维护性检修业务，不断提高运</w:t>
      </w:r>
      <w:proofErr w:type="gramStart"/>
      <w:r>
        <w:rPr>
          <w:rFonts w:ascii="方正仿宋_GBK" w:eastAsia="方正仿宋_GBK" w:hAnsi="宋体" w:hint="eastAsia"/>
          <w:snapToGrid w:val="0"/>
          <w:kern w:val="0"/>
          <w:sz w:val="32"/>
          <w:szCs w:val="32"/>
        </w:rPr>
        <w:t>维劳动</w:t>
      </w:r>
      <w:proofErr w:type="gramEnd"/>
      <w:r>
        <w:rPr>
          <w:rFonts w:ascii="方正仿宋_GBK" w:eastAsia="方正仿宋_GBK" w:hAnsi="宋体" w:hint="eastAsia"/>
          <w:snapToGrid w:val="0"/>
          <w:kern w:val="0"/>
          <w:sz w:val="32"/>
          <w:szCs w:val="32"/>
        </w:rPr>
        <w:t>效率。</w:t>
      </w:r>
      <w:r>
        <w:rPr>
          <w:rFonts w:ascii="方正仿宋_GBK" w:eastAsia="方正仿宋_GBK" w:hAnsi="宋体" w:hint="eastAsia"/>
          <w:b/>
          <w:snapToGrid w:val="0"/>
          <w:kern w:val="0"/>
          <w:sz w:val="32"/>
          <w:szCs w:val="32"/>
        </w:rPr>
        <w:t>检修专业化。</w:t>
      </w:r>
      <w:r>
        <w:rPr>
          <w:rFonts w:ascii="方正仿宋_GBK" w:eastAsia="方正仿宋_GBK" w:hAnsi="宋体" w:hint="eastAsia"/>
          <w:snapToGrid w:val="0"/>
          <w:kern w:val="0"/>
          <w:sz w:val="32"/>
          <w:szCs w:val="32"/>
        </w:rPr>
        <w:t>通过基地检修、返厂检修、现场检修等方式，推广变压器、GIS等设备工厂化检修和隔离开关、四小器等设备轮换式检修，不断提高检修效率和质量。</w:t>
      </w:r>
      <w:r>
        <w:rPr>
          <w:rFonts w:ascii="方正仿宋_GBK" w:eastAsia="方正仿宋_GBK" w:hAnsi="宋体" w:hint="eastAsia"/>
          <w:b/>
          <w:snapToGrid w:val="0"/>
          <w:kern w:val="0"/>
          <w:sz w:val="32"/>
          <w:szCs w:val="32"/>
        </w:rPr>
        <w:t>管理精益化。</w:t>
      </w:r>
      <w:r>
        <w:rPr>
          <w:rFonts w:ascii="方正仿宋_GBK" w:eastAsia="方正仿宋_GBK" w:hAnsi="宋体" w:hint="eastAsia"/>
          <w:snapToGrid w:val="0"/>
          <w:kern w:val="0"/>
          <w:sz w:val="32"/>
          <w:szCs w:val="32"/>
        </w:rPr>
        <w:t>努力强化电网设备状态检修、全过程技术监督、技改大修项目管理和现场标准化作业，不断</w:t>
      </w:r>
      <w:proofErr w:type="gramStart"/>
      <w:r>
        <w:rPr>
          <w:rFonts w:ascii="方正仿宋_GBK" w:eastAsia="方正仿宋_GBK" w:hAnsi="宋体" w:hint="eastAsia"/>
          <w:snapToGrid w:val="0"/>
          <w:kern w:val="0"/>
          <w:sz w:val="32"/>
          <w:szCs w:val="32"/>
        </w:rPr>
        <w:t>提高运检精益</w:t>
      </w:r>
      <w:proofErr w:type="gramEnd"/>
      <w:r>
        <w:rPr>
          <w:rFonts w:ascii="方正仿宋_GBK" w:eastAsia="方正仿宋_GBK" w:hAnsi="宋体" w:hint="eastAsia"/>
          <w:snapToGrid w:val="0"/>
          <w:kern w:val="0"/>
          <w:sz w:val="32"/>
          <w:szCs w:val="32"/>
        </w:rPr>
        <w:t>化管理水平。</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（二）统一制度标准。</w:t>
      </w:r>
      <w:r>
        <w:rPr>
          <w:rFonts w:ascii="方正仿宋_GBK" w:eastAsia="方正仿宋_GBK" w:hAnsi="宋体" w:hint="eastAsia"/>
          <w:snapToGrid w:val="0"/>
          <w:kern w:val="0"/>
          <w:sz w:val="32"/>
          <w:szCs w:val="32"/>
        </w:rPr>
        <w:t>统一制定发布制度标准，实现管理制度一贯到底，技术标准一级覆盖，不断</w:t>
      </w:r>
      <w:proofErr w:type="gramStart"/>
      <w:r>
        <w:rPr>
          <w:rFonts w:ascii="方正仿宋_GBK" w:eastAsia="方正仿宋_GBK" w:hAnsi="宋体" w:hint="eastAsia"/>
          <w:snapToGrid w:val="0"/>
          <w:kern w:val="0"/>
          <w:sz w:val="32"/>
          <w:szCs w:val="32"/>
        </w:rPr>
        <w:t>提升运检业务</w:t>
      </w:r>
      <w:proofErr w:type="gramEnd"/>
      <w:r>
        <w:rPr>
          <w:rFonts w:ascii="方正仿宋_GBK" w:eastAsia="方正仿宋_GBK" w:hAnsi="宋体" w:hint="eastAsia"/>
          <w:snapToGrid w:val="0"/>
          <w:kern w:val="0"/>
          <w:sz w:val="32"/>
          <w:szCs w:val="32"/>
        </w:rPr>
        <w:t>规范化水平。</w:t>
      </w:r>
      <w:r>
        <w:rPr>
          <w:rFonts w:ascii="方正仿宋_GBK" w:eastAsia="方正仿宋_GBK" w:hAnsi="宋体" w:hint="eastAsia"/>
          <w:b/>
          <w:snapToGrid w:val="0"/>
          <w:kern w:val="0"/>
          <w:sz w:val="32"/>
          <w:szCs w:val="32"/>
        </w:rPr>
        <w:t>统一业务流程。</w:t>
      </w:r>
      <w:r>
        <w:rPr>
          <w:rFonts w:ascii="方正仿宋_GBK" w:eastAsia="方正仿宋_GBK" w:hAnsi="宋体" w:hint="eastAsia"/>
          <w:snapToGrid w:val="0"/>
          <w:kern w:val="0"/>
          <w:sz w:val="32"/>
          <w:szCs w:val="32"/>
        </w:rPr>
        <w:t>强化流程管控，</w:t>
      </w:r>
      <w:proofErr w:type="gramStart"/>
      <w:r>
        <w:rPr>
          <w:rFonts w:ascii="方正仿宋_GBK" w:eastAsia="方正仿宋_GBK" w:hAnsi="宋体" w:hint="eastAsia"/>
          <w:snapToGrid w:val="0"/>
          <w:kern w:val="0"/>
          <w:sz w:val="32"/>
          <w:szCs w:val="32"/>
        </w:rPr>
        <w:t>明晰业务</w:t>
      </w:r>
      <w:proofErr w:type="gramEnd"/>
      <w:r>
        <w:rPr>
          <w:rFonts w:ascii="方正仿宋_GBK" w:eastAsia="方正仿宋_GBK" w:hAnsi="宋体" w:hint="eastAsia"/>
          <w:snapToGrid w:val="0"/>
          <w:kern w:val="0"/>
          <w:sz w:val="32"/>
          <w:szCs w:val="32"/>
        </w:rPr>
        <w:t>界面和岗位职责，不断提高纵向执行和横向协同效率。</w:t>
      </w:r>
      <w:r>
        <w:rPr>
          <w:rFonts w:ascii="方正仿宋_GBK" w:eastAsia="方正仿宋_GBK" w:hAnsi="宋体" w:hint="eastAsia"/>
          <w:b/>
          <w:snapToGrid w:val="0"/>
          <w:kern w:val="0"/>
          <w:sz w:val="32"/>
          <w:szCs w:val="32"/>
        </w:rPr>
        <w:t>统一信息平台。</w:t>
      </w:r>
      <w:proofErr w:type="gramStart"/>
      <w:r>
        <w:rPr>
          <w:rFonts w:ascii="方正仿宋_GBK" w:eastAsia="方正仿宋_GBK" w:hAnsi="宋体" w:hint="eastAsia"/>
          <w:snapToGrid w:val="0"/>
          <w:kern w:val="0"/>
          <w:sz w:val="32"/>
          <w:szCs w:val="32"/>
        </w:rPr>
        <w:t>构建全</w:t>
      </w:r>
      <w:proofErr w:type="gramEnd"/>
      <w:r>
        <w:rPr>
          <w:rFonts w:ascii="方正仿宋_GBK" w:eastAsia="方正仿宋_GBK" w:hAnsi="宋体" w:hint="eastAsia"/>
          <w:snapToGrid w:val="0"/>
          <w:kern w:val="0"/>
          <w:sz w:val="32"/>
          <w:szCs w:val="32"/>
        </w:rPr>
        <w:t>覆盖、全过程、全统一的企业</w:t>
      </w:r>
      <w:proofErr w:type="gramStart"/>
      <w:r>
        <w:rPr>
          <w:rFonts w:ascii="方正仿宋_GBK" w:eastAsia="方正仿宋_GBK" w:hAnsi="宋体" w:hint="eastAsia"/>
          <w:snapToGrid w:val="0"/>
          <w:kern w:val="0"/>
          <w:sz w:val="32"/>
          <w:szCs w:val="32"/>
        </w:rPr>
        <w:t>级运检资源管</w:t>
      </w:r>
      <w:proofErr w:type="gramEnd"/>
      <w:r>
        <w:rPr>
          <w:rFonts w:ascii="方正仿宋_GBK" w:eastAsia="方正仿宋_GBK" w:hAnsi="宋体" w:hint="eastAsia"/>
          <w:snapToGrid w:val="0"/>
          <w:kern w:val="0"/>
          <w:sz w:val="32"/>
          <w:szCs w:val="32"/>
        </w:rPr>
        <w:t>控平台，不断</w:t>
      </w:r>
      <w:proofErr w:type="gramStart"/>
      <w:r>
        <w:rPr>
          <w:rFonts w:ascii="方正仿宋_GBK" w:eastAsia="方正仿宋_GBK" w:hAnsi="宋体" w:hint="eastAsia"/>
          <w:snapToGrid w:val="0"/>
          <w:kern w:val="0"/>
          <w:sz w:val="32"/>
          <w:szCs w:val="32"/>
        </w:rPr>
        <w:t>提高运检信息</w:t>
      </w:r>
      <w:proofErr w:type="gramEnd"/>
      <w:r>
        <w:rPr>
          <w:rFonts w:ascii="方正仿宋_GBK" w:eastAsia="方正仿宋_GBK" w:hAnsi="宋体" w:hint="eastAsia"/>
          <w:snapToGrid w:val="0"/>
          <w:kern w:val="0"/>
          <w:sz w:val="32"/>
          <w:szCs w:val="32"/>
        </w:rPr>
        <w:t>掌控能力。</w:t>
      </w:r>
      <w:r>
        <w:rPr>
          <w:rFonts w:ascii="方正仿宋_GBK" w:eastAsia="方正仿宋_GBK" w:hAnsi="宋体" w:hint="eastAsia"/>
          <w:b/>
          <w:snapToGrid w:val="0"/>
          <w:kern w:val="0"/>
          <w:sz w:val="32"/>
          <w:szCs w:val="32"/>
        </w:rPr>
        <w:t>统一绩效考评。</w:t>
      </w:r>
      <w:r>
        <w:rPr>
          <w:rFonts w:ascii="方正仿宋_GBK" w:eastAsia="方正仿宋_GBK" w:hAnsi="宋体" w:hint="eastAsia"/>
          <w:snapToGrid w:val="0"/>
          <w:kern w:val="0"/>
          <w:sz w:val="32"/>
          <w:szCs w:val="32"/>
        </w:rPr>
        <w:t>构建全面覆盖、分类考评</w:t>
      </w:r>
      <w:proofErr w:type="gramStart"/>
      <w:r>
        <w:rPr>
          <w:rFonts w:ascii="方正仿宋_GBK" w:eastAsia="方正仿宋_GBK" w:hAnsi="宋体" w:hint="eastAsia"/>
          <w:snapToGrid w:val="0"/>
          <w:kern w:val="0"/>
          <w:sz w:val="32"/>
          <w:szCs w:val="32"/>
        </w:rPr>
        <w:t>的运检绩效</w:t>
      </w:r>
      <w:proofErr w:type="gramEnd"/>
      <w:r>
        <w:rPr>
          <w:rFonts w:ascii="方正仿宋_GBK" w:eastAsia="方正仿宋_GBK" w:hAnsi="宋体" w:hint="eastAsia"/>
          <w:snapToGrid w:val="0"/>
          <w:kern w:val="0"/>
          <w:sz w:val="32"/>
          <w:szCs w:val="32"/>
        </w:rPr>
        <w:t>指标体系，强化分析评价，突出正向激励，不断</w:t>
      </w:r>
      <w:proofErr w:type="gramStart"/>
      <w:r>
        <w:rPr>
          <w:rFonts w:ascii="方正仿宋_GBK" w:eastAsia="方正仿宋_GBK" w:hAnsi="宋体" w:hint="eastAsia"/>
          <w:snapToGrid w:val="0"/>
          <w:kern w:val="0"/>
          <w:sz w:val="32"/>
          <w:szCs w:val="32"/>
        </w:rPr>
        <w:t>提升运检绩效</w:t>
      </w:r>
      <w:proofErr w:type="gramEnd"/>
      <w:r>
        <w:rPr>
          <w:rFonts w:ascii="方正仿宋_GBK" w:eastAsia="方正仿宋_GBK" w:hAnsi="宋体" w:hint="eastAsia"/>
          <w:snapToGrid w:val="0"/>
          <w:kern w:val="0"/>
          <w:sz w:val="32"/>
          <w:szCs w:val="32"/>
        </w:rPr>
        <w:t>水平。</w:t>
      </w:r>
      <w:r>
        <w:rPr>
          <w:rFonts w:ascii="方正仿宋_GBK" w:eastAsia="方正仿宋_GBK" w:hAnsi="宋体" w:hint="eastAsia"/>
          <w:b/>
          <w:snapToGrid w:val="0"/>
          <w:kern w:val="0"/>
          <w:sz w:val="32"/>
          <w:szCs w:val="32"/>
        </w:rPr>
        <w:t>统一资源调配。</w:t>
      </w:r>
      <w:r>
        <w:rPr>
          <w:rFonts w:ascii="方正仿宋_GBK" w:eastAsia="方正仿宋_GBK" w:hAnsi="宋体" w:hint="eastAsia"/>
          <w:snapToGrid w:val="0"/>
          <w:kern w:val="0"/>
          <w:sz w:val="32"/>
          <w:szCs w:val="32"/>
        </w:rPr>
        <w:t>发挥集团优势，加强区域协作，统一调配</w:t>
      </w:r>
      <w:proofErr w:type="gramStart"/>
      <w:r>
        <w:rPr>
          <w:rFonts w:ascii="方正仿宋_GBK" w:eastAsia="方正仿宋_GBK" w:hAnsi="宋体" w:hint="eastAsia"/>
          <w:snapToGrid w:val="0"/>
          <w:kern w:val="0"/>
          <w:sz w:val="32"/>
          <w:szCs w:val="32"/>
        </w:rPr>
        <w:t>大型工</w:t>
      </w:r>
      <w:proofErr w:type="gramEnd"/>
      <w:r>
        <w:rPr>
          <w:rFonts w:ascii="方正仿宋_GBK" w:eastAsia="方正仿宋_GBK" w:hAnsi="宋体" w:hint="eastAsia"/>
          <w:snapToGrid w:val="0"/>
          <w:kern w:val="0"/>
          <w:sz w:val="32"/>
          <w:szCs w:val="32"/>
        </w:rPr>
        <w:t>器具、备品设备、退役设备、技术力量和应急队伍</w:t>
      </w:r>
      <w:proofErr w:type="gramStart"/>
      <w:r>
        <w:rPr>
          <w:rFonts w:ascii="方正仿宋_GBK" w:eastAsia="方正仿宋_GBK" w:hAnsi="宋体" w:hint="eastAsia"/>
          <w:snapToGrid w:val="0"/>
          <w:kern w:val="0"/>
          <w:sz w:val="32"/>
          <w:szCs w:val="32"/>
        </w:rPr>
        <w:t>等运检资源</w:t>
      </w:r>
      <w:proofErr w:type="gramEnd"/>
      <w:r>
        <w:rPr>
          <w:rFonts w:ascii="方正仿宋_GBK" w:eastAsia="方正仿宋_GBK" w:hAnsi="宋体" w:hint="eastAsia"/>
          <w:snapToGrid w:val="0"/>
          <w:kern w:val="0"/>
          <w:sz w:val="32"/>
          <w:szCs w:val="32"/>
        </w:rPr>
        <w:t>，不断提高资源调配效率。</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 xml:space="preserve">第四条 </w:t>
      </w:r>
      <w:r>
        <w:rPr>
          <w:rFonts w:ascii="方正仿宋_GBK" w:eastAsia="方正仿宋_GBK" w:hAnsi="宋体" w:hint="eastAsia"/>
          <w:snapToGrid w:val="0"/>
          <w:kern w:val="0"/>
          <w:sz w:val="32"/>
          <w:szCs w:val="32"/>
        </w:rPr>
        <w:t>本通则适用于公司总部（分部）及所属各级</w:t>
      </w:r>
      <w:proofErr w:type="gramStart"/>
      <w:r>
        <w:rPr>
          <w:rFonts w:ascii="方正仿宋_GBK" w:eastAsia="方正仿宋_GBK" w:hAnsi="宋体" w:hint="eastAsia"/>
          <w:snapToGrid w:val="0"/>
          <w:kern w:val="0"/>
          <w:sz w:val="32"/>
          <w:szCs w:val="32"/>
        </w:rPr>
        <w:t>单位运检管理</w:t>
      </w:r>
      <w:proofErr w:type="gramEnd"/>
      <w:r>
        <w:rPr>
          <w:rFonts w:ascii="方正仿宋_GBK" w:eastAsia="方正仿宋_GBK" w:hAnsi="宋体" w:hint="eastAsia"/>
          <w:snapToGrid w:val="0"/>
          <w:kern w:val="0"/>
          <w:sz w:val="32"/>
          <w:szCs w:val="32"/>
        </w:rPr>
        <w:t>工作。</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公司各级控股、参股、代管</w:t>
      </w:r>
      <w:proofErr w:type="gramStart"/>
      <w:r>
        <w:rPr>
          <w:rFonts w:ascii="方正仿宋_GBK" w:eastAsia="方正仿宋_GBK" w:hAnsi="宋体" w:hint="eastAsia"/>
          <w:snapToGrid w:val="0"/>
          <w:kern w:val="0"/>
          <w:sz w:val="32"/>
          <w:szCs w:val="32"/>
        </w:rPr>
        <w:t>单位运检管理</w:t>
      </w:r>
      <w:proofErr w:type="gramEnd"/>
      <w:r>
        <w:rPr>
          <w:rFonts w:ascii="方正仿宋_GBK" w:eastAsia="方正仿宋_GBK" w:hAnsi="宋体" w:hint="eastAsia"/>
          <w:snapToGrid w:val="0"/>
          <w:kern w:val="0"/>
          <w:sz w:val="32"/>
          <w:szCs w:val="32"/>
        </w:rPr>
        <w:t>工作参照执行。</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p>
    <w:p w:rsidR="00A67B3C" w:rsidRDefault="00A67B3C" w:rsidP="00A67B3C">
      <w:pPr>
        <w:pStyle w:val="2"/>
        <w:keepNext w:val="0"/>
        <w:keepLines w:val="0"/>
        <w:spacing w:before="0" w:after="0" w:line="580" w:lineRule="exact"/>
        <w:jc w:val="center"/>
        <w:rPr>
          <w:rFonts w:ascii="黑体" w:eastAsia="黑体" w:hAnsi="宋体" w:hint="eastAsia"/>
          <w:b w:val="0"/>
          <w:snapToGrid w:val="0"/>
          <w:kern w:val="0"/>
          <w:lang w:eastAsia="zh-CN"/>
        </w:rPr>
      </w:pPr>
      <w:r>
        <w:rPr>
          <w:rFonts w:ascii="黑体" w:eastAsia="黑体" w:hAnsi="宋体" w:hint="eastAsia"/>
          <w:b w:val="0"/>
          <w:snapToGrid w:val="0"/>
          <w:kern w:val="0"/>
          <w:lang w:eastAsia="zh-CN"/>
        </w:rPr>
        <w:lastRenderedPageBreak/>
        <w:t>第二章  机构与职责</w:t>
      </w:r>
    </w:p>
    <w:p w:rsidR="00A67B3C" w:rsidRDefault="00A67B3C" w:rsidP="00A67B3C">
      <w:pPr>
        <w:pStyle w:val="3"/>
        <w:keepNext w:val="0"/>
        <w:keepLines w:val="0"/>
        <w:spacing w:before="0" w:after="0" w:line="580" w:lineRule="exact"/>
        <w:jc w:val="center"/>
        <w:rPr>
          <w:rFonts w:ascii="方正仿宋_GBK" w:eastAsia="方正仿宋_GBK" w:hAnsi="宋体" w:hint="eastAsia"/>
          <w:snapToGrid w:val="0"/>
          <w:kern w:val="0"/>
          <w:lang w:eastAsia="zh-CN"/>
        </w:rPr>
      </w:pPr>
    </w:p>
    <w:p w:rsidR="00A67B3C" w:rsidRDefault="00A67B3C" w:rsidP="00A67B3C">
      <w:pPr>
        <w:pStyle w:val="3"/>
        <w:keepNext w:val="0"/>
        <w:keepLines w:val="0"/>
        <w:spacing w:before="0" w:after="0" w:line="580" w:lineRule="exact"/>
        <w:jc w:val="center"/>
        <w:rPr>
          <w:rFonts w:ascii="方正仿宋_GBK" w:eastAsia="方正仿宋_GBK" w:hAnsi="宋体" w:hint="eastAsia"/>
          <w:snapToGrid w:val="0"/>
          <w:kern w:val="0"/>
        </w:rPr>
      </w:pPr>
      <w:proofErr w:type="spellStart"/>
      <w:r>
        <w:rPr>
          <w:rFonts w:ascii="方正仿宋_GBK" w:eastAsia="方正仿宋_GBK" w:hAnsi="宋体" w:hint="eastAsia"/>
          <w:snapToGrid w:val="0"/>
          <w:kern w:val="0"/>
        </w:rPr>
        <w:t>第一节</w:t>
      </w:r>
      <w:proofErr w:type="spellEnd"/>
      <w:r>
        <w:rPr>
          <w:rFonts w:ascii="方正仿宋_GBK" w:eastAsia="方正仿宋_GBK" w:hAnsi="宋体" w:hint="eastAsia"/>
          <w:snapToGrid w:val="0"/>
          <w:kern w:val="0"/>
        </w:rPr>
        <w:t xml:space="preserve">  </w:t>
      </w:r>
      <w:proofErr w:type="spellStart"/>
      <w:r>
        <w:rPr>
          <w:rFonts w:ascii="方正仿宋_GBK" w:eastAsia="方正仿宋_GBK" w:hAnsi="宋体" w:hint="eastAsia"/>
          <w:snapToGrid w:val="0"/>
          <w:kern w:val="0"/>
        </w:rPr>
        <w:t>机构设置</w:t>
      </w:r>
      <w:proofErr w:type="spellEnd"/>
    </w:p>
    <w:p w:rsidR="00A67B3C" w:rsidRDefault="00A67B3C" w:rsidP="00A67B3C">
      <w:pPr>
        <w:spacing w:line="580" w:lineRule="exact"/>
        <w:ind w:firstLineChars="200" w:firstLine="640"/>
        <w:rPr>
          <w:rFonts w:ascii="方正仿宋_GBK" w:eastAsia="方正仿宋_GBK" w:hAnsi="宋体" w:hint="eastAsia"/>
          <w:b/>
          <w:snapToGrid w:val="0"/>
          <w:kern w:val="0"/>
          <w:sz w:val="32"/>
          <w:szCs w:val="32"/>
        </w:rPr>
      </w:pP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第五条</w:t>
      </w:r>
      <w:r>
        <w:rPr>
          <w:rFonts w:ascii="方正仿宋_GBK" w:eastAsia="方正仿宋_GBK" w:hAnsi="宋体" w:hint="eastAsia"/>
          <w:snapToGrid w:val="0"/>
          <w:kern w:val="0"/>
          <w:sz w:val="32"/>
          <w:szCs w:val="32"/>
        </w:rPr>
        <w:t xml:space="preserve"> 总部层面设“一部</w:t>
      </w:r>
      <w:proofErr w:type="gramStart"/>
      <w:r>
        <w:rPr>
          <w:rFonts w:ascii="方正仿宋_GBK" w:eastAsia="方正仿宋_GBK" w:hAnsi="宋体" w:hint="eastAsia"/>
          <w:snapToGrid w:val="0"/>
          <w:kern w:val="0"/>
          <w:sz w:val="32"/>
          <w:szCs w:val="32"/>
        </w:rPr>
        <w:t>一</w:t>
      </w:r>
      <w:proofErr w:type="gramEnd"/>
      <w:r>
        <w:rPr>
          <w:rFonts w:ascii="方正仿宋_GBK" w:eastAsia="方正仿宋_GBK" w:hAnsi="宋体" w:hint="eastAsia"/>
          <w:snapToGrid w:val="0"/>
          <w:kern w:val="0"/>
          <w:sz w:val="32"/>
          <w:szCs w:val="32"/>
        </w:rPr>
        <w:t>公司</w:t>
      </w:r>
      <w:proofErr w:type="gramStart"/>
      <w:r>
        <w:rPr>
          <w:rFonts w:ascii="方正仿宋_GBK" w:eastAsia="方正仿宋_GBK" w:hAnsi="宋体" w:hint="eastAsia"/>
          <w:snapToGrid w:val="0"/>
          <w:kern w:val="0"/>
          <w:sz w:val="32"/>
          <w:szCs w:val="32"/>
        </w:rPr>
        <w:t>一</w:t>
      </w:r>
      <w:proofErr w:type="gramEnd"/>
      <w:r>
        <w:rPr>
          <w:rFonts w:ascii="方正仿宋_GBK" w:eastAsia="方正仿宋_GBK" w:hAnsi="宋体" w:hint="eastAsia"/>
          <w:snapToGrid w:val="0"/>
          <w:kern w:val="0"/>
          <w:sz w:val="32"/>
          <w:szCs w:val="32"/>
        </w:rPr>
        <w:t>中心”，即</w:t>
      </w:r>
      <w:proofErr w:type="gramStart"/>
      <w:r>
        <w:rPr>
          <w:rFonts w:ascii="方正仿宋_GBK" w:eastAsia="方正仿宋_GBK" w:hAnsi="宋体" w:hint="eastAsia"/>
          <w:snapToGrid w:val="0"/>
          <w:kern w:val="0"/>
          <w:sz w:val="32"/>
          <w:szCs w:val="32"/>
        </w:rPr>
        <w:t>国网运检</w:t>
      </w:r>
      <w:proofErr w:type="gramEnd"/>
      <w:r>
        <w:rPr>
          <w:rFonts w:ascii="方正仿宋_GBK" w:eastAsia="方正仿宋_GBK" w:hAnsi="宋体" w:hint="eastAsia"/>
          <w:snapToGrid w:val="0"/>
          <w:kern w:val="0"/>
          <w:sz w:val="32"/>
          <w:szCs w:val="32"/>
        </w:rPr>
        <w:t>部、</w:t>
      </w:r>
      <w:proofErr w:type="gramStart"/>
      <w:r>
        <w:rPr>
          <w:rFonts w:ascii="方正仿宋_GBK" w:eastAsia="方正仿宋_GBK" w:hAnsi="宋体" w:hint="eastAsia"/>
          <w:snapToGrid w:val="0"/>
          <w:kern w:val="0"/>
          <w:sz w:val="32"/>
          <w:szCs w:val="32"/>
        </w:rPr>
        <w:t>国网运行</w:t>
      </w:r>
      <w:proofErr w:type="gramEnd"/>
      <w:r>
        <w:rPr>
          <w:rFonts w:ascii="方正仿宋_GBK" w:eastAsia="方正仿宋_GBK" w:hAnsi="宋体" w:hint="eastAsia"/>
          <w:snapToGrid w:val="0"/>
          <w:kern w:val="0"/>
          <w:sz w:val="32"/>
          <w:szCs w:val="32"/>
        </w:rPr>
        <w:t>公司、</w:t>
      </w:r>
      <w:proofErr w:type="gramStart"/>
      <w:r>
        <w:rPr>
          <w:rFonts w:ascii="方正仿宋_GBK" w:eastAsia="方正仿宋_GBK" w:hAnsi="宋体" w:hint="eastAsia"/>
          <w:snapToGrid w:val="0"/>
          <w:kern w:val="0"/>
          <w:sz w:val="32"/>
          <w:szCs w:val="32"/>
        </w:rPr>
        <w:t>国网设备</w:t>
      </w:r>
      <w:proofErr w:type="gramEnd"/>
      <w:r>
        <w:rPr>
          <w:rFonts w:ascii="方正仿宋_GBK" w:eastAsia="方正仿宋_GBK" w:hAnsi="宋体" w:hint="eastAsia"/>
          <w:snapToGrid w:val="0"/>
          <w:kern w:val="0"/>
          <w:sz w:val="32"/>
          <w:szCs w:val="32"/>
        </w:rPr>
        <w:t>状态评价中心。</w:t>
      </w:r>
      <w:proofErr w:type="gramStart"/>
      <w:r>
        <w:rPr>
          <w:rFonts w:ascii="方正仿宋_GBK" w:eastAsia="方正仿宋_GBK" w:hAnsi="宋体" w:hint="eastAsia"/>
          <w:snapToGrid w:val="0"/>
          <w:kern w:val="0"/>
          <w:sz w:val="32"/>
          <w:szCs w:val="32"/>
        </w:rPr>
        <w:t>国网运检</w:t>
      </w:r>
      <w:proofErr w:type="gramEnd"/>
      <w:r>
        <w:rPr>
          <w:rFonts w:ascii="方正仿宋_GBK" w:eastAsia="方正仿宋_GBK" w:hAnsi="宋体" w:hint="eastAsia"/>
          <w:snapToGrid w:val="0"/>
          <w:kern w:val="0"/>
          <w:sz w:val="32"/>
          <w:szCs w:val="32"/>
        </w:rPr>
        <w:t>部</w:t>
      </w:r>
      <w:proofErr w:type="gramStart"/>
      <w:r>
        <w:rPr>
          <w:rFonts w:ascii="方正仿宋_GBK" w:eastAsia="方正仿宋_GBK" w:hAnsi="宋体" w:hint="eastAsia"/>
          <w:snapToGrid w:val="0"/>
          <w:kern w:val="0"/>
          <w:sz w:val="32"/>
          <w:szCs w:val="32"/>
        </w:rPr>
        <w:t>负责国网运行</w:t>
      </w:r>
      <w:proofErr w:type="gramEnd"/>
      <w:r>
        <w:rPr>
          <w:rFonts w:ascii="方正仿宋_GBK" w:eastAsia="方正仿宋_GBK" w:hAnsi="宋体" w:hint="eastAsia"/>
          <w:snapToGrid w:val="0"/>
          <w:kern w:val="0"/>
          <w:sz w:val="32"/>
          <w:szCs w:val="32"/>
        </w:rPr>
        <w:t>公司、</w:t>
      </w:r>
      <w:proofErr w:type="gramStart"/>
      <w:r>
        <w:rPr>
          <w:rFonts w:ascii="方正仿宋_GBK" w:eastAsia="方正仿宋_GBK" w:hAnsi="宋体" w:hint="eastAsia"/>
          <w:snapToGrid w:val="0"/>
          <w:kern w:val="0"/>
          <w:sz w:val="32"/>
          <w:szCs w:val="32"/>
        </w:rPr>
        <w:t>国网设备</w:t>
      </w:r>
      <w:proofErr w:type="gramEnd"/>
      <w:r>
        <w:rPr>
          <w:rFonts w:ascii="方正仿宋_GBK" w:eastAsia="方正仿宋_GBK" w:hAnsi="宋体" w:hint="eastAsia"/>
          <w:snapToGrid w:val="0"/>
          <w:kern w:val="0"/>
          <w:sz w:val="32"/>
          <w:szCs w:val="32"/>
        </w:rPr>
        <w:t>状态评价中心</w:t>
      </w:r>
      <w:proofErr w:type="gramStart"/>
      <w:r>
        <w:rPr>
          <w:rFonts w:ascii="方正仿宋_GBK" w:eastAsia="方正仿宋_GBK" w:hAnsi="宋体" w:hint="eastAsia"/>
          <w:snapToGrid w:val="0"/>
          <w:kern w:val="0"/>
          <w:sz w:val="32"/>
          <w:szCs w:val="32"/>
        </w:rPr>
        <w:t>有关运检业务</w:t>
      </w:r>
      <w:proofErr w:type="gramEnd"/>
      <w:r>
        <w:rPr>
          <w:rFonts w:ascii="方正仿宋_GBK" w:eastAsia="方正仿宋_GBK" w:hAnsi="宋体" w:hint="eastAsia"/>
          <w:snapToGrid w:val="0"/>
          <w:kern w:val="0"/>
          <w:sz w:val="32"/>
          <w:szCs w:val="32"/>
        </w:rPr>
        <w:t>的统筹。</w:t>
      </w:r>
      <w:proofErr w:type="gramStart"/>
      <w:r>
        <w:rPr>
          <w:rFonts w:ascii="方正仿宋_GBK" w:eastAsia="方正仿宋_GBK" w:hAnsi="宋体" w:hint="eastAsia"/>
          <w:snapToGrid w:val="0"/>
          <w:kern w:val="0"/>
          <w:sz w:val="32"/>
          <w:szCs w:val="32"/>
        </w:rPr>
        <w:t>国网经研</w:t>
      </w:r>
      <w:proofErr w:type="gramEnd"/>
      <w:r>
        <w:rPr>
          <w:rFonts w:ascii="方正仿宋_GBK" w:eastAsia="方正仿宋_GBK" w:hAnsi="宋体" w:hint="eastAsia"/>
          <w:snapToGrid w:val="0"/>
          <w:kern w:val="0"/>
          <w:sz w:val="32"/>
          <w:szCs w:val="32"/>
        </w:rPr>
        <w:t>院、</w:t>
      </w:r>
      <w:proofErr w:type="gramStart"/>
      <w:r>
        <w:rPr>
          <w:rFonts w:ascii="方正仿宋_GBK" w:eastAsia="方正仿宋_GBK" w:hAnsi="宋体" w:hint="eastAsia"/>
          <w:snapToGrid w:val="0"/>
          <w:kern w:val="0"/>
          <w:sz w:val="32"/>
          <w:szCs w:val="32"/>
        </w:rPr>
        <w:t>国网新源</w:t>
      </w:r>
      <w:proofErr w:type="gramEnd"/>
      <w:r>
        <w:rPr>
          <w:rFonts w:ascii="方正仿宋_GBK" w:eastAsia="方正仿宋_GBK" w:hAnsi="宋体" w:hint="eastAsia"/>
          <w:snapToGrid w:val="0"/>
          <w:kern w:val="0"/>
          <w:sz w:val="32"/>
          <w:szCs w:val="32"/>
        </w:rPr>
        <w:t>公司、</w:t>
      </w:r>
      <w:proofErr w:type="gramStart"/>
      <w:r>
        <w:rPr>
          <w:rFonts w:ascii="方正仿宋_GBK" w:eastAsia="方正仿宋_GBK" w:hAnsi="宋体" w:hint="eastAsia"/>
          <w:snapToGrid w:val="0"/>
          <w:kern w:val="0"/>
          <w:sz w:val="32"/>
          <w:szCs w:val="32"/>
        </w:rPr>
        <w:t>国网通航</w:t>
      </w:r>
      <w:proofErr w:type="gramEnd"/>
      <w:r>
        <w:rPr>
          <w:rFonts w:ascii="方正仿宋_GBK" w:eastAsia="方正仿宋_GBK" w:hAnsi="宋体" w:hint="eastAsia"/>
          <w:snapToGrid w:val="0"/>
          <w:kern w:val="0"/>
          <w:sz w:val="32"/>
          <w:szCs w:val="32"/>
        </w:rPr>
        <w:t>公司为支撑保障机构。</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第六条</w:t>
      </w:r>
      <w:r>
        <w:rPr>
          <w:rFonts w:ascii="方正仿宋_GBK" w:eastAsia="方正仿宋_GBK" w:hAnsi="宋体" w:hint="eastAsia"/>
          <w:snapToGrid w:val="0"/>
          <w:kern w:val="0"/>
          <w:sz w:val="32"/>
          <w:szCs w:val="32"/>
        </w:rPr>
        <w:t xml:space="preserve"> 省（自治区、直辖市）电力公司（以下简称“省公司”）层面设“一部</w:t>
      </w:r>
      <w:proofErr w:type="gramStart"/>
      <w:r>
        <w:rPr>
          <w:rFonts w:ascii="方正仿宋_GBK" w:eastAsia="方正仿宋_GBK" w:hAnsi="宋体" w:hint="eastAsia"/>
          <w:snapToGrid w:val="0"/>
          <w:kern w:val="0"/>
          <w:sz w:val="32"/>
          <w:szCs w:val="32"/>
        </w:rPr>
        <w:t>一</w:t>
      </w:r>
      <w:proofErr w:type="gramEnd"/>
      <w:r>
        <w:rPr>
          <w:rFonts w:ascii="方正仿宋_GBK" w:eastAsia="方正仿宋_GBK" w:hAnsi="宋体" w:hint="eastAsia"/>
          <w:snapToGrid w:val="0"/>
          <w:kern w:val="0"/>
          <w:sz w:val="32"/>
          <w:szCs w:val="32"/>
        </w:rPr>
        <w:t>公司</w:t>
      </w:r>
      <w:proofErr w:type="gramStart"/>
      <w:r>
        <w:rPr>
          <w:rFonts w:ascii="方正仿宋_GBK" w:eastAsia="方正仿宋_GBK" w:hAnsi="宋体" w:hint="eastAsia"/>
          <w:snapToGrid w:val="0"/>
          <w:kern w:val="0"/>
          <w:sz w:val="32"/>
          <w:szCs w:val="32"/>
        </w:rPr>
        <w:t>一</w:t>
      </w:r>
      <w:proofErr w:type="gramEnd"/>
      <w:r>
        <w:rPr>
          <w:rFonts w:ascii="方正仿宋_GBK" w:eastAsia="方正仿宋_GBK" w:hAnsi="宋体" w:hint="eastAsia"/>
          <w:snapToGrid w:val="0"/>
          <w:kern w:val="0"/>
          <w:sz w:val="32"/>
          <w:szCs w:val="32"/>
        </w:rPr>
        <w:t>中心”，即省</w:t>
      </w:r>
      <w:proofErr w:type="gramStart"/>
      <w:r>
        <w:rPr>
          <w:rFonts w:ascii="方正仿宋_GBK" w:eastAsia="方正仿宋_GBK" w:hAnsi="宋体" w:hint="eastAsia"/>
          <w:snapToGrid w:val="0"/>
          <w:kern w:val="0"/>
          <w:sz w:val="32"/>
          <w:szCs w:val="32"/>
        </w:rPr>
        <w:t>公司运检部</w:t>
      </w:r>
      <w:proofErr w:type="gramEnd"/>
      <w:r>
        <w:rPr>
          <w:rFonts w:ascii="方正仿宋_GBK" w:eastAsia="方正仿宋_GBK" w:hAnsi="宋体" w:hint="eastAsia"/>
          <w:snapToGrid w:val="0"/>
          <w:kern w:val="0"/>
          <w:sz w:val="32"/>
          <w:szCs w:val="32"/>
        </w:rPr>
        <w:t>、省检修（分）公司、</w:t>
      </w:r>
      <w:proofErr w:type="gramStart"/>
      <w:r>
        <w:rPr>
          <w:rFonts w:ascii="方正仿宋_GBK" w:eastAsia="方正仿宋_GBK" w:hAnsi="宋体" w:hint="eastAsia"/>
          <w:snapToGrid w:val="0"/>
          <w:kern w:val="0"/>
          <w:sz w:val="32"/>
          <w:szCs w:val="32"/>
        </w:rPr>
        <w:t>省设备</w:t>
      </w:r>
      <w:proofErr w:type="gramEnd"/>
      <w:r>
        <w:rPr>
          <w:rFonts w:ascii="方正仿宋_GBK" w:eastAsia="方正仿宋_GBK" w:hAnsi="宋体" w:hint="eastAsia"/>
          <w:snapToGrid w:val="0"/>
          <w:kern w:val="0"/>
          <w:sz w:val="32"/>
          <w:szCs w:val="32"/>
        </w:rPr>
        <w:t>状态评价中心（物资质量检测中心）。省</w:t>
      </w:r>
      <w:proofErr w:type="gramStart"/>
      <w:r>
        <w:rPr>
          <w:rFonts w:ascii="方正仿宋_GBK" w:eastAsia="方正仿宋_GBK" w:hAnsi="宋体" w:hint="eastAsia"/>
          <w:snapToGrid w:val="0"/>
          <w:kern w:val="0"/>
          <w:sz w:val="32"/>
          <w:szCs w:val="32"/>
        </w:rPr>
        <w:t>公司运检部</w:t>
      </w:r>
      <w:proofErr w:type="gramEnd"/>
      <w:r>
        <w:rPr>
          <w:rFonts w:ascii="方正仿宋_GBK" w:eastAsia="方正仿宋_GBK" w:hAnsi="宋体" w:hint="eastAsia"/>
          <w:snapToGrid w:val="0"/>
          <w:kern w:val="0"/>
          <w:sz w:val="32"/>
          <w:szCs w:val="32"/>
        </w:rPr>
        <w:t>负责省检修（分）公司、</w:t>
      </w:r>
      <w:proofErr w:type="gramStart"/>
      <w:r>
        <w:rPr>
          <w:rFonts w:ascii="方正仿宋_GBK" w:eastAsia="方正仿宋_GBK" w:hAnsi="宋体" w:hint="eastAsia"/>
          <w:snapToGrid w:val="0"/>
          <w:kern w:val="0"/>
          <w:sz w:val="32"/>
          <w:szCs w:val="32"/>
        </w:rPr>
        <w:t>省设备</w:t>
      </w:r>
      <w:proofErr w:type="gramEnd"/>
      <w:r>
        <w:rPr>
          <w:rFonts w:ascii="方正仿宋_GBK" w:eastAsia="方正仿宋_GBK" w:hAnsi="宋体" w:hint="eastAsia"/>
          <w:snapToGrid w:val="0"/>
          <w:kern w:val="0"/>
          <w:sz w:val="32"/>
          <w:szCs w:val="32"/>
        </w:rPr>
        <w:t>状态评价中心（物资质量检测中心）</w:t>
      </w:r>
      <w:proofErr w:type="gramStart"/>
      <w:r>
        <w:rPr>
          <w:rFonts w:ascii="方正仿宋_GBK" w:eastAsia="方正仿宋_GBK" w:hAnsi="宋体" w:hint="eastAsia"/>
          <w:snapToGrid w:val="0"/>
          <w:kern w:val="0"/>
          <w:sz w:val="32"/>
          <w:szCs w:val="32"/>
        </w:rPr>
        <w:t>有关运检业务</w:t>
      </w:r>
      <w:proofErr w:type="gramEnd"/>
      <w:r>
        <w:rPr>
          <w:rFonts w:ascii="方正仿宋_GBK" w:eastAsia="方正仿宋_GBK" w:hAnsi="宋体" w:hint="eastAsia"/>
          <w:snapToGrid w:val="0"/>
          <w:kern w:val="0"/>
          <w:sz w:val="32"/>
          <w:szCs w:val="32"/>
        </w:rPr>
        <w:t>的统筹。省经济技术研究院、物资（分）公司、信息通信（分）公司为支撑保障机构。</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第七条</w:t>
      </w:r>
      <w:r>
        <w:rPr>
          <w:rFonts w:ascii="方正仿宋_GBK" w:eastAsia="方正仿宋_GBK" w:hAnsi="宋体" w:hint="eastAsia"/>
          <w:snapToGrid w:val="0"/>
          <w:kern w:val="0"/>
          <w:sz w:val="32"/>
          <w:szCs w:val="32"/>
        </w:rPr>
        <w:t xml:space="preserve"> 地市（区、州）供电公司（以下简称“地市供电企业”）层面设“一部</w:t>
      </w:r>
      <w:proofErr w:type="gramStart"/>
      <w:r>
        <w:rPr>
          <w:rFonts w:ascii="方正仿宋_GBK" w:eastAsia="方正仿宋_GBK" w:hAnsi="宋体" w:hint="eastAsia"/>
          <w:snapToGrid w:val="0"/>
          <w:kern w:val="0"/>
          <w:sz w:val="32"/>
          <w:szCs w:val="32"/>
        </w:rPr>
        <w:t>一</w:t>
      </w:r>
      <w:proofErr w:type="gramEnd"/>
      <w:r>
        <w:rPr>
          <w:rFonts w:ascii="方正仿宋_GBK" w:eastAsia="方正仿宋_GBK" w:hAnsi="宋体" w:hint="eastAsia"/>
          <w:snapToGrid w:val="0"/>
          <w:kern w:val="0"/>
          <w:sz w:val="32"/>
          <w:szCs w:val="32"/>
        </w:rPr>
        <w:t>公司”，即地市供电</w:t>
      </w:r>
      <w:proofErr w:type="gramStart"/>
      <w:r>
        <w:rPr>
          <w:rFonts w:ascii="方正仿宋_GBK" w:eastAsia="方正仿宋_GBK" w:hAnsi="宋体" w:hint="eastAsia"/>
          <w:snapToGrid w:val="0"/>
          <w:kern w:val="0"/>
          <w:sz w:val="32"/>
          <w:szCs w:val="32"/>
        </w:rPr>
        <w:t>企业运检部</w:t>
      </w:r>
      <w:proofErr w:type="gramEnd"/>
      <w:r>
        <w:rPr>
          <w:rFonts w:ascii="方正仿宋_GBK" w:eastAsia="方正仿宋_GBK" w:hAnsi="宋体" w:hint="eastAsia"/>
          <w:snapToGrid w:val="0"/>
          <w:kern w:val="0"/>
          <w:sz w:val="32"/>
          <w:szCs w:val="32"/>
        </w:rPr>
        <w:t>、地（市）检修分公司，二者合署，具有职能管理和实施主体双重职责。地（市）经济技术研究所、物资供应中心、信息通信分公司、综合服务中心为支撑保障机构。</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第八条</w:t>
      </w:r>
      <w:r>
        <w:rPr>
          <w:rFonts w:ascii="方正仿宋_GBK" w:eastAsia="方正仿宋_GBK" w:hAnsi="宋体" w:hint="eastAsia"/>
          <w:snapToGrid w:val="0"/>
          <w:kern w:val="0"/>
          <w:sz w:val="32"/>
          <w:szCs w:val="32"/>
        </w:rPr>
        <w:t xml:space="preserve"> 县（市、区）供电公司（以下简称“县供电企业”）层面设“一部</w:t>
      </w:r>
      <w:proofErr w:type="gramStart"/>
      <w:r>
        <w:rPr>
          <w:rFonts w:ascii="方正仿宋_GBK" w:eastAsia="方正仿宋_GBK" w:hAnsi="宋体" w:hint="eastAsia"/>
          <w:snapToGrid w:val="0"/>
          <w:kern w:val="0"/>
          <w:sz w:val="32"/>
          <w:szCs w:val="32"/>
        </w:rPr>
        <w:t>一</w:t>
      </w:r>
      <w:proofErr w:type="gramEnd"/>
      <w:r>
        <w:rPr>
          <w:rFonts w:ascii="方正仿宋_GBK" w:eastAsia="方正仿宋_GBK" w:hAnsi="宋体" w:hint="eastAsia"/>
          <w:snapToGrid w:val="0"/>
          <w:kern w:val="0"/>
          <w:sz w:val="32"/>
          <w:szCs w:val="32"/>
        </w:rPr>
        <w:t>工区”，即县供电</w:t>
      </w:r>
      <w:proofErr w:type="gramStart"/>
      <w:r>
        <w:rPr>
          <w:rFonts w:ascii="方正仿宋_GBK" w:eastAsia="方正仿宋_GBK" w:hAnsi="宋体" w:hint="eastAsia"/>
          <w:snapToGrid w:val="0"/>
          <w:kern w:val="0"/>
          <w:sz w:val="32"/>
          <w:szCs w:val="32"/>
        </w:rPr>
        <w:t>企业运检部</w:t>
      </w:r>
      <w:proofErr w:type="gramEnd"/>
      <w:r>
        <w:rPr>
          <w:rFonts w:ascii="方正仿宋_GBK" w:eastAsia="方正仿宋_GBK" w:hAnsi="宋体" w:hint="eastAsia"/>
          <w:snapToGrid w:val="0"/>
          <w:kern w:val="0"/>
          <w:sz w:val="32"/>
          <w:szCs w:val="32"/>
        </w:rPr>
        <w:t>、县检修（建设）工区，二者合署，具有职能管理和实施主体双重职责。</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lastRenderedPageBreak/>
        <w:t>第九条</w:t>
      </w:r>
      <w:r>
        <w:rPr>
          <w:rFonts w:ascii="方正仿宋_GBK" w:eastAsia="方正仿宋_GBK" w:hAnsi="宋体" w:hint="eastAsia"/>
          <w:snapToGrid w:val="0"/>
          <w:kern w:val="0"/>
          <w:sz w:val="32"/>
          <w:szCs w:val="32"/>
        </w:rPr>
        <w:t xml:space="preserve"> 各层级专业班组设置如下：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（一）根据地域面积、电网规模、人员情况、交通状况、作业半径等因素统筹</w:t>
      </w:r>
      <w:proofErr w:type="gramStart"/>
      <w:r>
        <w:rPr>
          <w:rFonts w:ascii="方正仿宋_GBK" w:eastAsia="方正仿宋_GBK" w:hAnsi="宋体" w:hint="eastAsia"/>
          <w:snapToGrid w:val="0"/>
          <w:kern w:val="0"/>
          <w:sz w:val="32"/>
          <w:szCs w:val="32"/>
        </w:rPr>
        <w:t>考虑省检修</w:t>
      </w:r>
      <w:proofErr w:type="gramEnd"/>
      <w:r>
        <w:rPr>
          <w:rFonts w:ascii="方正仿宋_GBK" w:eastAsia="方正仿宋_GBK" w:hAnsi="宋体" w:hint="eastAsia"/>
          <w:snapToGrid w:val="0"/>
          <w:kern w:val="0"/>
          <w:sz w:val="32"/>
          <w:szCs w:val="32"/>
        </w:rPr>
        <w:t>（分）公司运维分部设置，以及省检修（分）公司、地（市）检修分公司</w:t>
      </w:r>
      <w:proofErr w:type="gramStart"/>
      <w:r>
        <w:rPr>
          <w:rFonts w:ascii="方正仿宋_GBK" w:eastAsia="方正仿宋_GBK" w:hAnsi="宋体" w:hint="eastAsia"/>
          <w:snapToGrid w:val="0"/>
          <w:kern w:val="0"/>
          <w:sz w:val="32"/>
          <w:szCs w:val="32"/>
        </w:rPr>
        <w:t>运维站设置</w:t>
      </w:r>
      <w:proofErr w:type="gramEnd"/>
      <w:r>
        <w:rPr>
          <w:rFonts w:ascii="方正仿宋_GBK" w:eastAsia="方正仿宋_GBK" w:hAnsi="宋体" w:hint="eastAsia"/>
          <w:snapToGrid w:val="0"/>
          <w:kern w:val="0"/>
          <w:sz w:val="32"/>
          <w:szCs w:val="32"/>
        </w:rPr>
        <w:t>。</w:t>
      </w:r>
    </w:p>
    <w:p w:rsidR="00A67B3C" w:rsidRDefault="00A67B3C" w:rsidP="00A67B3C">
      <w:pPr>
        <w:spacing w:line="580" w:lineRule="exact"/>
        <w:ind w:firstLineChars="200" w:firstLine="640"/>
        <w:rPr>
          <w:rFonts w:ascii="方正仿宋_GBK" w:eastAsia="方正仿宋_GBK" w:hAnsi="宋体" w:hint="eastAsia"/>
          <w:snapToGrid w:val="0"/>
          <w:color w:val="FF0000"/>
          <w:kern w:val="0"/>
          <w:sz w:val="32"/>
          <w:szCs w:val="32"/>
        </w:rPr>
      </w:pPr>
      <w:r>
        <w:rPr>
          <w:rFonts w:ascii="方正仿宋_GBK" w:eastAsia="方正仿宋_GBK" w:hAnsi="宋体" w:hint="eastAsia"/>
          <w:snapToGrid w:val="0"/>
          <w:kern w:val="0"/>
          <w:sz w:val="32"/>
          <w:szCs w:val="32"/>
        </w:rPr>
        <w:t>（二）省检修（分）公司设输电运维、输电检修、输电带电作业、变电运维、变电检修、直流检修、变电二次运检、电气试验等专业班组和机具维护、物资服务、物业服务、车辆服务、综合服务等辅助班组。</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地（市）检修分公司设输电运维、输电检修、输电带电作业、变电运维、变电检修、变电二次运检、电气试验、配电运维、配电检修、配电抢修、配电二次运检、配电带电作业、配电工程、电缆运检、状态评价等专业班组和机具维护等辅助班组。</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（四）县检修（建设）工区设输电运维、输电检修、变电运维、变电检修、配电运维、配电抢修、电网建设、信</w:t>
      </w:r>
      <w:proofErr w:type="gramStart"/>
      <w:r>
        <w:rPr>
          <w:rFonts w:ascii="方正仿宋_GBK" w:eastAsia="方正仿宋_GBK" w:hAnsi="宋体" w:hint="eastAsia"/>
          <w:snapToGrid w:val="0"/>
          <w:kern w:val="0"/>
          <w:sz w:val="32"/>
          <w:szCs w:val="32"/>
        </w:rPr>
        <w:t>通运检等</w:t>
      </w:r>
      <w:proofErr w:type="gramEnd"/>
      <w:r>
        <w:rPr>
          <w:rFonts w:ascii="方正仿宋_GBK" w:eastAsia="方正仿宋_GBK" w:hAnsi="宋体" w:hint="eastAsia"/>
          <w:snapToGrid w:val="0"/>
          <w:kern w:val="0"/>
          <w:sz w:val="32"/>
          <w:szCs w:val="32"/>
        </w:rPr>
        <w:t>专业班组和机具维护、仓储配送等辅助班组。</w:t>
      </w:r>
    </w:p>
    <w:p w:rsidR="00A67B3C" w:rsidRDefault="00A67B3C" w:rsidP="00A67B3C">
      <w:pPr>
        <w:spacing w:line="580" w:lineRule="exact"/>
        <w:ind w:firstLineChars="200" w:firstLine="640"/>
        <w:rPr>
          <w:rFonts w:ascii="方正仿宋_GBK" w:eastAsia="方正仿宋_GBK" w:hAnsi="宋体" w:hint="eastAsia"/>
          <w:b/>
          <w:snapToGrid w:val="0"/>
          <w:kern w:val="0"/>
          <w:sz w:val="32"/>
          <w:szCs w:val="32"/>
        </w:rPr>
      </w:pPr>
    </w:p>
    <w:p w:rsidR="00A67B3C" w:rsidRDefault="00A67B3C" w:rsidP="00A67B3C">
      <w:pPr>
        <w:pStyle w:val="3"/>
        <w:keepNext w:val="0"/>
        <w:keepLines w:val="0"/>
        <w:spacing w:before="0" w:after="0" w:line="580" w:lineRule="exact"/>
        <w:jc w:val="center"/>
        <w:rPr>
          <w:rFonts w:ascii="方正仿宋_GBK" w:eastAsia="方正仿宋_GBK" w:hAnsi="宋体" w:hint="eastAsia"/>
          <w:snapToGrid w:val="0"/>
          <w:kern w:val="0"/>
        </w:rPr>
      </w:pPr>
      <w:proofErr w:type="spellStart"/>
      <w:r>
        <w:rPr>
          <w:rFonts w:ascii="方正仿宋_GBK" w:eastAsia="方正仿宋_GBK" w:hAnsi="宋体" w:hint="eastAsia"/>
          <w:snapToGrid w:val="0"/>
          <w:kern w:val="0"/>
        </w:rPr>
        <w:t>第二节</w:t>
      </w:r>
      <w:proofErr w:type="spellEnd"/>
      <w:r>
        <w:rPr>
          <w:rFonts w:ascii="方正仿宋_GBK" w:eastAsia="方正仿宋_GBK" w:hAnsi="宋体" w:hint="eastAsia"/>
          <w:snapToGrid w:val="0"/>
          <w:kern w:val="0"/>
        </w:rPr>
        <w:t xml:space="preserve">  </w:t>
      </w:r>
      <w:proofErr w:type="spellStart"/>
      <w:r>
        <w:rPr>
          <w:rFonts w:ascii="方正仿宋_GBK" w:eastAsia="方正仿宋_GBK" w:hAnsi="宋体" w:hint="eastAsia"/>
          <w:snapToGrid w:val="0"/>
          <w:kern w:val="0"/>
        </w:rPr>
        <w:t>运检范围</w:t>
      </w:r>
      <w:proofErr w:type="spellEnd"/>
    </w:p>
    <w:p w:rsidR="00A67B3C" w:rsidRDefault="00A67B3C" w:rsidP="00A67B3C">
      <w:pPr>
        <w:spacing w:line="580" w:lineRule="exact"/>
        <w:ind w:firstLineChars="200" w:firstLine="640"/>
        <w:rPr>
          <w:rFonts w:ascii="方正仿宋_GBK" w:eastAsia="方正仿宋_GBK" w:hAnsi="宋体" w:hint="eastAsia"/>
          <w:b/>
          <w:snapToGrid w:val="0"/>
          <w:kern w:val="0"/>
          <w:sz w:val="32"/>
          <w:szCs w:val="32"/>
        </w:rPr>
      </w:pP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第十条</w:t>
      </w:r>
      <w:r>
        <w:rPr>
          <w:rFonts w:ascii="方正仿宋_GBK" w:eastAsia="方正仿宋_GBK" w:hAnsi="宋体" w:hint="eastAsia"/>
          <w:snapToGrid w:val="0"/>
          <w:kern w:val="0"/>
          <w:sz w:val="32"/>
          <w:szCs w:val="32"/>
        </w:rPr>
        <w:t xml:space="preserve"> </w:t>
      </w:r>
      <w:r>
        <w:rPr>
          <w:rFonts w:ascii="方正仿宋_GBK" w:eastAsia="方正仿宋_GBK" w:hAnsi="宋体" w:hint="eastAsia"/>
          <w:snapToGrid w:val="0"/>
          <w:spacing w:val="-8"/>
          <w:kern w:val="0"/>
          <w:sz w:val="32"/>
          <w:szCs w:val="32"/>
        </w:rPr>
        <w:t>总部层面承担±800千伏及以上特高压换流站运检。</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第十一条</w:t>
      </w:r>
      <w:r>
        <w:rPr>
          <w:rFonts w:ascii="方正仿宋_GBK" w:eastAsia="方正仿宋_GBK" w:hAnsi="宋体" w:hint="eastAsia"/>
          <w:snapToGrid w:val="0"/>
          <w:kern w:val="0"/>
          <w:sz w:val="32"/>
          <w:szCs w:val="32"/>
        </w:rPr>
        <w:t xml:space="preserve"> 省公司层面主要承担直流输电线路、±660千伏及以下直流换流站、500（330）千伏及以上交流输变电设备，</w:t>
      </w:r>
      <w:r>
        <w:rPr>
          <w:rFonts w:ascii="方正仿宋_GBK" w:eastAsia="方正仿宋_GBK" w:hAnsi="宋体" w:hint="eastAsia"/>
          <w:snapToGrid w:val="0"/>
          <w:kern w:val="0"/>
          <w:sz w:val="32"/>
          <w:szCs w:val="32"/>
        </w:rPr>
        <w:lastRenderedPageBreak/>
        <w:t>以及集约的220千伏输变电设备运检。</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运维业务集约方面，对于220千伏变电站数量少</w:t>
      </w:r>
      <w:proofErr w:type="gramStart"/>
      <w:r>
        <w:rPr>
          <w:rFonts w:ascii="方正仿宋_GBK" w:eastAsia="方正仿宋_GBK" w:hAnsi="宋体" w:hint="eastAsia"/>
          <w:snapToGrid w:val="0"/>
          <w:kern w:val="0"/>
          <w:sz w:val="32"/>
          <w:szCs w:val="32"/>
        </w:rPr>
        <w:t>或运检资源</w:t>
      </w:r>
      <w:proofErr w:type="gramEnd"/>
      <w:r>
        <w:rPr>
          <w:rFonts w:ascii="方正仿宋_GBK" w:eastAsia="方正仿宋_GBK" w:hAnsi="宋体" w:hint="eastAsia"/>
          <w:snapToGrid w:val="0"/>
          <w:kern w:val="0"/>
          <w:sz w:val="32"/>
          <w:szCs w:val="32"/>
        </w:rPr>
        <w:t>不足的地市供电企业，可将该地市供电企业220千伏变电站设备运维集约至省检修（分）公司。</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检修业务集约方面，35-220千伏变压器（电抗器）、220千伏GIS、断路器、隔离开关、四小器的基地检修可集约至省检修（分）公司实施。</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第十二条</w:t>
      </w:r>
      <w:r>
        <w:rPr>
          <w:rFonts w:ascii="方正仿宋_GBK" w:eastAsia="方正仿宋_GBK" w:hAnsi="宋体" w:hint="eastAsia"/>
          <w:snapToGrid w:val="0"/>
          <w:kern w:val="0"/>
          <w:sz w:val="32"/>
          <w:szCs w:val="32"/>
        </w:rPr>
        <w:t xml:space="preserve"> 地市供电企业层面主要承担110（66）-220千伏、市区和市郊35千伏及以下电网设备运检，以及集约的县供电企业35千伏变电</w:t>
      </w:r>
      <w:proofErr w:type="gramStart"/>
      <w:r>
        <w:rPr>
          <w:rFonts w:ascii="方正仿宋_GBK" w:eastAsia="方正仿宋_GBK" w:hAnsi="宋体" w:hint="eastAsia"/>
          <w:snapToGrid w:val="0"/>
          <w:kern w:val="0"/>
          <w:sz w:val="32"/>
          <w:szCs w:val="32"/>
        </w:rPr>
        <w:t>设备运检业务</w:t>
      </w:r>
      <w:proofErr w:type="gramEnd"/>
      <w:r>
        <w:rPr>
          <w:rFonts w:ascii="方正仿宋_GBK" w:eastAsia="方正仿宋_GBK" w:hAnsi="宋体" w:hint="eastAsia"/>
          <w:snapToGrid w:val="0"/>
          <w:kern w:val="0"/>
          <w:sz w:val="32"/>
          <w:szCs w:val="32"/>
        </w:rPr>
        <w:t>。</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运维业务集约方面，直供直管县供电企业35千伏变电设备运维业务可集约至地（市）检修分公司。</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检修业务集约方面，110（66）千伏及以下GIS、断路器、隔离开关、四小器和10千伏配电变压器等设备专业化检修可集约至地（市）检修分公司。</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第十三条</w:t>
      </w:r>
      <w:r>
        <w:rPr>
          <w:rFonts w:ascii="方正仿宋_GBK" w:eastAsia="方正仿宋_GBK" w:hAnsi="宋体" w:hint="eastAsia"/>
          <w:snapToGrid w:val="0"/>
          <w:kern w:val="0"/>
          <w:sz w:val="32"/>
          <w:szCs w:val="32"/>
        </w:rPr>
        <w:t xml:space="preserve"> 县检修（建设）工区主要承担县域内35千伏输电线路和未集约至地（市）检修分公司的变电设备运检，县城区10千伏及以下配网设备（表箱前）和集约的农村10千伏配网设备运检，以及县域内35千伏及以下电网建设与改造；乡镇供电所承担农村0.4千伏配网设备和未集约的农村10千伏配网设备运检。</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农村配网</w:t>
      </w:r>
      <w:proofErr w:type="gramStart"/>
      <w:r>
        <w:rPr>
          <w:rFonts w:ascii="方正仿宋_GBK" w:eastAsia="方正仿宋_GBK" w:hAnsi="宋体" w:hint="eastAsia"/>
          <w:snapToGrid w:val="0"/>
          <w:kern w:val="0"/>
          <w:sz w:val="32"/>
          <w:szCs w:val="32"/>
        </w:rPr>
        <w:t>设备运检业务</w:t>
      </w:r>
      <w:proofErr w:type="gramEnd"/>
      <w:r>
        <w:rPr>
          <w:rFonts w:ascii="方正仿宋_GBK" w:eastAsia="方正仿宋_GBK" w:hAnsi="宋体" w:hint="eastAsia"/>
          <w:snapToGrid w:val="0"/>
          <w:kern w:val="0"/>
          <w:sz w:val="32"/>
          <w:szCs w:val="32"/>
        </w:rPr>
        <w:t>集约方面，农村10千伏配网设备</w:t>
      </w:r>
      <w:proofErr w:type="gramStart"/>
      <w:r>
        <w:rPr>
          <w:rFonts w:ascii="方正仿宋_GBK" w:eastAsia="方正仿宋_GBK" w:hAnsi="宋体" w:hint="eastAsia"/>
          <w:snapToGrid w:val="0"/>
          <w:kern w:val="0"/>
          <w:sz w:val="32"/>
          <w:szCs w:val="32"/>
        </w:rPr>
        <w:t>运</w:t>
      </w:r>
      <w:r>
        <w:rPr>
          <w:rFonts w:ascii="方正仿宋_GBK" w:eastAsia="方正仿宋_GBK" w:hAnsi="宋体" w:hint="eastAsia"/>
          <w:snapToGrid w:val="0"/>
          <w:kern w:val="0"/>
          <w:sz w:val="32"/>
          <w:szCs w:val="32"/>
        </w:rPr>
        <w:lastRenderedPageBreak/>
        <w:t>检以及</w:t>
      </w:r>
      <w:proofErr w:type="gramEnd"/>
      <w:r>
        <w:rPr>
          <w:rFonts w:ascii="方正仿宋_GBK" w:eastAsia="方正仿宋_GBK" w:hAnsi="宋体" w:hint="eastAsia"/>
          <w:snapToGrid w:val="0"/>
          <w:kern w:val="0"/>
          <w:sz w:val="32"/>
          <w:szCs w:val="32"/>
        </w:rPr>
        <w:t>交通便利、用户集中的中心城镇（如高新区、开发区、科技园、工业区、产业基地、特色产业园等）10千伏及以下</w:t>
      </w:r>
      <w:proofErr w:type="gramStart"/>
      <w:r>
        <w:rPr>
          <w:rFonts w:ascii="方正仿宋_GBK" w:eastAsia="方正仿宋_GBK" w:hAnsi="宋体" w:hint="eastAsia"/>
          <w:snapToGrid w:val="0"/>
          <w:kern w:val="0"/>
          <w:sz w:val="32"/>
          <w:szCs w:val="32"/>
        </w:rPr>
        <w:t>配网运检业务</w:t>
      </w:r>
      <w:proofErr w:type="gramEnd"/>
      <w:r>
        <w:rPr>
          <w:rFonts w:ascii="方正仿宋_GBK" w:eastAsia="方正仿宋_GBK" w:hAnsi="宋体" w:hint="eastAsia"/>
          <w:snapToGrid w:val="0"/>
          <w:kern w:val="0"/>
          <w:sz w:val="32"/>
          <w:szCs w:val="32"/>
        </w:rPr>
        <w:t>宜集约至县检修（建设）工区。难以实现10</w:t>
      </w:r>
      <w:proofErr w:type="gramStart"/>
      <w:r>
        <w:rPr>
          <w:rFonts w:ascii="方正仿宋_GBK" w:eastAsia="方正仿宋_GBK" w:hAnsi="宋体" w:hint="eastAsia"/>
          <w:snapToGrid w:val="0"/>
          <w:kern w:val="0"/>
          <w:sz w:val="32"/>
          <w:szCs w:val="32"/>
        </w:rPr>
        <w:t>千伏运检业务</w:t>
      </w:r>
      <w:proofErr w:type="gramEnd"/>
      <w:r>
        <w:rPr>
          <w:rFonts w:ascii="方正仿宋_GBK" w:eastAsia="方正仿宋_GBK" w:hAnsi="宋体" w:hint="eastAsia"/>
          <w:snapToGrid w:val="0"/>
          <w:kern w:val="0"/>
          <w:sz w:val="32"/>
          <w:szCs w:val="32"/>
        </w:rPr>
        <w:t>由县供电企业集中管理的，仍可由乡镇供电所负责开展。</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p>
    <w:p w:rsidR="00A67B3C" w:rsidRDefault="00A67B3C" w:rsidP="00A67B3C">
      <w:pPr>
        <w:pStyle w:val="3"/>
        <w:keepNext w:val="0"/>
        <w:keepLines w:val="0"/>
        <w:spacing w:before="0" w:after="0" w:line="580" w:lineRule="exact"/>
        <w:jc w:val="center"/>
        <w:rPr>
          <w:rFonts w:ascii="方正仿宋_GBK" w:eastAsia="方正仿宋_GBK" w:hAnsi="宋体" w:hint="eastAsia"/>
          <w:snapToGrid w:val="0"/>
          <w:kern w:val="0"/>
        </w:rPr>
      </w:pPr>
      <w:proofErr w:type="spellStart"/>
      <w:r>
        <w:rPr>
          <w:rFonts w:ascii="方正仿宋_GBK" w:eastAsia="方正仿宋_GBK" w:hAnsi="宋体" w:hint="eastAsia"/>
          <w:snapToGrid w:val="0"/>
          <w:kern w:val="0"/>
        </w:rPr>
        <w:t>第三节</w:t>
      </w:r>
      <w:proofErr w:type="spellEnd"/>
      <w:r>
        <w:rPr>
          <w:rFonts w:ascii="方正仿宋_GBK" w:eastAsia="方正仿宋_GBK" w:hAnsi="宋体" w:hint="eastAsia"/>
          <w:snapToGrid w:val="0"/>
          <w:kern w:val="0"/>
        </w:rPr>
        <w:t xml:space="preserve">  职 责</w:t>
      </w:r>
    </w:p>
    <w:p w:rsidR="00A67B3C" w:rsidRDefault="00A67B3C" w:rsidP="00A67B3C">
      <w:pPr>
        <w:spacing w:line="580" w:lineRule="exact"/>
        <w:ind w:firstLineChars="200" w:firstLine="640"/>
        <w:rPr>
          <w:rFonts w:ascii="方正仿宋_GBK" w:eastAsia="方正仿宋_GBK" w:hAnsi="宋体" w:hint="eastAsia"/>
          <w:b/>
          <w:snapToGrid w:val="0"/>
          <w:kern w:val="0"/>
          <w:sz w:val="32"/>
          <w:szCs w:val="32"/>
        </w:rPr>
      </w:pP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第十四条</w:t>
      </w:r>
      <w:r>
        <w:rPr>
          <w:rFonts w:ascii="方正仿宋_GBK" w:eastAsia="方正仿宋_GBK" w:hAnsi="宋体" w:hint="eastAsia"/>
          <w:snapToGrid w:val="0"/>
          <w:kern w:val="0"/>
          <w:sz w:val="32"/>
          <w:szCs w:val="32"/>
        </w:rPr>
        <w:t xml:space="preserve"> </w:t>
      </w:r>
      <w:proofErr w:type="gramStart"/>
      <w:r>
        <w:rPr>
          <w:rFonts w:ascii="方正仿宋_GBK" w:eastAsia="方正仿宋_GBK" w:hAnsi="宋体" w:hint="eastAsia"/>
          <w:snapToGrid w:val="0"/>
          <w:kern w:val="0"/>
          <w:sz w:val="32"/>
          <w:szCs w:val="32"/>
        </w:rPr>
        <w:t>国网运检</w:t>
      </w:r>
      <w:proofErr w:type="gramEnd"/>
      <w:r>
        <w:rPr>
          <w:rFonts w:ascii="方正仿宋_GBK" w:eastAsia="方正仿宋_GBK" w:hAnsi="宋体" w:hint="eastAsia"/>
          <w:snapToGrid w:val="0"/>
          <w:kern w:val="0"/>
          <w:sz w:val="32"/>
          <w:szCs w:val="32"/>
        </w:rPr>
        <w:t>部主要职责如下：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（一）负责公司“大检修”体系建设运行；负责电网设备和水电（抽蓄）设备</w:t>
      </w:r>
      <w:proofErr w:type="gramStart"/>
      <w:r>
        <w:rPr>
          <w:rFonts w:ascii="方正仿宋_GBK" w:eastAsia="方正仿宋_GBK" w:hAnsi="宋体" w:hint="eastAsia"/>
          <w:snapToGrid w:val="0"/>
          <w:kern w:val="0"/>
          <w:sz w:val="32"/>
          <w:szCs w:val="32"/>
        </w:rPr>
        <w:t>设施运检制度</w:t>
      </w:r>
      <w:proofErr w:type="gramEnd"/>
      <w:r>
        <w:rPr>
          <w:rFonts w:ascii="方正仿宋_GBK" w:eastAsia="方正仿宋_GBK" w:hAnsi="宋体" w:hint="eastAsia"/>
          <w:snapToGrid w:val="0"/>
          <w:kern w:val="0"/>
          <w:sz w:val="32"/>
          <w:szCs w:val="32"/>
        </w:rPr>
        <w:t xml:space="preserve">标准制定；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w:t>
      </w:r>
      <w:r>
        <w:rPr>
          <w:rFonts w:ascii="方正仿宋_GBK" w:eastAsia="方正仿宋_GBK" w:hAnsi="宋体" w:hint="eastAsia"/>
          <w:snapToGrid w:val="0"/>
          <w:spacing w:val="-14"/>
          <w:kern w:val="0"/>
          <w:sz w:val="32"/>
          <w:szCs w:val="32"/>
        </w:rPr>
        <w:t>负责电网设备和水电（抽蓄）设备</w:t>
      </w:r>
      <w:proofErr w:type="gramStart"/>
      <w:r>
        <w:rPr>
          <w:rFonts w:ascii="方正仿宋_GBK" w:eastAsia="方正仿宋_GBK" w:hAnsi="宋体" w:hint="eastAsia"/>
          <w:snapToGrid w:val="0"/>
          <w:spacing w:val="-14"/>
          <w:kern w:val="0"/>
          <w:sz w:val="32"/>
          <w:szCs w:val="32"/>
        </w:rPr>
        <w:t>设施运检归口</w:t>
      </w:r>
      <w:proofErr w:type="gramEnd"/>
      <w:r>
        <w:rPr>
          <w:rFonts w:ascii="方正仿宋_GBK" w:eastAsia="方正仿宋_GBK" w:hAnsi="宋体" w:hint="eastAsia"/>
          <w:snapToGrid w:val="0"/>
          <w:spacing w:val="-14"/>
          <w:kern w:val="0"/>
          <w:sz w:val="32"/>
          <w:szCs w:val="32"/>
        </w:rPr>
        <w:t>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 xml:space="preserve">（三）负责电网实物资产归口管理；负责电网技改大修归口管理；负责生产服务用车制度标准制定、使用监督考核等专业管理；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 xml:space="preserve">（四）负责电网设备全过程技术监督归口管理；负责输变电设备在线监测系统归口管理，输变电设备在线监测系统建设和终端设备维护等；负责电网设备状态检测、分析评价和故障诊断；负责电网新设备（新装置）挂网试运行管理；负责电压无功工作实施和统计分析；负责电网谐波和技术线损管理；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（五）负责电网建设、改造工程验收管理；负责电网</w:t>
      </w:r>
      <w:proofErr w:type="gramStart"/>
      <w:r>
        <w:rPr>
          <w:rFonts w:ascii="方正仿宋_GBK" w:eastAsia="方正仿宋_GBK" w:hAnsi="宋体" w:hint="eastAsia"/>
          <w:snapToGrid w:val="0"/>
          <w:kern w:val="0"/>
          <w:sz w:val="32"/>
          <w:szCs w:val="32"/>
        </w:rPr>
        <w:t>设备运检业务</w:t>
      </w:r>
      <w:proofErr w:type="gramEnd"/>
      <w:r>
        <w:rPr>
          <w:rFonts w:ascii="方正仿宋_GBK" w:eastAsia="方正仿宋_GBK" w:hAnsi="宋体" w:hint="eastAsia"/>
          <w:snapToGrid w:val="0"/>
          <w:kern w:val="0"/>
          <w:sz w:val="32"/>
          <w:szCs w:val="32"/>
        </w:rPr>
        <w:t>外包管理；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（六）负责防汛和防灾减灾归口管理；负责电网和水电（抽</w:t>
      </w:r>
      <w:r>
        <w:rPr>
          <w:rFonts w:ascii="方正仿宋_GBK" w:eastAsia="方正仿宋_GBK" w:hAnsi="宋体" w:hint="eastAsia"/>
          <w:snapToGrid w:val="0"/>
          <w:kern w:val="0"/>
          <w:sz w:val="32"/>
          <w:szCs w:val="32"/>
        </w:rPr>
        <w:lastRenderedPageBreak/>
        <w:t>蓄）设施安防、安保</w:t>
      </w:r>
      <w:proofErr w:type="gramStart"/>
      <w:r>
        <w:rPr>
          <w:rFonts w:ascii="方正仿宋_GBK" w:eastAsia="方正仿宋_GBK" w:hAnsi="宋体" w:hint="eastAsia"/>
          <w:snapToGrid w:val="0"/>
          <w:kern w:val="0"/>
          <w:sz w:val="32"/>
          <w:szCs w:val="32"/>
        </w:rPr>
        <w:t>设备运检管理</w:t>
      </w:r>
      <w:proofErr w:type="gramEnd"/>
      <w:r>
        <w:rPr>
          <w:rFonts w:ascii="方正仿宋_GBK" w:eastAsia="方正仿宋_GBK" w:hAnsi="宋体" w:hint="eastAsia"/>
          <w:snapToGrid w:val="0"/>
          <w:kern w:val="0"/>
          <w:sz w:val="32"/>
          <w:szCs w:val="32"/>
        </w:rPr>
        <w:t>；负责本专业电力设施保护和消防管理；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（七）</w:t>
      </w:r>
      <w:proofErr w:type="gramStart"/>
      <w:r>
        <w:rPr>
          <w:rFonts w:ascii="方正仿宋_GBK" w:eastAsia="方正仿宋_GBK" w:hAnsi="宋体" w:hint="eastAsia"/>
          <w:snapToGrid w:val="0"/>
          <w:spacing w:val="-10"/>
          <w:kern w:val="0"/>
          <w:sz w:val="32"/>
          <w:szCs w:val="32"/>
        </w:rPr>
        <w:t>负责运检信息化</w:t>
      </w:r>
      <w:proofErr w:type="gramEnd"/>
      <w:r>
        <w:rPr>
          <w:rFonts w:ascii="方正仿宋_GBK" w:eastAsia="方正仿宋_GBK" w:hAnsi="宋体" w:hint="eastAsia"/>
          <w:snapToGrid w:val="0"/>
          <w:spacing w:val="-10"/>
          <w:kern w:val="0"/>
          <w:sz w:val="32"/>
          <w:szCs w:val="32"/>
        </w:rPr>
        <w:t>建设及应用管理；</w:t>
      </w:r>
      <w:proofErr w:type="gramStart"/>
      <w:r>
        <w:rPr>
          <w:rFonts w:ascii="方正仿宋_GBK" w:eastAsia="方正仿宋_GBK" w:hAnsi="宋体" w:hint="eastAsia"/>
          <w:snapToGrid w:val="0"/>
          <w:spacing w:val="-10"/>
          <w:kern w:val="0"/>
          <w:sz w:val="32"/>
          <w:szCs w:val="32"/>
        </w:rPr>
        <w:t>负责运检绩效</w:t>
      </w:r>
      <w:proofErr w:type="gramEnd"/>
      <w:r>
        <w:rPr>
          <w:rFonts w:ascii="方正仿宋_GBK" w:eastAsia="方正仿宋_GBK" w:hAnsi="宋体" w:hint="eastAsia"/>
          <w:snapToGrid w:val="0"/>
          <w:spacing w:val="-10"/>
          <w:kern w:val="0"/>
          <w:sz w:val="32"/>
          <w:szCs w:val="32"/>
        </w:rPr>
        <w:t>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（八）负责</w:t>
      </w:r>
      <w:proofErr w:type="gramStart"/>
      <w:r>
        <w:rPr>
          <w:rFonts w:ascii="方正仿宋_GBK" w:eastAsia="方正仿宋_GBK" w:hAnsi="宋体" w:hint="eastAsia"/>
          <w:snapToGrid w:val="0"/>
          <w:kern w:val="0"/>
          <w:sz w:val="32"/>
          <w:szCs w:val="32"/>
        </w:rPr>
        <w:t>电网运检管理</w:t>
      </w:r>
      <w:proofErr w:type="gramEnd"/>
      <w:r>
        <w:rPr>
          <w:rFonts w:ascii="方正仿宋_GBK" w:eastAsia="方正仿宋_GBK" w:hAnsi="宋体" w:hint="eastAsia"/>
          <w:snapToGrid w:val="0"/>
          <w:kern w:val="0"/>
          <w:sz w:val="32"/>
          <w:szCs w:val="32"/>
        </w:rPr>
        <w:t>方面重大问题的协调和处理。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第十五条</w:t>
      </w:r>
      <w:r>
        <w:rPr>
          <w:rFonts w:ascii="方正仿宋_GBK" w:eastAsia="方正仿宋_GBK" w:hAnsi="宋体" w:hint="eastAsia"/>
          <w:snapToGrid w:val="0"/>
          <w:kern w:val="0"/>
          <w:sz w:val="32"/>
          <w:szCs w:val="32"/>
        </w:rPr>
        <w:t xml:space="preserve"> 区域分部主要职责如下：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（一）负责区域分部电网资产技改大修归口管理；负责承租电网资产的运维和大修项目管理；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（二）负责区域分部电网实物资产管理；负责生产服务用车使用监督等专业管理。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第十六条</w:t>
      </w:r>
      <w:r>
        <w:rPr>
          <w:rFonts w:ascii="方正仿宋_GBK" w:eastAsia="方正仿宋_GBK" w:hAnsi="宋体" w:hint="eastAsia"/>
          <w:snapToGrid w:val="0"/>
          <w:kern w:val="0"/>
          <w:sz w:val="32"/>
          <w:szCs w:val="32"/>
        </w:rPr>
        <w:t xml:space="preserve"> </w:t>
      </w:r>
      <w:proofErr w:type="gramStart"/>
      <w:r>
        <w:rPr>
          <w:rFonts w:ascii="方正仿宋_GBK" w:eastAsia="方正仿宋_GBK" w:hAnsi="宋体" w:hint="eastAsia"/>
          <w:snapToGrid w:val="0"/>
          <w:kern w:val="0"/>
          <w:sz w:val="32"/>
          <w:szCs w:val="32"/>
        </w:rPr>
        <w:t>国网运行</w:t>
      </w:r>
      <w:proofErr w:type="gramEnd"/>
      <w:r>
        <w:rPr>
          <w:rFonts w:ascii="方正仿宋_GBK" w:eastAsia="方正仿宋_GBK" w:hAnsi="宋体" w:hint="eastAsia"/>
          <w:snapToGrid w:val="0"/>
          <w:kern w:val="0"/>
          <w:sz w:val="32"/>
          <w:szCs w:val="32"/>
        </w:rPr>
        <w:t>公司主要职责如下：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（一）负责±800千伏及以上特高压换流站运检；</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（二）负责为属地公司提供直流核心</w:t>
      </w:r>
      <w:proofErr w:type="gramStart"/>
      <w:r>
        <w:rPr>
          <w:rFonts w:ascii="方正仿宋_GBK" w:eastAsia="方正仿宋_GBK" w:hAnsi="宋体" w:hint="eastAsia"/>
          <w:snapToGrid w:val="0"/>
          <w:kern w:val="0"/>
          <w:sz w:val="32"/>
          <w:szCs w:val="32"/>
        </w:rPr>
        <w:t>设备运检和</w:t>
      </w:r>
      <w:proofErr w:type="gramEnd"/>
      <w:r>
        <w:rPr>
          <w:rFonts w:ascii="方正仿宋_GBK" w:eastAsia="方正仿宋_GBK" w:hAnsi="宋体" w:hint="eastAsia"/>
          <w:snapToGrid w:val="0"/>
          <w:kern w:val="0"/>
          <w:sz w:val="32"/>
          <w:szCs w:val="32"/>
        </w:rPr>
        <w:t>技术支持服务，为公司系统直流运</w:t>
      </w:r>
      <w:proofErr w:type="gramStart"/>
      <w:r>
        <w:rPr>
          <w:rFonts w:ascii="方正仿宋_GBK" w:eastAsia="方正仿宋_GBK" w:hAnsi="宋体" w:hint="eastAsia"/>
          <w:snapToGrid w:val="0"/>
          <w:kern w:val="0"/>
          <w:sz w:val="32"/>
          <w:szCs w:val="32"/>
        </w:rPr>
        <w:t>维人员</w:t>
      </w:r>
      <w:proofErr w:type="gramEnd"/>
      <w:r>
        <w:rPr>
          <w:rFonts w:ascii="方正仿宋_GBK" w:eastAsia="方正仿宋_GBK" w:hAnsi="宋体" w:hint="eastAsia"/>
          <w:snapToGrid w:val="0"/>
          <w:kern w:val="0"/>
          <w:sz w:val="32"/>
          <w:szCs w:val="32"/>
        </w:rPr>
        <w:t>提供实训；</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（三）协助开展总部电网资产清查盘点及分析评价，资产卡片与设备台帐一致性管理。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第十七条</w:t>
      </w:r>
      <w:r>
        <w:rPr>
          <w:rFonts w:ascii="方正仿宋_GBK" w:eastAsia="方正仿宋_GBK" w:hAnsi="宋体" w:hint="eastAsia"/>
          <w:snapToGrid w:val="0"/>
          <w:kern w:val="0"/>
          <w:sz w:val="32"/>
          <w:szCs w:val="32"/>
        </w:rPr>
        <w:t xml:space="preserve"> </w:t>
      </w:r>
      <w:proofErr w:type="gramStart"/>
      <w:r>
        <w:rPr>
          <w:rFonts w:ascii="方正仿宋_GBK" w:eastAsia="方正仿宋_GBK" w:hAnsi="宋体" w:hint="eastAsia"/>
          <w:snapToGrid w:val="0"/>
          <w:kern w:val="0"/>
          <w:sz w:val="32"/>
          <w:szCs w:val="32"/>
        </w:rPr>
        <w:t>国网设备</w:t>
      </w:r>
      <w:proofErr w:type="gramEnd"/>
      <w:r>
        <w:rPr>
          <w:rFonts w:ascii="方正仿宋_GBK" w:eastAsia="方正仿宋_GBK" w:hAnsi="宋体" w:hint="eastAsia"/>
          <w:snapToGrid w:val="0"/>
          <w:kern w:val="0"/>
          <w:sz w:val="32"/>
          <w:szCs w:val="32"/>
        </w:rPr>
        <w:t>状态评价中心主要职责如下：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（一）负责开展全过程技术监督管理；开展输变配电设备专业技术管理；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（二）开展特高压交流和直流设备专项带电检测、状态评价和专业监督；</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 xml:space="preserve">（三）开展特高压交流和直流设备状态监测、分析评价和状态高级诊断模块开发；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lastRenderedPageBreak/>
        <w:t xml:space="preserve">（四）开展公司系统在线监测、带电检测装置质量检验和运行评估；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 xml:space="preserve">（五）开展新技术研究及推广应用；开展状态检修、技术监督、专业管理的技术交流和专业培训；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（六）开展新设备性能质量抽检；支撑可靠性分析和资产全寿命周期管理；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（七）参与状态检修工作质量评价</w:t>
      </w:r>
      <w:proofErr w:type="gramStart"/>
      <w:r>
        <w:rPr>
          <w:rFonts w:ascii="方正仿宋_GBK" w:eastAsia="方正仿宋_GBK" w:hAnsi="宋体" w:hint="eastAsia"/>
          <w:snapToGrid w:val="0"/>
          <w:kern w:val="0"/>
          <w:sz w:val="32"/>
          <w:szCs w:val="32"/>
        </w:rPr>
        <w:t>和运检绩效</w:t>
      </w:r>
      <w:proofErr w:type="gramEnd"/>
      <w:r>
        <w:rPr>
          <w:rFonts w:ascii="方正仿宋_GBK" w:eastAsia="方正仿宋_GBK" w:hAnsi="宋体" w:hint="eastAsia"/>
          <w:snapToGrid w:val="0"/>
          <w:kern w:val="0"/>
          <w:sz w:val="32"/>
          <w:szCs w:val="32"/>
        </w:rPr>
        <w:t>评估。</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第十八条</w:t>
      </w:r>
      <w:r>
        <w:rPr>
          <w:rFonts w:ascii="方正仿宋_GBK" w:eastAsia="方正仿宋_GBK" w:hAnsi="宋体" w:hint="eastAsia"/>
          <w:snapToGrid w:val="0"/>
          <w:kern w:val="0"/>
          <w:sz w:val="32"/>
          <w:szCs w:val="32"/>
        </w:rPr>
        <w:t xml:space="preserve"> </w:t>
      </w:r>
      <w:proofErr w:type="gramStart"/>
      <w:r>
        <w:rPr>
          <w:rFonts w:ascii="方正仿宋_GBK" w:eastAsia="方正仿宋_GBK" w:hAnsi="宋体" w:hint="eastAsia"/>
          <w:snapToGrid w:val="0"/>
          <w:kern w:val="0"/>
          <w:sz w:val="32"/>
          <w:szCs w:val="32"/>
        </w:rPr>
        <w:t>国网经研</w:t>
      </w:r>
      <w:proofErr w:type="gramEnd"/>
      <w:r>
        <w:rPr>
          <w:rFonts w:ascii="方正仿宋_GBK" w:eastAsia="方正仿宋_GBK" w:hAnsi="宋体" w:hint="eastAsia"/>
          <w:snapToGrid w:val="0"/>
          <w:kern w:val="0"/>
          <w:sz w:val="32"/>
          <w:szCs w:val="32"/>
        </w:rPr>
        <w:t>院主要职责如下：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（一）负责组织总部电网资产技改大修项目以及各单位限上项目可</w:t>
      </w:r>
      <w:proofErr w:type="gramStart"/>
      <w:r>
        <w:rPr>
          <w:rFonts w:ascii="方正仿宋_GBK" w:eastAsia="方正仿宋_GBK" w:hAnsi="宋体" w:hint="eastAsia"/>
          <w:snapToGrid w:val="0"/>
          <w:kern w:val="0"/>
          <w:sz w:val="32"/>
          <w:szCs w:val="32"/>
        </w:rPr>
        <w:t>研</w:t>
      </w:r>
      <w:proofErr w:type="gramEnd"/>
      <w:r>
        <w:rPr>
          <w:rFonts w:ascii="方正仿宋_GBK" w:eastAsia="方正仿宋_GBK" w:hAnsi="宋体" w:hint="eastAsia"/>
          <w:snapToGrid w:val="0"/>
          <w:kern w:val="0"/>
          <w:sz w:val="32"/>
          <w:szCs w:val="32"/>
        </w:rPr>
        <w:t>评审；</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（二）开展技改工程造价、设备大修成本分析及电网实物资产评价；</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（三）开展项目后评价、工程技术经济评价与研究；生产工程非物资类招标限价审查。</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第十九条</w:t>
      </w:r>
      <w:r>
        <w:rPr>
          <w:rFonts w:ascii="方正仿宋_GBK" w:eastAsia="方正仿宋_GBK" w:hAnsi="宋体" w:hint="eastAsia"/>
          <w:snapToGrid w:val="0"/>
          <w:kern w:val="0"/>
          <w:sz w:val="32"/>
          <w:szCs w:val="32"/>
        </w:rPr>
        <w:t xml:space="preserve"> </w:t>
      </w:r>
      <w:proofErr w:type="gramStart"/>
      <w:r>
        <w:rPr>
          <w:rFonts w:ascii="方正仿宋_GBK" w:eastAsia="方正仿宋_GBK" w:hAnsi="宋体" w:hint="eastAsia"/>
          <w:snapToGrid w:val="0"/>
          <w:kern w:val="0"/>
          <w:sz w:val="32"/>
          <w:szCs w:val="32"/>
        </w:rPr>
        <w:t>国网新源</w:t>
      </w:r>
      <w:proofErr w:type="gramEnd"/>
      <w:r>
        <w:rPr>
          <w:rFonts w:ascii="方正仿宋_GBK" w:eastAsia="方正仿宋_GBK" w:hAnsi="宋体" w:hint="eastAsia"/>
          <w:snapToGrid w:val="0"/>
          <w:kern w:val="0"/>
          <w:sz w:val="32"/>
          <w:szCs w:val="32"/>
        </w:rPr>
        <w:t>公司主要职责如下：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（一）负责开展水电（抽蓄）设备状态评价，开展设备缺陷分析并提出措施建议；</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（二）研究解决水电（抽蓄）重大技术问题并提出措施建议，协助开展事故调查及故障分析并提出防范措施；</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（三）开展水电（抽蓄）专业技术管理；承担重大项目科技攻关；</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 xml:space="preserve">（四）开展水电（抽蓄）专业技术培训；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lastRenderedPageBreak/>
        <w:t>（五）参与水电（抽蓄）制度标准体系制订完善和反事故措施制订；</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（六）技术中心负责开展水电全过程技术监督管理。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第二十条</w:t>
      </w:r>
      <w:r>
        <w:rPr>
          <w:rFonts w:ascii="方正仿宋_GBK" w:eastAsia="方正仿宋_GBK" w:hAnsi="宋体" w:hint="eastAsia"/>
          <w:snapToGrid w:val="0"/>
          <w:kern w:val="0"/>
          <w:sz w:val="32"/>
          <w:szCs w:val="32"/>
        </w:rPr>
        <w:t xml:space="preserve"> </w:t>
      </w:r>
      <w:proofErr w:type="gramStart"/>
      <w:r>
        <w:rPr>
          <w:rFonts w:ascii="方正仿宋_GBK" w:eastAsia="方正仿宋_GBK" w:hAnsi="宋体" w:hint="eastAsia"/>
          <w:snapToGrid w:val="0"/>
          <w:kern w:val="0"/>
          <w:sz w:val="32"/>
          <w:szCs w:val="32"/>
        </w:rPr>
        <w:t>国网通航</w:t>
      </w:r>
      <w:proofErr w:type="gramEnd"/>
      <w:r>
        <w:rPr>
          <w:rFonts w:ascii="方正仿宋_GBK" w:eastAsia="方正仿宋_GBK" w:hAnsi="宋体" w:hint="eastAsia"/>
          <w:snapToGrid w:val="0"/>
          <w:kern w:val="0"/>
          <w:sz w:val="32"/>
          <w:szCs w:val="32"/>
        </w:rPr>
        <w:t>公司主要职责如下：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（一）负责开展线路直升机巡检作业；</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（二）协助开展故障抢修、应急抢险，以及线路三维激光扫描和直升机带电作业；</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（三）对公司系统无人机巡检业务提供基地保障、空域申请、培训和维修等方面的技术支撑。</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第二十一条</w:t>
      </w:r>
      <w:r>
        <w:rPr>
          <w:rFonts w:ascii="方正仿宋_GBK" w:eastAsia="方正仿宋_GBK" w:hAnsi="宋体" w:hint="eastAsia"/>
          <w:snapToGrid w:val="0"/>
          <w:kern w:val="0"/>
          <w:sz w:val="32"/>
          <w:szCs w:val="32"/>
        </w:rPr>
        <w:t xml:space="preserve"> 省</w:t>
      </w:r>
      <w:proofErr w:type="gramStart"/>
      <w:r>
        <w:rPr>
          <w:rFonts w:ascii="方正仿宋_GBK" w:eastAsia="方正仿宋_GBK" w:hAnsi="宋体" w:hint="eastAsia"/>
          <w:snapToGrid w:val="0"/>
          <w:kern w:val="0"/>
          <w:sz w:val="32"/>
          <w:szCs w:val="32"/>
        </w:rPr>
        <w:t>公司运检部</w:t>
      </w:r>
      <w:proofErr w:type="gramEnd"/>
      <w:r>
        <w:rPr>
          <w:rFonts w:ascii="方正仿宋_GBK" w:eastAsia="方正仿宋_GBK" w:hAnsi="宋体" w:hint="eastAsia"/>
          <w:snapToGrid w:val="0"/>
          <w:kern w:val="0"/>
          <w:sz w:val="32"/>
          <w:szCs w:val="32"/>
        </w:rPr>
        <w:t>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（一）负责贯彻执行公司有关制度标准及工作部署；负责“大检修”体系建设运行；</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（二）负责电网设备和水电设备</w:t>
      </w:r>
      <w:proofErr w:type="gramStart"/>
      <w:r>
        <w:rPr>
          <w:rFonts w:ascii="方正仿宋_GBK" w:eastAsia="方正仿宋_GBK" w:hAnsi="宋体" w:hint="eastAsia"/>
          <w:snapToGrid w:val="0"/>
          <w:kern w:val="0"/>
          <w:sz w:val="32"/>
          <w:szCs w:val="32"/>
        </w:rPr>
        <w:t>设施运检归口</w:t>
      </w:r>
      <w:proofErr w:type="gramEnd"/>
      <w:r>
        <w:rPr>
          <w:rFonts w:ascii="方正仿宋_GBK" w:eastAsia="方正仿宋_GBK" w:hAnsi="宋体" w:hint="eastAsia"/>
          <w:snapToGrid w:val="0"/>
          <w:kern w:val="0"/>
          <w:sz w:val="32"/>
          <w:szCs w:val="32"/>
        </w:rPr>
        <w:t>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（三）负责电网实物资产归口管理；负责电网设备技改大修归口</w:t>
      </w:r>
      <w:r>
        <w:rPr>
          <w:rFonts w:ascii="方正仿宋_GBK" w:eastAsia="方正仿宋_GBK" w:hAnsi="宋体" w:hint="eastAsia"/>
          <w:snapToGrid w:val="0"/>
          <w:spacing w:val="-6"/>
          <w:kern w:val="0"/>
          <w:sz w:val="32"/>
          <w:szCs w:val="32"/>
        </w:rPr>
        <w:t>管理；负责电网资产运维合同及运</w:t>
      </w:r>
      <w:proofErr w:type="gramStart"/>
      <w:r>
        <w:rPr>
          <w:rFonts w:ascii="方正仿宋_GBK" w:eastAsia="方正仿宋_GBK" w:hAnsi="宋体" w:hint="eastAsia"/>
          <w:snapToGrid w:val="0"/>
          <w:spacing w:val="-6"/>
          <w:kern w:val="0"/>
          <w:sz w:val="32"/>
          <w:szCs w:val="32"/>
        </w:rPr>
        <w:t>维费用</w:t>
      </w:r>
      <w:proofErr w:type="gramEnd"/>
      <w:r>
        <w:rPr>
          <w:rFonts w:ascii="方正仿宋_GBK" w:eastAsia="方正仿宋_GBK" w:hAnsi="宋体" w:hint="eastAsia"/>
          <w:snapToGrid w:val="0"/>
          <w:spacing w:val="-6"/>
          <w:kern w:val="0"/>
          <w:sz w:val="32"/>
          <w:szCs w:val="32"/>
        </w:rPr>
        <w:t>管理；编制停电检修计划并组织实施；负责生产服务用车使用监督等专业管理；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四）负责电网设备全过程技术监督归口管理；负责输变电设备在线监测系统归口管理，输变电设备在线监测系统建设和终端设备维护等；负责电网设备状态检测、分析评价和故障诊断；负责新设备（新装置）挂网试运行管理；负责电压无功</w:t>
      </w:r>
      <w:r>
        <w:rPr>
          <w:rFonts w:ascii="方正仿宋_GBK" w:eastAsia="方正仿宋_GBK" w:hAnsi="宋体" w:cs="宋体" w:hint="eastAsia"/>
          <w:snapToGrid w:val="0"/>
          <w:kern w:val="0"/>
          <w:sz w:val="32"/>
          <w:szCs w:val="32"/>
        </w:rPr>
        <w:t>工作实施和统计分析</w:t>
      </w:r>
      <w:r>
        <w:rPr>
          <w:rFonts w:ascii="方正仿宋_GBK" w:eastAsia="方正仿宋_GBK" w:hAnsi="宋体" w:hint="eastAsia"/>
          <w:snapToGrid w:val="0"/>
          <w:kern w:val="0"/>
          <w:sz w:val="32"/>
          <w:szCs w:val="32"/>
        </w:rPr>
        <w:t xml:space="preserve">；负责电网谐波和技术线损管理；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（五）负责组织电网建设、改造工程验收管理；负责电网</w:t>
      </w:r>
      <w:proofErr w:type="gramStart"/>
      <w:r>
        <w:rPr>
          <w:rFonts w:ascii="方正仿宋_GBK" w:eastAsia="方正仿宋_GBK" w:hAnsi="宋体" w:hint="eastAsia"/>
          <w:snapToGrid w:val="0"/>
          <w:kern w:val="0"/>
          <w:sz w:val="32"/>
          <w:szCs w:val="32"/>
        </w:rPr>
        <w:lastRenderedPageBreak/>
        <w:t>设备运检业务</w:t>
      </w:r>
      <w:proofErr w:type="gramEnd"/>
      <w:r>
        <w:rPr>
          <w:rFonts w:ascii="方正仿宋_GBK" w:eastAsia="方正仿宋_GBK" w:hAnsi="宋体" w:hint="eastAsia"/>
          <w:snapToGrid w:val="0"/>
          <w:kern w:val="0"/>
          <w:sz w:val="32"/>
          <w:szCs w:val="32"/>
        </w:rPr>
        <w:t xml:space="preserve">外包管理；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（六）</w:t>
      </w:r>
      <w:proofErr w:type="gramStart"/>
      <w:r>
        <w:rPr>
          <w:rFonts w:ascii="方正仿宋_GBK" w:eastAsia="方正仿宋_GBK" w:hAnsi="宋体" w:hint="eastAsia"/>
          <w:snapToGrid w:val="0"/>
          <w:kern w:val="0"/>
          <w:sz w:val="32"/>
          <w:szCs w:val="32"/>
        </w:rPr>
        <w:t>负责运检信息化</w:t>
      </w:r>
      <w:proofErr w:type="gramEnd"/>
      <w:r>
        <w:rPr>
          <w:rFonts w:ascii="方正仿宋_GBK" w:eastAsia="方正仿宋_GBK" w:hAnsi="宋体" w:hint="eastAsia"/>
          <w:snapToGrid w:val="0"/>
          <w:kern w:val="0"/>
          <w:sz w:val="32"/>
          <w:szCs w:val="32"/>
        </w:rPr>
        <w:t>建设及应用；</w:t>
      </w:r>
      <w:proofErr w:type="gramStart"/>
      <w:r>
        <w:rPr>
          <w:rFonts w:ascii="方正仿宋_GBK" w:eastAsia="方正仿宋_GBK" w:hAnsi="宋体" w:hint="eastAsia"/>
          <w:snapToGrid w:val="0"/>
          <w:kern w:val="0"/>
          <w:sz w:val="32"/>
          <w:szCs w:val="32"/>
        </w:rPr>
        <w:t>负责运检绩效</w:t>
      </w:r>
      <w:proofErr w:type="gramEnd"/>
      <w:r>
        <w:rPr>
          <w:rFonts w:ascii="方正仿宋_GBK" w:eastAsia="方正仿宋_GBK" w:hAnsi="宋体" w:hint="eastAsia"/>
          <w:snapToGrid w:val="0"/>
          <w:kern w:val="0"/>
          <w:sz w:val="32"/>
          <w:szCs w:val="32"/>
        </w:rPr>
        <w:t xml:space="preserve">管理；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 xml:space="preserve">（七）负责配网（表箱前）运行、检修、改造和建设（除新建变电站同期配套10千伏送出线路工程外）管理，负责配电自动化建设与改造、新技术推广应用、分布式电源（储能装置）接入技术管理等；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（八）负责防汛、防灾减灾管理；负责电网和水电设施安防、安保</w:t>
      </w:r>
      <w:proofErr w:type="gramStart"/>
      <w:r>
        <w:rPr>
          <w:rFonts w:ascii="方正仿宋_GBK" w:eastAsia="方正仿宋_GBK" w:hAnsi="宋体" w:hint="eastAsia"/>
          <w:snapToGrid w:val="0"/>
          <w:kern w:val="0"/>
          <w:sz w:val="32"/>
          <w:szCs w:val="32"/>
        </w:rPr>
        <w:t>设备运检管理</w:t>
      </w:r>
      <w:proofErr w:type="gramEnd"/>
      <w:r>
        <w:rPr>
          <w:rFonts w:ascii="方正仿宋_GBK" w:eastAsia="方正仿宋_GBK" w:hAnsi="宋体" w:hint="eastAsia"/>
          <w:snapToGrid w:val="0"/>
          <w:kern w:val="0"/>
          <w:sz w:val="32"/>
          <w:szCs w:val="32"/>
        </w:rPr>
        <w:t>；负责线路通道防护管理；负责本专业电力设施保护和消防管理；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（九）</w:t>
      </w:r>
      <w:bookmarkStart w:id="0" w:name="_Hlk375921120"/>
      <w:r>
        <w:rPr>
          <w:rFonts w:ascii="方正仿宋_GBK" w:eastAsia="方正仿宋_GBK" w:hAnsi="宋体" w:hint="eastAsia"/>
          <w:snapToGrid w:val="0"/>
          <w:kern w:val="0"/>
          <w:sz w:val="32"/>
          <w:szCs w:val="32"/>
        </w:rPr>
        <w:t>负责组织330千伏及以上原路径走廊改造等非扩展性电力设施迁改方案审核（根据业务及实际情况，可负责110或220千伏及以上原路径走廊改造等非扩展性电力设施迁改方案审核；直辖市负责组织35千伏及以上原路径走廊改造等非扩展性电力设施迁改方案审核）</w:t>
      </w:r>
      <w:bookmarkEnd w:id="0"/>
      <w:r>
        <w:rPr>
          <w:rFonts w:ascii="方正仿宋_GBK" w:eastAsia="方正仿宋_GBK" w:hAnsi="宋体" w:hint="eastAsia"/>
          <w:snapToGrid w:val="0"/>
          <w:kern w:val="0"/>
          <w:sz w:val="32"/>
          <w:szCs w:val="32"/>
        </w:rPr>
        <w:t>；</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（十）负责</w:t>
      </w:r>
      <w:proofErr w:type="gramStart"/>
      <w:r>
        <w:rPr>
          <w:rFonts w:ascii="方正仿宋_GBK" w:eastAsia="方正仿宋_GBK" w:hAnsi="宋体" w:hint="eastAsia"/>
          <w:snapToGrid w:val="0"/>
          <w:kern w:val="0"/>
          <w:sz w:val="32"/>
          <w:szCs w:val="32"/>
        </w:rPr>
        <w:t>电网运检管理</w:t>
      </w:r>
      <w:proofErr w:type="gramEnd"/>
      <w:r>
        <w:rPr>
          <w:rFonts w:ascii="方正仿宋_GBK" w:eastAsia="方正仿宋_GBK" w:hAnsi="宋体" w:hint="eastAsia"/>
          <w:snapToGrid w:val="0"/>
          <w:kern w:val="0"/>
          <w:sz w:val="32"/>
          <w:szCs w:val="32"/>
        </w:rPr>
        <w:t>方面重大问题的协调和处理。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第二十二条</w:t>
      </w:r>
      <w:r>
        <w:rPr>
          <w:rFonts w:ascii="方正仿宋_GBK" w:eastAsia="方正仿宋_GBK" w:hAnsi="宋体" w:hint="eastAsia"/>
          <w:snapToGrid w:val="0"/>
          <w:kern w:val="0"/>
          <w:sz w:val="32"/>
          <w:szCs w:val="32"/>
        </w:rPr>
        <w:t xml:space="preserve"> 省检修（分）公司运维</w:t>
      </w:r>
      <w:proofErr w:type="gramStart"/>
      <w:r>
        <w:rPr>
          <w:rFonts w:ascii="方正仿宋_GBK" w:eastAsia="方正仿宋_GBK" w:hAnsi="宋体" w:hint="eastAsia"/>
          <w:snapToGrid w:val="0"/>
          <w:kern w:val="0"/>
          <w:sz w:val="32"/>
          <w:szCs w:val="32"/>
        </w:rPr>
        <w:t>检修部</w:t>
      </w:r>
      <w:proofErr w:type="gramEnd"/>
      <w:r>
        <w:rPr>
          <w:rFonts w:ascii="方正仿宋_GBK" w:eastAsia="方正仿宋_GBK" w:hAnsi="宋体" w:hint="eastAsia"/>
          <w:snapToGrid w:val="0"/>
          <w:kern w:val="0"/>
          <w:sz w:val="32"/>
          <w:szCs w:val="32"/>
        </w:rPr>
        <w:t xml:space="preserve">主要职责如下：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（一）负责交直流输变电一二次设备运检、状态检（监）测、状态评价、故障分析和技术监督；</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（二）负责停电检修计划协调和现场作业组织及管控；负责输变电工程验收管理和生产准备；</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（三）负责电网设备技改大修项目立项、计划编制、实施、结算管理；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lastRenderedPageBreak/>
        <w:t>（四）负责防汛、防灾减灾管理；负责电网设施安防、安保、防汛</w:t>
      </w:r>
      <w:proofErr w:type="gramStart"/>
      <w:r>
        <w:rPr>
          <w:rFonts w:ascii="方正仿宋_GBK" w:eastAsia="方正仿宋_GBK" w:hAnsi="宋体" w:hint="eastAsia"/>
          <w:snapToGrid w:val="0"/>
          <w:kern w:val="0"/>
          <w:sz w:val="32"/>
          <w:szCs w:val="32"/>
        </w:rPr>
        <w:t>设备运检管理</w:t>
      </w:r>
      <w:proofErr w:type="gramEnd"/>
      <w:r>
        <w:rPr>
          <w:rFonts w:ascii="方正仿宋_GBK" w:eastAsia="方正仿宋_GBK" w:hAnsi="宋体" w:hint="eastAsia"/>
          <w:snapToGrid w:val="0"/>
          <w:kern w:val="0"/>
          <w:sz w:val="32"/>
          <w:szCs w:val="32"/>
        </w:rPr>
        <w:t>；线路通道防护管理；负责电力设施保护和消防管理；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（五）负责电压无功、</w:t>
      </w:r>
      <w:proofErr w:type="gramStart"/>
      <w:r>
        <w:rPr>
          <w:rFonts w:ascii="方正仿宋_GBK" w:eastAsia="方正仿宋_GBK" w:hAnsi="宋体" w:hint="eastAsia"/>
          <w:snapToGrid w:val="0"/>
          <w:kern w:val="0"/>
          <w:sz w:val="32"/>
          <w:szCs w:val="32"/>
        </w:rPr>
        <w:t>运检绩效</w:t>
      </w:r>
      <w:proofErr w:type="gramEnd"/>
      <w:r>
        <w:rPr>
          <w:rFonts w:ascii="方正仿宋_GBK" w:eastAsia="方正仿宋_GBK" w:hAnsi="宋体" w:hint="eastAsia"/>
          <w:snapToGrid w:val="0"/>
          <w:kern w:val="0"/>
          <w:sz w:val="32"/>
          <w:szCs w:val="32"/>
        </w:rPr>
        <w:t>、科技信息、生产计划等综合业务管理；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（六）负责实物资产、物资需求、业务外包和项目合同管理；开展设备材料质量抽检、监造设备现场见证等。</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省</w:t>
      </w:r>
      <w:r>
        <w:rPr>
          <w:rFonts w:ascii="方正仿宋_GBK" w:eastAsia="方正仿宋_GBK" w:hAnsi="宋体" w:hint="eastAsia"/>
          <w:snapToGrid w:val="0"/>
          <w:spacing w:val="-8"/>
          <w:kern w:val="0"/>
          <w:sz w:val="32"/>
          <w:szCs w:val="32"/>
        </w:rPr>
        <w:t>检修（分）公司安全监察质量部（保卫部）主要职责如下：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（一）负责所辖输变电设备</w:t>
      </w:r>
      <w:proofErr w:type="gramStart"/>
      <w:r>
        <w:rPr>
          <w:rFonts w:ascii="方正仿宋_GBK" w:eastAsia="方正仿宋_GBK" w:hAnsi="宋体" w:hint="eastAsia"/>
          <w:snapToGrid w:val="0"/>
          <w:kern w:val="0"/>
          <w:sz w:val="32"/>
          <w:szCs w:val="32"/>
        </w:rPr>
        <w:t>运检安全</w:t>
      </w:r>
      <w:proofErr w:type="gramEnd"/>
      <w:r>
        <w:rPr>
          <w:rFonts w:ascii="方正仿宋_GBK" w:eastAsia="方正仿宋_GBK" w:hAnsi="宋体" w:hint="eastAsia"/>
          <w:snapToGrid w:val="0"/>
          <w:kern w:val="0"/>
          <w:sz w:val="32"/>
          <w:szCs w:val="32"/>
        </w:rPr>
        <w:t>和质量监督；</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（二）负责基建施工、技改大修安全监督；</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（三）负责交通安全归口管理及电力设施保护、消防、防汛、防灾减灾的监督检查；</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（四）负责电网应急管理；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（五）</w:t>
      </w:r>
      <w:r>
        <w:rPr>
          <w:rFonts w:ascii="方正仿宋_GBK" w:eastAsia="方正仿宋_GBK" w:hAnsi="宋体" w:hint="eastAsia"/>
          <w:snapToGrid w:val="0"/>
          <w:spacing w:val="-8"/>
          <w:kern w:val="0"/>
          <w:sz w:val="32"/>
          <w:szCs w:val="32"/>
        </w:rPr>
        <w:t>负责组织安全技术劳动保护措施计划制定并监督落实；</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（六）负责生产事故事件的调查分析处理等。</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第二十三条</w:t>
      </w:r>
      <w:r>
        <w:rPr>
          <w:rFonts w:ascii="方正仿宋_GBK" w:eastAsia="方正仿宋_GBK" w:hAnsi="宋体" w:hint="eastAsia"/>
          <w:snapToGrid w:val="0"/>
          <w:kern w:val="0"/>
          <w:sz w:val="32"/>
          <w:szCs w:val="32"/>
        </w:rPr>
        <w:t xml:space="preserve"> </w:t>
      </w:r>
      <w:proofErr w:type="gramStart"/>
      <w:r>
        <w:rPr>
          <w:rFonts w:ascii="方正仿宋_GBK" w:eastAsia="方正仿宋_GBK" w:hAnsi="宋体" w:hint="eastAsia"/>
          <w:snapToGrid w:val="0"/>
          <w:kern w:val="0"/>
          <w:sz w:val="32"/>
          <w:szCs w:val="32"/>
        </w:rPr>
        <w:t>省设备</w:t>
      </w:r>
      <w:proofErr w:type="gramEnd"/>
      <w:r>
        <w:rPr>
          <w:rFonts w:ascii="方正仿宋_GBK" w:eastAsia="方正仿宋_GBK" w:hAnsi="宋体" w:hint="eastAsia"/>
          <w:snapToGrid w:val="0"/>
          <w:kern w:val="0"/>
          <w:sz w:val="32"/>
          <w:szCs w:val="32"/>
        </w:rPr>
        <w:t>状态评价中心（物资质量检测中心）主要职责如下：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（一）负责输变配电设备信息收集、状态评价和故障诊断分析，指导</w:t>
      </w:r>
      <w:proofErr w:type="gramStart"/>
      <w:r>
        <w:rPr>
          <w:rFonts w:ascii="方正仿宋_GBK" w:eastAsia="方正仿宋_GBK" w:hAnsi="宋体" w:hint="eastAsia"/>
          <w:snapToGrid w:val="0"/>
          <w:kern w:val="0"/>
          <w:sz w:val="32"/>
          <w:szCs w:val="32"/>
        </w:rPr>
        <w:t>设备运检单位</w:t>
      </w:r>
      <w:proofErr w:type="gramEnd"/>
      <w:r>
        <w:rPr>
          <w:rFonts w:ascii="方正仿宋_GBK" w:eastAsia="方正仿宋_GBK" w:hAnsi="宋体" w:hint="eastAsia"/>
          <w:snapToGrid w:val="0"/>
          <w:kern w:val="0"/>
          <w:sz w:val="32"/>
          <w:szCs w:val="32"/>
        </w:rPr>
        <w:t>规范开展设备状态评价工作；</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（二）配合开展输变配电设备专业管理；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（三）开展技术监督、状态检测及装置的质量检验和性能校验（管辖水电的</w:t>
      </w:r>
      <w:proofErr w:type="gramStart"/>
      <w:r>
        <w:rPr>
          <w:rFonts w:ascii="方正仿宋_GBK" w:eastAsia="方正仿宋_GBK" w:hAnsi="宋体" w:hint="eastAsia"/>
          <w:snapToGrid w:val="0"/>
          <w:kern w:val="0"/>
          <w:sz w:val="32"/>
          <w:szCs w:val="32"/>
        </w:rPr>
        <w:t>省设备</w:t>
      </w:r>
      <w:proofErr w:type="gramEnd"/>
      <w:r>
        <w:rPr>
          <w:rFonts w:ascii="方正仿宋_GBK" w:eastAsia="方正仿宋_GBK" w:hAnsi="宋体" w:hint="eastAsia"/>
          <w:snapToGrid w:val="0"/>
          <w:kern w:val="0"/>
          <w:sz w:val="32"/>
          <w:szCs w:val="32"/>
        </w:rPr>
        <w:t>状态评价中心还应负责水电技术监督）；</w:t>
      </w:r>
      <w:r>
        <w:rPr>
          <w:rFonts w:ascii="方正仿宋_GBK" w:eastAsia="方正仿宋_GBK" w:hAnsi="宋体" w:hint="eastAsia"/>
          <w:snapToGrid w:val="0"/>
          <w:kern w:val="0"/>
          <w:sz w:val="32"/>
          <w:szCs w:val="32"/>
        </w:rPr>
        <w:lastRenderedPageBreak/>
        <w:t>开展新设备性能质量抽检；</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（四）支撑可靠性分析和资产全寿命周期管理；配合</w:t>
      </w:r>
      <w:proofErr w:type="gramStart"/>
      <w:r>
        <w:rPr>
          <w:rFonts w:ascii="方正仿宋_GBK" w:eastAsia="方正仿宋_GBK" w:hAnsi="宋体" w:hint="eastAsia"/>
          <w:snapToGrid w:val="0"/>
          <w:kern w:val="0"/>
          <w:sz w:val="32"/>
          <w:szCs w:val="32"/>
        </w:rPr>
        <w:t>开展运检绩效</w:t>
      </w:r>
      <w:proofErr w:type="gramEnd"/>
      <w:r>
        <w:rPr>
          <w:rFonts w:ascii="方正仿宋_GBK" w:eastAsia="方正仿宋_GBK" w:hAnsi="宋体" w:hint="eastAsia"/>
          <w:snapToGrid w:val="0"/>
          <w:kern w:val="0"/>
          <w:sz w:val="32"/>
          <w:szCs w:val="32"/>
        </w:rPr>
        <w:t>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（五）开展新技术研究及推广应用、状态信息管理及高级应用、标准化建设、宣贯与培训。</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第二十四条</w:t>
      </w:r>
      <w:r>
        <w:rPr>
          <w:rFonts w:ascii="方正仿宋_GBK" w:eastAsia="方正仿宋_GBK" w:hAnsi="宋体" w:hint="eastAsia"/>
          <w:snapToGrid w:val="0"/>
          <w:kern w:val="0"/>
          <w:sz w:val="32"/>
          <w:szCs w:val="32"/>
        </w:rPr>
        <w:t xml:space="preserve"> 省经济技术研究院主要职责如下：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（一）负责组织省公司电网资产技改大修限</w:t>
      </w:r>
      <w:proofErr w:type="gramStart"/>
      <w:r>
        <w:rPr>
          <w:rFonts w:ascii="方正仿宋_GBK" w:eastAsia="方正仿宋_GBK" w:hAnsi="宋体" w:hint="eastAsia"/>
          <w:snapToGrid w:val="0"/>
          <w:kern w:val="0"/>
          <w:sz w:val="32"/>
          <w:szCs w:val="32"/>
        </w:rPr>
        <w:t>下项目可研</w:t>
      </w:r>
      <w:proofErr w:type="gramEnd"/>
      <w:r>
        <w:rPr>
          <w:rFonts w:ascii="方正仿宋_GBK" w:eastAsia="方正仿宋_GBK" w:hAnsi="宋体" w:hint="eastAsia"/>
          <w:snapToGrid w:val="0"/>
          <w:kern w:val="0"/>
          <w:sz w:val="32"/>
          <w:szCs w:val="32"/>
        </w:rPr>
        <w:t>评审；组织技改大修项目初设审查；</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（二）开展技改工程造价、大修成本分析及电网实物资产评价；</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（三）开展项目后评价、工程技术经济评价与研究、配网建设改造等项目效果评估；</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（四）开展生产工程非物资类招标限价审查。</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第二十五条</w:t>
      </w:r>
      <w:r>
        <w:rPr>
          <w:rFonts w:ascii="方正仿宋_GBK" w:eastAsia="方正仿宋_GBK" w:hAnsi="宋体" w:hint="eastAsia"/>
          <w:snapToGrid w:val="0"/>
          <w:kern w:val="0"/>
          <w:sz w:val="32"/>
          <w:szCs w:val="32"/>
        </w:rPr>
        <w:t xml:space="preserve"> 省物资（分）公司主要职责如下：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（一）负责电网设备技改大修、应急抢修等物资采购和及时供应；</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w:t>
      </w:r>
      <w:r>
        <w:rPr>
          <w:rFonts w:ascii="方正仿宋_GBK" w:eastAsia="方正仿宋_GBK" w:hAnsi="宋体" w:hint="eastAsia"/>
          <w:snapToGrid w:val="0"/>
          <w:spacing w:val="-8"/>
          <w:kern w:val="0"/>
          <w:sz w:val="32"/>
          <w:szCs w:val="32"/>
        </w:rPr>
        <w:t>负责电网设备废旧物资保管和处置，新设备质量抽检。</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第二十六条</w:t>
      </w:r>
      <w:r>
        <w:rPr>
          <w:rFonts w:ascii="方正仿宋_GBK" w:eastAsia="方正仿宋_GBK" w:hAnsi="宋体" w:hint="eastAsia"/>
          <w:snapToGrid w:val="0"/>
          <w:kern w:val="0"/>
          <w:sz w:val="32"/>
          <w:szCs w:val="32"/>
        </w:rPr>
        <w:t xml:space="preserve"> 省信息通信（分）公司主要职责如下：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（一）负责电网设备及生产场所的信息通信保障；</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（二）负责OPGW线路光单元部分、其他光缆以及站内通信设备设施的运维、检修、故障处理。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第二十七条</w:t>
      </w:r>
      <w:r>
        <w:rPr>
          <w:rFonts w:ascii="方正仿宋_GBK" w:eastAsia="方正仿宋_GBK" w:hAnsi="宋体" w:hint="eastAsia"/>
          <w:snapToGrid w:val="0"/>
          <w:kern w:val="0"/>
          <w:sz w:val="32"/>
          <w:szCs w:val="32"/>
        </w:rPr>
        <w:t xml:space="preserve"> 地市供电</w:t>
      </w:r>
      <w:proofErr w:type="gramStart"/>
      <w:r>
        <w:rPr>
          <w:rFonts w:ascii="方正仿宋_GBK" w:eastAsia="方正仿宋_GBK" w:hAnsi="宋体" w:hint="eastAsia"/>
          <w:snapToGrid w:val="0"/>
          <w:kern w:val="0"/>
          <w:sz w:val="32"/>
          <w:szCs w:val="32"/>
        </w:rPr>
        <w:t>企业运检部</w:t>
      </w:r>
      <w:proofErr w:type="gramEnd"/>
      <w:r>
        <w:rPr>
          <w:rFonts w:ascii="方正仿宋_GBK" w:eastAsia="方正仿宋_GBK" w:hAnsi="宋体" w:hint="eastAsia"/>
          <w:snapToGrid w:val="0"/>
          <w:kern w:val="0"/>
          <w:sz w:val="32"/>
          <w:szCs w:val="32"/>
        </w:rPr>
        <w:t>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lastRenderedPageBreak/>
        <w:t>（一）负责贯彻执行公司有关制度标准及工作部署；“大检修”体系建设运行；</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（二）负责电网设备和水电设备</w:t>
      </w:r>
      <w:proofErr w:type="gramStart"/>
      <w:r>
        <w:rPr>
          <w:rFonts w:ascii="方正仿宋_GBK" w:eastAsia="方正仿宋_GBK" w:hAnsi="宋体" w:hint="eastAsia"/>
          <w:snapToGrid w:val="0"/>
          <w:kern w:val="0"/>
          <w:sz w:val="32"/>
          <w:szCs w:val="32"/>
        </w:rPr>
        <w:t>设施运检归口</w:t>
      </w:r>
      <w:proofErr w:type="gramEnd"/>
      <w:r>
        <w:rPr>
          <w:rFonts w:ascii="方正仿宋_GBK" w:eastAsia="方正仿宋_GBK" w:hAnsi="宋体" w:hint="eastAsia"/>
          <w:snapToGrid w:val="0"/>
          <w:kern w:val="0"/>
          <w:sz w:val="32"/>
          <w:szCs w:val="32"/>
        </w:rPr>
        <w:t>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（三）负责电网实物资产归口管理；电网设备技改大修归口管理；负责生产服务用车使用监督等专业管理；负责停电检修计划编制并组织实施；</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 xml:space="preserve">（四）负责电网设备全过程技术监督归口管理；输变电设备在线监测系统归口管理，输变电设备在线监测系统建设和终端设备维护等；负责设备状态检修和带电作业管理；实行现场标准化作业并监督实施；负责电网设备状态检测、分析评价和故障诊断；负责新设备（新装置）挂网试运行管理；电压无功工作实施和统计分析；负责电网谐波和技术线损管理；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（五）组织电网建设、改造工程验收管理；负责电网</w:t>
      </w:r>
      <w:proofErr w:type="gramStart"/>
      <w:r>
        <w:rPr>
          <w:rFonts w:ascii="方正仿宋_GBK" w:eastAsia="方正仿宋_GBK" w:hAnsi="宋体" w:hint="eastAsia"/>
          <w:snapToGrid w:val="0"/>
          <w:kern w:val="0"/>
          <w:sz w:val="32"/>
          <w:szCs w:val="32"/>
        </w:rPr>
        <w:t>设备运检业务</w:t>
      </w:r>
      <w:proofErr w:type="gramEnd"/>
      <w:r>
        <w:rPr>
          <w:rFonts w:ascii="方正仿宋_GBK" w:eastAsia="方正仿宋_GBK" w:hAnsi="宋体" w:hint="eastAsia"/>
          <w:snapToGrid w:val="0"/>
          <w:kern w:val="0"/>
          <w:sz w:val="32"/>
          <w:szCs w:val="32"/>
        </w:rPr>
        <w:t xml:space="preserve">外包管理；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 xml:space="preserve">（六）负责组织220千伏及以下原路径走廊改造等非扩展性电力设施迁改方案审核；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（七）负责配网（表箱前）运行、检修、改造和建设（除新建变电站同期配套10千伏送出线路工程外）管理，配电自动化建设与改造，新技术推广应用，分布式电源（储能装置）接入技术管理及接入系统电网</w:t>
      </w:r>
      <w:proofErr w:type="gramStart"/>
      <w:r>
        <w:rPr>
          <w:rFonts w:ascii="方正仿宋_GBK" w:eastAsia="方正仿宋_GBK" w:hAnsi="宋体" w:hint="eastAsia"/>
          <w:snapToGrid w:val="0"/>
          <w:kern w:val="0"/>
          <w:sz w:val="32"/>
          <w:szCs w:val="32"/>
        </w:rPr>
        <w:t>侧设备运检</w:t>
      </w:r>
      <w:proofErr w:type="gramEnd"/>
      <w:r>
        <w:rPr>
          <w:rFonts w:ascii="方正仿宋_GBK" w:eastAsia="方正仿宋_GBK" w:hAnsi="宋体" w:hint="eastAsia"/>
          <w:snapToGrid w:val="0"/>
          <w:kern w:val="0"/>
          <w:sz w:val="32"/>
          <w:szCs w:val="32"/>
        </w:rPr>
        <w:t>管理等；参与配网规划、业扩报装方案制定审查；</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（八）负责防汛、防灾减灾、线路通道防护；</w:t>
      </w:r>
      <w:r>
        <w:rPr>
          <w:rFonts w:ascii="方正仿宋_GBK" w:eastAsia="方正仿宋_GBK" w:hAnsi="宋体" w:cs="仿宋_GB2312" w:hint="eastAsia"/>
          <w:snapToGrid w:val="0"/>
          <w:kern w:val="0"/>
          <w:sz w:val="32"/>
          <w:szCs w:val="32"/>
        </w:rPr>
        <w:t>电网和水电</w:t>
      </w:r>
      <w:r>
        <w:rPr>
          <w:rFonts w:ascii="方正仿宋_GBK" w:eastAsia="方正仿宋_GBK" w:hAnsi="宋体" w:cs="仿宋_GB2312" w:hint="eastAsia"/>
          <w:snapToGrid w:val="0"/>
          <w:kern w:val="0"/>
          <w:sz w:val="32"/>
          <w:szCs w:val="32"/>
        </w:rPr>
        <w:lastRenderedPageBreak/>
        <w:t>设施安防、安保、防汛设备</w:t>
      </w:r>
      <w:proofErr w:type="gramStart"/>
      <w:r>
        <w:rPr>
          <w:rFonts w:ascii="方正仿宋_GBK" w:eastAsia="方正仿宋_GBK" w:hAnsi="宋体" w:cs="仿宋_GB2312" w:hint="eastAsia"/>
          <w:snapToGrid w:val="0"/>
          <w:kern w:val="0"/>
          <w:sz w:val="32"/>
          <w:szCs w:val="32"/>
        </w:rPr>
        <w:t>的</w:t>
      </w:r>
      <w:r>
        <w:rPr>
          <w:rFonts w:ascii="方正仿宋_GBK" w:eastAsia="方正仿宋_GBK" w:hAnsi="宋体" w:hint="eastAsia"/>
          <w:snapToGrid w:val="0"/>
          <w:kern w:val="0"/>
          <w:sz w:val="32"/>
          <w:szCs w:val="32"/>
        </w:rPr>
        <w:t>运检管理</w:t>
      </w:r>
      <w:proofErr w:type="gramEnd"/>
      <w:r>
        <w:rPr>
          <w:rFonts w:ascii="方正仿宋_GBK" w:eastAsia="方正仿宋_GBK" w:hAnsi="宋体" w:cs="仿宋_GB2312" w:hint="eastAsia"/>
          <w:snapToGrid w:val="0"/>
          <w:kern w:val="0"/>
          <w:sz w:val="32"/>
          <w:szCs w:val="32"/>
        </w:rPr>
        <w:t>；</w:t>
      </w:r>
      <w:r>
        <w:rPr>
          <w:rFonts w:ascii="方正仿宋_GBK" w:eastAsia="方正仿宋_GBK" w:hAnsi="宋体" w:hint="eastAsia"/>
          <w:snapToGrid w:val="0"/>
          <w:kern w:val="0"/>
          <w:sz w:val="32"/>
          <w:szCs w:val="32"/>
        </w:rPr>
        <w:t>负责本专业电力设施保护和消防管理；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（九）</w:t>
      </w:r>
      <w:proofErr w:type="gramStart"/>
      <w:r>
        <w:rPr>
          <w:rFonts w:ascii="方正仿宋_GBK" w:eastAsia="方正仿宋_GBK" w:hAnsi="宋体" w:hint="eastAsia"/>
          <w:snapToGrid w:val="0"/>
          <w:kern w:val="0"/>
          <w:sz w:val="32"/>
          <w:szCs w:val="32"/>
        </w:rPr>
        <w:t>负责运检信息化</w:t>
      </w:r>
      <w:proofErr w:type="gramEnd"/>
      <w:r>
        <w:rPr>
          <w:rFonts w:ascii="方正仿宋_GBK" w:eastAsia="方正仿宋_GBK" w:hAnsi="宋体" w:hint="eastAsia"/>
          <w:snapToGrid w:val="0"/>
          <w:kern w:val="0"/>
          <w:sz w:val="32"/>
          <w:szCs w:val="32"/>
        </w:rPr>
        <w:t>应用管理；</w:t>
      </w:r>
      <w:proofErr w:type="gramStart"/>
      <w:r>
        <w:rPr>
          <w:rFonts w:ascii="方正仿宋_GBK" w:eastAsia="方正仿宋_GBK" w:hAnsi="宋体" w:hint="eastAsia"/>
          <w:snapToGrid w:val="0"/>
          <w:kern w:val="0"/>
          <w:sz w:val="32"/>
          <w:szCs w:val="32"/>
        </w:rPr>
        <w:t>负责运检绩效</w:t>
      </w:r>
      <w:proofErr w:type="gramEnd"/>
      <w:r>
        <w:rPr>
          <w:rFonts w:ascii="方正仿宋_GBK" w:eastAsia="方正仿宋_GBK" w:hAnsi="宋体" w:hint="eastAsia"/>
          <w:snapToGrid w:val="0"/>
          <w:kern w:val="0"/>
          <w:sz w:val="32"/>
          <w:szCs w:val="32"/>
        </w:rPr>
        <w:t xml:space="preserve">管理；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（十）负责管辖范围内随线路架设的电力特种光缆、站内通信机房设备的日常环境巡视；OPGW线路的检修组织以及其他随线路架设（敷设）光缆、站内通信设备的检修配合；</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（十一）负责</w:t>
      </w:r>
      <w:proofErr w:type="gramStart"/>
      <w:r>
        <w:rPr>
          <w:rFonts w:ascii="方正仿宋_GBK" w:eastAsia="方正仿宋_GBK" w:hAnsi="宋体" w:hint="eastAsia"/>
          <w:snapToGrid w:val="0"/>
          <w:kern w:val="0"/>
          <w:sz w:val="32"/>
          <w:szCs w:val="32"/>
        </w:rPr>
        <w:t>电网运检管理</w:t>
      </w:r>
      <w:proofErr w:type="gramEnd"/>
      <w:r>
        <w:rPr>
          <w:rFonts w:ascii="方正仿宋_GBK" w:eastAsia="方正仿宋_GBK" w:hAnsi="宋体" w:hint="eastAsia"/>
          <w:snapToGrid w:val="0"/>
          <w:kern w:val="0"/>
          <w:sz w:val="32"/>
          <w:szCs w:val="32"/>
        </w:rPr>
        <w:t>方面重大问题的协调和处理。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第二十八条</w:t>
      </w:r>
      <w:r>
        <w:rPr>
          <w:rFonts w:ascii="方正仿宋_GBK" w:eastAsia="方正仿宋_GBK" w:hAnsi="宋体" w:hint="eastAsia"/>
          <w:snapToGrid w:val="0"/>
          <w:kern w:val="0"/>
          <w:sz w:val="32"/>
          <w:szCs w:val="32"/>
        </w:rPr>
        <w:t xml:space="preserve"> 地（市）检修分公司主要职责如下：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（一）负责技改大修项目实施，</w:t>
      </w:r>
      <w:proofErr w:type="gramStart"/>
      <w:r>
        <w:rPr>
          <w:rFonts w:ascii="方正仿宋_GBK" w:eastAsia="方正仿宋_GBK" w:hAnsi="宋体" w:hint="eastAsia"/>
          <w:snapToGrid w:val="0"/>
          <w:kern w:val="0"/>
          <w:sz w:val="32"/>
          <w:szCs w:val="32"/>
        </w:rPr>
        <w:t>负责运检业务</w:t>
      </w:r>
      <w:proofErr w:type="gramEnd"/>
      <w:r>
        <w:rPr>
          <w:rFonts w:ascii="方正仿宋_GBK" w:eastAsia="方正仿宋_GBK" w:hAnsi="宋体" w:hint="eastAsia"/>
          <w:snapToGrid w:val="0"/>
          <w:kern w:val="0"/>
          <w:sz w:val="32"/>
          <w:szCs w:val="32"/>
        </w:rPr>
        <w:t>外包和项目合同管理；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（二）负责</w:t>
      </w:r>
      <w:r>
        <w:rPr>
          <w:rFonts w:ascii="方正仿宋_GBK" w:eastAsia="方正仿宋_GBK" w:hAnsi="宋体" w:cs="仿宋_GB2312" w:hint="eastAsia"/>
          <w:snapToGrid w:val="0"/>
          <w:kern w:val="0"/>
          <w:sz w:val="32"/>
          <w:szCs w:val="32"/>
        </w:rPr>
        <w:t>所辖</w:t>
      </w:r>
      <w:r>
        <w:rPr>
          <w:rFonts w:ascii="方正仿宋_GBK" w:eastAsia="方正仿宋_GBK" w:hAnsi="宋体" w:hint="eastAsia"/>
          <w:snapToGrid w:val="0"/>
          <w:kern w:val="0"/>
          <w:sz w:val="32"/>
          <w:szCs w:val="32"/>
        </w:rPr>
        <w:t>输变配电设备（含城（郊）区设备）现场巡检操作、维护检修、故障抢修、状态检测、分析评价、故障诊断和工程验收；</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（三）负责配网工程建设（除新建变电站同期配套10千伏送出线路工程外）以及配电自动化建设改造及应用；</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（四）负责城（郊）区35千伏及以上输电线路通道维护、清障和防外破工作；</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（五）负责输变电设施安防、安保、防汛设备运检。</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第二十九条</w:t>
      </w:r>
      <w:r>
        <w:rPr>
          <w:rFonts w:ascii="方正仿宋_GBK" w:eastAsia="方正仿宋_GBK" w:hAnsi="宋体" w:hint="eastAsia"/>
          <w:snapToGrid w:val="0"/>
          <w:kern w:val="0"/>
          <w:sz w:val="32"/>
          <w:szCs w:val="32"/>
        </w:rPr>
        <w:t xml:space="preserve"> 地（市）经济技术研究所主要职责如下：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（一）负责审批权限内的技改大修项目可</w:t>
      </w:r>
      <w:proofErr w:type="gramStart"/>
      <w:r>
        <w:rPr>
          <w:rFonts w:ascii="方正仿宋_GBK" w:eastAsia="方正仿宋_GBK" w:hAnsi="宋体" w:hint="eastAsia"/>
          <w:snapToGrid w:val="0"/>
          <w:kern w:val="0"/>
          <w:sz w:val="32"/>
          <w:szCs w:val="32"/>
        </w:rPr>
        <w:t>研</w:t>
      </w:r>
      <w:proofErr w:type="gramEnd"/>
      <w:r>
        <w:rPr>
          <w:rFonts w:ascii="方正仿宋_GBK" w:eastAsia="方正仿宋_GBK" w:hAnsi="宋体" w:hint="eastAsia"/>
          <w:snapToGrid w:val="0"/>
          <w:kern w:val="0"/>
          <w:sz w:val="32"/>
          <w:szCs w:val="32"/>
        </w:rPr>
        <w:t>、初设评审；</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（二）负责项目造价和成本分析、后评价，技经造价、土建技术支撑；</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lastRenderedPageBreak/>
        <w:t>（三）开展城市配网建设改造等项目效果评估、工程技术经济评价与研究；</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（四）开展生产工程非物资类招标限价审查。</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第三十条</w:t>
      </w:r>
      <w:r>
        <w:rPr>
          <w:rFonts w:ascii="方正仿宋_GBK" w:eastAsia="方正仿宋_GBK" w:hAnsi="宋体" w:hint="eastAsia"/>
          <w:snapToGrid w:val="0"/>
          <w:kern w:val="0"/>
          <w:sz w:val="32"/>
          <w:szCs w:val="32"/>
        </w:rPr>
        <w:t xml:space="preserve"> 地（市）物资供应中心主要职责如下：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（一）负责电网设备技改大修、应急抢修等物资采购和及时供应；</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w:t>
      </w:r>
      <w:r>
        <w:rPr>
          <w:rFonts w:ascii="方正仿宋_GBK" w:eastAsia="方正仿宋_GBK" w:hAnsi="宋体" w:hint="eastAsia"/>
          <w:snapToGrid w:val="0"/>
          <w:spacing w:val="-8"/>
          <w:kern w:val="0"/>
          <w:sz w:val="32"/>
          <w:szCs w:val="32"/>
        </w:rPr>
        <w:t>负责电网设备废旧物资保管和处置、新设备质量抽检。</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第三十一条</w:t>
      </w:r>
      <w:r>
        <w:rPr>
          <w:rFonts w:ascii="方正仿宋_GBK" w:eastAsia="方正仿宋_GBK" w:hAnsi="宋体" w:hint="eastAsia"/>
          <w:snapToGrid w:val="0"/>
          <w:kern w:val="0"/>
          <w:sz w:val="32"/>
          <w:szCs w:val="32"/>
        </w:rPr>
        <w:t xml:space="preserve"> 地（市）信息通信分公司主要职责如下：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（一）负责电网设备及生产场所的信息通信保障；</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（二）负责OPGW线路光单元部分、其他光缆以及站内通信设备设施的运维、检修、故障处理。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第三十二条</w:t>
      </w:r>
      <w:r>
        <w:rPr>
          <w:rFonts w:ascii="方正仿宋_GBK" w:eastAsia="方正仿宋_GBK" w:hAnsi="宋体" w:hint="eastAsia"/>
          <w:snapToGrid w:val="0"/>
          <w:kern w:val="0"/>
          <w:sz w:val="32"/>
          <w:szCs w:val="32"/>
        </w:rPr>
        <w:t xml:space="preserve"> 地（市）综合服务中心主要职责如下：</w:t>
      </w:r>
    </w:p>
    <w:p w:rsidR="00A67B3C" w:rsidRDefault="00A67B3C" w:rsidP="00A67B3C">
      <w:pPr>
        <w:spacing w:line="580" w:lineRule="exact"/>
        <w:ind w:firstLineChars="200" w:firstLine="640"/>
        <w:rPr>
          <w:rFonts w:ascii="方正仿宋_GBK" w:eastAsia="方正仿宋_GBK" w:hAnsi="宋体" w:hint="eastAsia"/>
          <w:b/>
          <w:snapToGrid w:val="0"/>
          <w:kern w:val="0"/>
          <w:sz w:val="32"/>
          <w:szCs w:val="32"/>
        </w:rPr>
      </w:pPr>
      <w:r>
        <w:rPr>
          <w:rFonts w:ascii="方正仿宋_GBK" w:eastAsia="方正仿宋_GBK" w:hAnsi="宋体" w:hint="eastAsia"/>
          <w:snapToGrid w:val="0"/>
          <w:kern w:val="0"/>
          <w:sz w:val="32"/>
          <w:szCs w:val="32"/>
        </w:rPr>
        <w:t>负责生产生活设施修缮、物业管理、员工餐饮等后勤保障，车辆归口管理工作。</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第三十三条</w:t>
      </w:r>
      <w:r>
        <w:rPr>
          <w:rFonts w:ascii="方正仿宋_GBK" w:eastAsia="方正仿宋_GBK" w:hAnsi="宋体" w:hint="eastAsia"/>
          <w:snapToGrid w:val="0"/>
          <w:kern w:val="0"/>
          <w:sz w:val="32"/>
          <w:szCs w:val="32"/>
        </w:rPr>
        <w:t xml:space="preserve"> 县供电</w:t>
      </w:r>
      <w:proofErr w:type="gramStart"/>
      <w:r>
        <w:rPr>
          <w:rFonts w:ascii="方正仿宋_GBK" w:eastAsia="方正仿宋_GBK" w:hAnsi="宋体" w:hint="eastAsia"/>
          <w:snapToGrid w:val="0"/>
          <w:kern w:val="0"/>
          <w:sz w:val="32"/>
          <w:szCs w:val="32"/>
        </w:rPr>
        <w:t>企业运检部</w:t>
      </w:r>
      <w:proofErr w:type="gramEnd"/>
      <w:r>
        <w:rPr>
          <w:rFonts w:ascii="方正仿宋_GBK" w:eastAsia="方正仿宋_GBK" w:hAnsi="宋体" w:hint="eastAsia"/>
          <w:snapToGrid w:val="0"/>
          <w:kern w:val="0"/>
          <w:sz w:val="32"/>
          <w:szCs w:val="32"/>
        </w:rPr>
        <w:t>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（一）负责贯彻执行公司有关制度标准及工作部署；</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 xml:space="preserve">（二）负责电网实物资产管理；负责电网设备技改大修管理；负责生产服务用车使用监督等专业管理；负责停电检修计划编制并组织实施；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（三）负责全过程技术监督管理；负责电压无功</w:t>
      </w:r>
      <w:r>
        <w:rPr>
          <w:rFonts w:ascii="方正仿宋_GBK" w:eastAsia="方正仿宋_GBK" w:hAnsi="宋体" w:cs="宋体" w:hint="eastAsia"/>
          <w:snapToGrid w:val="0"/>
          <w:kern w:val="0"/>
          <w:sz w:val="32"/>
          <w:szCs w:val="32"/>
        </w:rPr>
        <w:t>工作实施和统计分析</w:t>
      </w:r>
      <w:r>
        <w:rPr>
          <w:rFonts w:ascii="方正仿宋_GBK" w:eastAsia="方正仿宋_GBK" w:hAnsi="宋体" w:hint="eastAsia"/>
          <w:snapToGrid w:val="0"/>
          <w:kern w:val="0"/>
          <w:sz w:val="32"/>
          <w:szCs w:val="32"/>
        </w:rPr>
        <w:t>；负责电网谐波和技术线损管理；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（四）负责电网</w:t>
      </w:r>
      <w:proofErr w:type="gramStart"/>
      <w:r>
        <w:rPr>
          <w:rFonts w:ascii="方正仿宋_GBK" w:eastAsia="方正仿宋_GBK" w:hAnsi="宋体" w:hint="eastAsia"/>
          <w:snapToGrid w:val="0"/>
          <w:kern w:val="0"/>
          <w:sz w:val="32"/>
          <w:szCs w:val="32"/>
        </w:rPr>
        <w:t>设备运检业务</w:t>
      </w:r>
      <w:proofErr w:type="gramEnd"/>
      <w:r>
        <w:rPr>
          <w:rFonts w:ascii="方正仿宋_GBK" w:eastAsia="方正仿宋_GBK" w:hAnsi="宋体" w:hint="eastAsia"/>
          <w:snapToGrid w:val="0"/>
          <w:kern w:val="0"/>
          <w:sz w:val="32"/>
          <w:szCs w:val="32"/>
        </w:rPr>
        <w:t>外包管理；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lastRenderedPageBreak/>
        <w:t>（五）负责</w:t>
      </w:r>
      <w:r>
        <w:rPr>
          <w:rFonts w:ascii="方正仿宋_GBK" w:eastAsia="方正仿宋_GBK" w:hAnsi="宋体" w:cs="仿宋_GB2312" w:hint="eastAsia"/>
          <w:snapToGrid w:val="0"/>
          <w:kern w:val="0"/>
          <w:sz w:val="32"/>
          <w:szCs w:val="32"/>
        </w:rPr>
        <w:t>县域内35千伏及以下电网设备运检、故障抢修和技术改造管理；</w:t>
      </w:r>
      <w:r>
        <w:rPr>
          <w:rFonts w:ascii="方正仿宋_GBK" w:eastAsia="方正仿宋_GBK" w:hAnsi="宋体" w:hint="eastAsia"/>
          <w:snapToGrid w:val="0"/>
          <w:kern w:val="0"/>
          <w:sz w:val="32"/>
          <w:szCs w:val="32"/>
        </w:rPr>
        <w:t>负责配网（表箱前）</w:t>
      </w:r>
      <w:r>
        <w:rPr>
          <w:rFonts w:ascii="方正仿宋_GBK" w:eastAsia="方正仿宋_GBK" w:hAnsi="宋体" w:cs="仿宋_GB2312" w:hint="eastAsia"/>
          <w:snapToGrid w:val="0"/>
          <w:kern w:val="0"/>
          <w:sz w:val="32"/>
          <w:szCs w:val="32"/>
        </w:rPr>
        <w:t>建设</w:t>
      </w:r>
      <w:r>
        <w:rPr>
          <w:rFonts w:ascii="方正仿宋_GBK" w:eastAsia="方正仿宋_GBK" w:hAnsi="宋体" w:hint="eastAsia"/>
          <w:snapToGrid w:val="0"/>
          <w:kern w:val="0"/>
          <w:sz w:val="32"/>
          <w:szCs w:val="32"/>
        </w:rPr>
        <w:t>（除新建变电站同期配套10千伏送出线路工程外）</w:t>
      </w:r>
      <w:r>
        <w:rPr>
          <w:rFonts w:ascii="方正仿宋_GBK" w:eastAsia="方正仿宋_GBK" w:hAnsi="宋体" w:cs="仿宋_GB2312" w:hint="eastAsia"/>
          <w:snapToGrid w:val="0"/>
          <w:kern w:val="0"/>
          <w:sz w:val="32"/>
          <w:szCs w:val="32"/>
        </w:rPr>
        <w:t>管理；</w:t>
      </w:r>
      <w:r>
        <w:rPr>
          <w:rFonts w:ascii="方正仿宋_GBK" w:eastAsia="方正仿宋_GBK" w:hAnsi="宋体" w:hint="eastAsia"/>
          <w:snapToGrid w:val="0"/>
          <w:kern w:val="0"/>
          <w:sz w:val="32"/>
          <w:szCs w:val="32"/>
        </w:rPr>
        <w:t>负责</w:t>
      </w:r>
      <w:r>
        <w:rPr>
          <w:rFonts w:ascii="方正仿宋_GBK" w:eastAsia="方正仿宋_GBK" w:hAnsi="宋体" w:cs="仿宋_GB2312" w:hint="eastAsia"/>
          <w:snapToGrid w:val="0"/>
          <w:kern w:val="0"/>
          <w:sz w:val="32"/>
          <w:szCs w:val="32"/>
        </w:rPr>
        <w:t>配电自动化建设改造及应用；</w:t>
      </w:r>
      <w:r>
        <w:rPr>
          <w:rFonts w:ascii="方正仿宋_GBK" w:eastAsia="方正仿宋_GBK" w:hAnsi="宋体" w:hint="eastAsia"/>
          <w:snapToGrid w:val="0"/>
          <w:kern w:val="0"/>
          <w:sz w:val="32"/>
          <w:szCs w:val="32"/>
        </w:rPr>
        <w:t>负责</w:t>
      </w:r>
      <w:r>
        <w:rPr>
          <w:rFonts w:ascii="方正仿宋_GBK" w:eastAsia="方正仿宋_GBK" w:hAnsi="宋体" w:cs="仿宋_GB2312" w:hint="eastAsia"/>
          <w:snapToGrid w:val="0"/>
          <w:kern w:val="0"/>
          <w:sz w:val="32"/>
          <w:szCs w:val="32"/>
        </w:rPr>
        <w:t>分布式电源（储能装置）接入工程管理；</w:t>
      </w:r>
      <w:r>
        <w:rPr>
          <w:rFonts w:ascii="方正仿宋_GBK" w:eastAsia="方正仿宋_GBK" w:hAnsi="宋体" w:hint="eastAsia"/>
          <w:snapToGrid w:val="0"/>
          <w:kern w:val="0"/>
          <w:sz w:val="32"/>
          <w:szCs w:val="32"/>
        </w:rPr>
        <w:t>负责</w:t>
      </w:r>
      <w:r>
        <w:rPr>
          <w:rFonts w:ascii="方正仿宋_GBK" w:eastAsia="方正仿宋_GBK" w:hAnsi="宋体" w:cs="仿宋_GB2312" w:hint="eastAsia"/>
          <w:snapToGrid w:val="0"/>
          <w:kern w:val="0"/>
          <w:sz w:val="32"/>
          <w:szCs w:val="32"/>
        </w:rPr>
        <w:t>配电工程验收；</w:t>
      </w:r>
      <w:r>
        <w:rPr>
          <w:rFonts w:ascii="方正仿宋_GBK" w:eastAsia="方正仿宋_GBK" w:hAnsi="宋体" w:hint="eastAsia"/>
          <w:snapToGrid w:val="0"/>
          <w:kern w:val="0"/>
          <w:sz w:val="32"/>
          <w:szCs w:val="32"/>
        </w:rPr>
        <w:t>负责</w:t>
      </w:r>
      <w:r>
        <w:rPr>
          <w:rFonts w:ascii="方正仿宋_GBK" w:eastAsia="方正仿宋_GBK" w:hAnsi="宋体" w:cs="仿宋_GB2312" w:hint="eastAsia"/>
          <w:snapToGrid w:val="0"/>
          <w:kern w:val="0"/>
          <w:sz w:val="32"/>
          <w:szCs w:val="32"/>
        </w:rPr>
        <w:t>配网状态检修和带电作业管理；参与配电网规划、业扩报装方案制定审查；</w:t>
      </w:r>
      <w:r>
        <w:rPr>
          <w:rFonts w:ascii="方正仿宋_GBK" w:eastAsia="方正仿宋_GBK" w:hAnsi="宋体" w:hint="eastAsia"/>
          <w:snapToGrid w:val="0"/>
          <w:kern w:val="0"/>
          <w:sz w:val="32"/>
          <w:szCs w:val="32"/>
        </w:rPr>
        <w:t xml:space="preserve">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（六）</w:t>
      </w:r>
      <w:proofErr w:type="gramStart"/>
      <w:r>
        <w:rPr>
          <w:rFonts w:ascii="方正仿宋_GBK" w:eastAsia="方正仿宋_GBK" w:hAnsi="宋体" w:hint="eastAsia"/>
          <w:snapToGrid w:val="0"/>
          <w:kern w:val="0"/>
          <w:sz w:val="32"/>
          <w:szCs w:val="32"/>
        </w:rPr>
        <w:t>负责运检信息化</w:t>
      </w:r>
      <w:proofErr w:type="gramEnd"/>
      <w:r>
        <w:rPr>
          <w:rFonts w:ascii="方正仿宋_GBK" w:eastAsia="方正仿宋_GBK" w:hAnsi="宋体" w:hint="eastAsia"/>
          <w:snapToGrid w:val="0"/>
          <w:kern w:val="0"/>
          <w:sz w:val="32"/>
          <w:szCs w:val="32"/>
        </w:rPr>
        <w:t>应用管理；</w:t>
      </w:r>
      <w:proofErr w:type="gramStart"/>
      <w:r>
        <w:rPr>
          <w:rFonts w:ascii="方正仿宋_GBK" w:eastAsia="方正仿宋_GBK" w:hAnsi="宋体" w:hint="eastAsia"/>
          <w:snapToGrid w:val="0"/>
          <w:kern w:val="0"/>
          <w:sz w:val="32"/>
          <w:szCs w:val="32"/>
        </w:rPr>
        <w:t>运检绩效</w:t>
      </w:r>
      <w:proofErr w:type="gramEnd"/>
      <w:r>
        <w:rPr>
          <w:rFonts w:ascii="方正仿宋_GBK" w:eastAsia="方正仿宋_GBK" w:hAnsi="宋体" w:hint="eastAsia"/>
          <w:snapToGrid w:val="0"/>
          <w:kern w:val="0"/>
          <w:sz w:val="32"/>
          <w:szCs w:val="32"/>
        </w:rPr>
        <w:t>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（七）负责电力设施保护、消防</w:t>
      </w:r>
      <w:r>
        <w:rPr>
          <w:rFonts w:ascii="方正仿宋_GBK" w:eastAsia="方正仿宋_GBK" w:hAnsi="宋体" w:cs="仿宋_GB2312" w:hint="eastAsia"/>
          <w:snapToGrid w:val="0"/>
          <w:kern w:val="0"/>
          <w:sz w:val="32"/>
          <w:szCs w:val="32"/>
        </w:rPr>
        <w:t>、防汛和防灾减灾管理；</w:t>
      </w:r>
      <w:r>
        <w:rPr>
          <w:rFonts w:ascii="方正仿宋_GBK" w:eastAsia="方正仿宋_GBK" w:hAnsi="宋体" w:hint="eastAsia"/>
          <w:snapToGrid w:val="0"/>
          <w:kern w:val="0"/>
          <w:sz w:val="32"/>
          <w:szCs w:val="32"/>
        </w:rPr>
        <w:t xml:space="preserve">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（八）负责</w:t>
      </w:r>
      <w:r>
        <w:rPr>
          <w:rFonts w:ascii="方正仿宋_GBK" w:eastAsia="方正仿宋_GBK" w:hAnsi="宋体" w:cs="仿宋_GB2312" w:hint="eastAsia"/>
          <w:snapToGrid w:val="0"/>
          <w:kern w:val="0"/>
          <w:sz w:val="32"/>
          <w:szCs w:val="32"/>
        </w:rPr>
        <w:t>物资仓储配送、物资供应的调度和协调；负责开展物资质量抽检，参加监造设备现场见证；</w:t>
      </w:r>
      <w:r>
        <w:rPr>
          <w:rFonts w:ascii="方正仿宋_GBK" w:eastAsia="方正仿宋_GBK" w:hAnsi="宋体" w:hint="eastAsia"/>
          <w:snapToGrid w:val="0"/>
          <w:kern w:val="0"/>
          <w:sz w:val="32"/>
          <w:szCs w:val="32"/>
        </w:rPr>
        <w:t>负责</w:t>
      </w:r>
      <w:r>
        <w:rPr>
          <w:rFonts w:ascii="方正仿宋_GBK" w:eastAsia="方正仿宋_GBK" w:hAnsi="宋体" w:cs="仿宋_GB2312" w:hint="eastAsia"/>
          <w:snapToGrid w:val="0"/>
          <w:kern w:val="0"/>
          <w:sz w:val="32"/>
          <w:szCs w:val="32"/>
        </w:rPr>
        <w:t>物资质量信息与供应商不良行为信息收集与上报</w:t>
      </w:r>
      <w:r>
        <w:rPr>
          <w:rFonts w:ascii="方正仿宋_GBK" w:eastAsia="方正仿宋_GBK" w:hAnsi="宋体" w:hint="eastAsia"/>
          <w:snapToGrid w:val="0"/>
          <w:kern w:val="0"/>
          <w:sz w:val="32"/>
          <w:szCs w:val="32"/>
        </w:rPr>
        <w:t>。</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第三十四条</w:t>
      </w:r>
      <w:r>
        <w:rPr>
          <w:rFonts w:ascii="方正仿宋_GBK" w:eastAsia="方正仿宋_GBK" w:hAnsi="宋体" w:hint="eastAsia"/>
          <w:snapToGrid w:val="0"/>
          <w:kern w:val="0"/>
          <w:sz w:val="32"/>
          <w:szCs w:val="32"/>
        </w:rPr>
        <w:t xml:space="preserve"> 县检修（建设）工区主要职责如下：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（一）负责电网设备技改大修项目实施；负责电网工程建设；</w:t>
      </w:r>
      <w:proofErr w:type="gramStart"/>
      <w:r>
        <w:rPr>
          <w:rFonts w:ascii="方正仿宋_GBK" w:eastAsia="方正仿宋_GBK" w:hAnsi="宋体" w:hint="eastAsia"/>
          <w:snapToGrid w:val="0"/>
          <w:kern w:val="0"/>
          <w:sz w:val="32"/>
          <w:szCs w:val="32"/>
        </w:rPr>
        <w:t>负责运检业务</w:t>
      </w:r>
      <w:proofErr w:type="gramEnd"/>
      <w:r>
        <w:rPr>
          <w:rFonts w:ascii="方正仿宋_GBK" w:eastAsia="方正仿宋_GBK" w:hAnsi="宋体" w:hint="eastAsia"/>
          <w:snapToGrid w:val="0"/>
          <w:kern w:val="0"/>
          <w:sz w:val="32"/>
          <w:szCs w:val="32"/>
        </w:rPr>
        <w:t>外包综合协调和项目合同管理；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（二）负责</w:t>
      </w:r>
      <w:r>
        <w:rPr>
          <w:rFonts w:ascii="方正仿宋_GBK" w:eastAsia="方正仿宋_GBK" w:hAnsi="宋体" w:cs="仿宋_GB2312" w:hint="eastAsia"/>
          <w:snapToGrid w:val="0"/>
          <w:kern w:val="0"/>
          <w:sz w:val="32"/>
          <w:szCs w:val="32"/>
        </w:rPr>
        <w:t>所辖</w:t>
      </w:r>
      <w:r>
        <w:rPr>
          <w:rFonts w:ascii="方正仿宋_GBK" w:eastAsia="方正仿宋_GBK" w:hAnsi="宋体" w:hint="eastAsia"/>
          <w:snapToGrid w:val="0"/>
          <w:kern w:val="0"/>
          <w:sz w:val="32"/>
          <w:szCs w:val="32"/>
        </w:rPr>
        <w:t>设备现场巡检操作、维护检修、故障抢修、分析评价、工程验收等工作；</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（三）负责配电自动化建设改造及应用；</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（四）负责县城区和中心城镇35千伏及以上输电线路通道维护、清障和防外破工作；</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（五）负责电力设施安防、安保、防汛等设备运检；</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（六）负责管辖范围内信息通信网络、系统、线路、设备的运维检修和应急处置；负责管辖范围内计算机终端、行政电</w:t>
      </w:r>
      <w:r>
        <w:rPr>
          <w:rFonts w:ascii="方正仿宋_GBK" w:eastAsia="方正仿宋_GBK" w:hAnsi="宋体" w:hint="eastAsia"/>
          <w:snapToGrid w:val="0"/>
          <w:kern w:val="0"/>
          <w:sz w:val="32"/>
          <w:szCs w:val="32"/>
        </w:rPr>
        <w:lastRenderedPageBreak/>
        <w:t>话、调度电话（台）的运维检修和应急处置；负责电视电话会议系统运行维护和会议保障；负责信息安全保障。</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第三十五条</w:t>
      </w:r>
      <w:r>
        <w:rPr>
          <w:rFonts w:ascii="方正仿宋_GBK" w:eastAsia="方正仿宋_GBK" w:hAnsi="宋体" w:hint="eastAsia"/>
          <w:snapToGrid w:val="0"/>
          <w:kern w:val="0"/>
          <w:sz w:val="32"/>
          <w:szCs w:val="32"/>
        </w:rPr>
        <w:t xml:space="preserve"> 乡镇供电所主要职责如下：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（一）负责</w:t>
      </w:r>
      <w:r>
        <w:rPr>
          <w:rFonts w:ascii="方正仿宋_GBK" w:eastAsia="方正仿宋_GBK" w:hAnsi="宋体" w:cs="仿宋_GB2312" w:hint="eastAsia"/>
          <w:snapToGrid w:val="0"/>
          <w:kern w:val="0"/>
          <w:sz w:val="32"/>
          <w:szCs w:val="32"/>
        </w:rPr>
        <w:t>所辖配网设备现场巡检维护、故障抢修、工程验收；</w:t>
      </w:r>
      <w:r>
        <w:rPr>
          <w:rFonts w:ascii="方正仿宋_GBK" w:eastAsia="方正仿宋_GBK" w:hAnsi="宋体" w:hint="eastAsia"/>
          <w:snapToGrid w:val="0"/>
          <w:kern w:val="0"/>
          <w:sz w:val="32"/>
          <w:szCs w:val="32"/>
        </w:rPr>
        <w:t xml:space="preserve">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（二）负责</w:t>
      </w:r>
      <w:r>
        <w:rPr>
          <w:rFonts w:ascii="方正仿宋_GBK" w:eastAsia="方正仿宋_GBK" w:hAnsi="宋体" w:cs="仿宋_GB2312" w:hint="eastAsia"/>
          <w:snapToGrid w:val="0"/>
          <w:kern w:val="0"/>
          <w:sz w:val="32"/>
          <w:szCs w:val="32"/>
        </w:rPr>
        <w:t>电力设施安防、安保、防汛设备</w:t>
      </w:r>
      <w:proofErr w:type="gramStart"/>
      <w:r>
        <w:rPr>
          <w:rFonts w:ascii="方正仿宋_GBK" w:eastAsia="方正仿宋_GBK" w:hAnsi="宋体" w:cs="仿宋_GB2312" w:hint="eastAsia"/>
          <w:snapToGrid w:val="0"/>
          <w:kern w:val="0"/>
          <w:sz w:val="32"/>
          <w:szCs w:val="32"/>
        </w:rPr>
        <w:t>运检以及</w:t>
      </w:r>
      <w:proofErr w:type="gramEnd"/>
      <w:r>
        <w:rPr>
          <w:rFonts w:ascii="方正仿宋_GBK" w:eastAsia="方正仿宋_GBK" w:hAnsi="宋体" w:hint="eastAsia"/>
          <w:snapToGrid w:val="0"/>
          <w:kern w:val="0"/>
          <w:sz w:val="32"/>
          <w:szCs w:val="32"/>
        </w:rPr>
        <w:t>所辖区域</w:t>
      </w:r>
      <w:r>
        <w:rPr>
          <w:rFonts w:ascii="方正仿宋_GBK" w:eastAsia="方正仿宋_GBK" w:hAnsi="宋体" w:cs="仿宋_GB2312" w:hint="eastAsia"/>
          <w:snapToGrid w:val="0"/>
          <w:kern w:val="0"/>
          <w:sz w:val="32"/>
          <w:szCs w:val="32"/>
        </w:rPr>
        <w:t>3</w:t>
      </w:r>
      <w:r>
        <w:rPr>
          <w:rFonts w:ascii="方正仿宋_GBK" w:eastAsia="方正仿宋_GBK" w:hAnsi="宋体" w:hint="eastAsia"/>
          <w:snapToGrid w:val="0"/>
          <w:kern w:val="0"/>
          <w:sz w:val="32"/>
          <w:szCs w:val="32"/>
        </w:rPr>
        <w:t>5千伏及以上输电线路的通道维护、清障和防外破工作。</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第三十六条</w:t>
      </w:r>
      <w:r>
        <w:rPr>
          <w:rFonts w:ascii="方正仿宋_GBK" w:eastAsia="方正仿宋_GBK" w:hAnsi="宋体" w:hint="eastAsia"/>
          <w:snapToGrid w:val="0"/>
          <w:kern w:val="0"/>
          <w:sz w:val="32"/>
          <w:szCs w:val="32"/>
        </w:rPr>
        <w:t xml:space="preserve"> 公司各相关部门</w:t>
      </w:r>
      <w:proofErr w:type="gramStart"/>
      <w:r>
        <w:rPr>
          <w:rFonts w:ascii="方正仿宋_GBK" w:eastAsia="方正仿宋_GBK" w:hAnsi="宋体" w:hint="eastAsia"/>
          <w:snapToGrid w:val="0"/>
          <w:kern w:val="0"/>
          <w:sz w:val="32"/>
          <w:szCs w:val="32"/>
        </w:rPr>
        <w:t>在运检管理</w:t>
      </w:r>
      <w:proofErr w:type="gramEnd"/>
      <w:r>
        <w:rPr>
          <w:rFonts w:ascii="方正仿宋_GBK" w:eastAsia="方正仿宋_GBK" w:hAnsi="宋体" w:hint="eastAsia"/>
          <w:snapToGrid w:val="0"/>
          <w:kern w:val="0"/>
          <w:sz w:val="32"/>
          <w:szCs w:val="32"/>
        </w:rPr>
        <w:t>中的主要职责分工如下：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（一）发展部门负责线损归口管理和线损计划管理；负责城、乡电网电压无功管理；负责配电自动化、分布式电源接入等专题的研究及管理；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 xml:space="preserve">（二）财务部门负责电网实物资产价值管理；电网资产运行维护资金和技改大修项目预算管理；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w:t>
      </w:r>
      <w:r>
        <w:rPr>
          <w:rFonts w:ascii="方正仿宋_GBK" w:eastAsia="方正仿宋_GBK" w:hAnsi="宋体" w:hint="eastAsia"/>
          <w:snapToGrid w:val="0"/>
          <w:kern w:val="0"/>
          <w:sz w:val="32"/>
          <w:szCs w:val="32"/>
        </w:rPr>
        <w:tab/>
        <w:t>安全监察质量部门负责</w:t>
      </w:r>
      <w:proofErr w:type="gramStart"/>
      <w:r>
        <w:rPr>
          <w:rFonts w:ascii="方正仿宋_GBK" w:eastAsia="方正仿宋_GBK" w:hAnsi="宋体" w:hint="eastAsia"/>
          <w:snapToGrid w:val="0"/>
          <w:kern w:val="0"/>
          <w:sz w:val="32"/>
          <w:szCs w:val="32"/>
        </w:rPr>
        <w:t>对运检管理</w:t>
      </w:r>
      <w:proofErr w:type="gramEnd"/>
      <w:r>
        <w:rPr>
          <w:rFonts w:ascii="方正仿宋_GBK" w:eastAsia="方正仿宋_GBK" w:hAnsi="宋体" w:hint="eastAsia"/>
          <w:snapToGrid w:val="0"/>
          <w:kern w:val="0"/>
          <w:sz w:val="32"/>
          <w:szCs w:val="32"/>
        </w:rPr>
        <w:t xml:space="preserve">进行安全质量监督、检查与评价；负责电力设施保护、防汛、消防、防灾减灾的监督检查；负责组织有关职能部门对外配合地方政府开展安保、消防工作；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（四）营销部门负责管理线损工作；负责表箱后（含表计）至用户设备管理；负责受理客户抢修类服务诉求、向调控中心传递</w:t>
      </w:r>
      <w:proofErr w:type="gramStart"/>
      <w:r>
        <w:rPr>
          <w:rFonts w:ascii="方正仿宋_GBK" w:eastAsia="方正仿宋_GBK" w:hAnsi="宋体" w:hint="eastAsia"/>
          <w:snapToGrid w:val="0"/>
          <w:kern w:val="0"/>
          <w:sz w:val="32"/>
          <w:szCs w:val="32"/>
        </w:rPr>
        <w:t>抢修类工单</w:t>
      </w:r>
      <w:proofErr w:type="gramEnd"/>
      <w:r>
        <w:rPr>
          <w:rFonts w:ascii="方正仿宋_GBK" w:eastAsia="方正仿宋_GBK" w:hAnsi="宋体" w:hint="eastAsia"/>
          <w:snapToGrid w:val="0"/>
          <w:kern w:val="0"/>
          <w:sz w:val="32"/>
          <w:szCs w:val="32"/>
        </w:rPr>
        <w:t>、监督抢修执行情况、向客户反馈故障处理信息等工作；负责定期定量</w:t>
      </w:r>
      <w:proofErr w:type="gramStart"/>
      <w:r>
        <w:rPr>
          <w:rFonts w:ascii="方正仿宋_GBK" w:eastAsia="方正仿宋_GBK" w:hAnsi="宋体" w:hint="eastAsia"/>
          <w:snapToGrid w:val="0"/>
          <w:kern w:val="0"/>
          <w:sz w:val="32"/>
          <w:szCs w:val="32"/>
        </w:rPr>
        <w:t>向运检部门</w:t>
      </w:r>
      <w:proofErr w:type="gramEnd"/>
      <w:r>
        <w:rPr>
          <w:rFonts w:ascii="方正仿宋_GBK" w:eastAsia="方正仿宋_GBK" w:hAnsi="宋体" w:hint="eastAsia"/>
          <w:snapToGrid w:val="0"/>
          <w:kern w:val="0"/>
          <w:sz w:val="32"/>
          <w:szCs w:val="32"/>
        </w:rPr>
        <w:t>抢修队伍提供用于故障处</w:t>
      </w:r>
      <w:r>
        <w:rPr>
          <w:rFonts w:ascii="方正仿宋_GBK" w:eastAsia="方正仿宋_GBK" w:hAnsi="宋体" w:hint="eastAsia"/>
          <w:snapToGrid w:val="0"/>
          <w:kern w:val="0"/>
          <w:sz w:val="32"/>
          <w:szCs w:val="32"/>
        </w:rPr>
        <w:lastRenderedPageBreak/>
        <w:t>理使用的低压计量表计；负责营销、用户GIS等信息维护工作；负责牵头对配网抢修业务全流程进行管理考核；</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（五）农电部门负责牵头农网专项工程管理；负责农电统计分析、低电压治理工作；</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（六）科技部门负责运检相关的科技项目和技术标准的归口管理；负责科技项目、技术攻关、成果转化的组织协调，以及新技术、新材料、新工艺的推广应用；</w:t>
      </w:r>
    </w:p>
    <w:p w:rsidR="00A67B3C" w:rsidRDefault="00A67B3C" w:rsidP="00A67B3C">
      <w:pPr>
        <w:tabs>
          <w:tab w:val="left" w:pos="0"/>
        </w:tabs>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（七）基建部门负责</w:t>
      </w:r>
      <w:proofErr w:type="gramStart"/>
      <w:r>
        <w:rPr>
          <w:rFonts w:ascii="方正仿宋_GBK" w:eastAsia="方正仿宋_GBK" w:hAnsi="宋体" w:hint="eastAsia"/>
          <w:snapToGrid w:val="0"/>
          <w:kern w:val="0"/>
          <w:sz w:val="32"/>
          <w:szCs w:val="32"/>
        </w:rPr>
        <w:t>会同运检部</w:t>
      </w:r>
      <w:proofErr w:type="gramEnd"/>
      <w:r>
        <w:rPr>
          <w:rFonts w:ascii="方正仿宋_GBK" w:eastAsia="方正仿宋_GBK" w:hAnsi="宋体" w:hint="eastAsia"/>
          <w:snapToGrid w:val="0"/>
          <w:kern w:val="0"/>
          <w:sz w:val="32"/>
          <w:szCs w:val="32"/>
        </w:rPr>
        <w:t>完善工程启动验收管理办法，</w:t>
      </w:r>
      <w:proofErr w:type="gramStart"/>
      <w:r>
        <w:rPr>
          <w:rFonts w:ascii="方正仿宋_GBK" w:eastAsia="方正仿宋_GBK" w:hAnsi="宋体" w:hint="eastAsia"/>
          <w:snapToGrid w:val="0"/>
          <w:kern w:val="0"/>
          <w:sz w:val="32"/>
          <w:szCs w:val="32"/>
        </w:rPr>
        <w:t>与运检部门</w:t>
      </w:r>
      <w:proofErr w:type="gramEnd"/>
      <w:r>
        <w:rPr>
          <w:rFonts w:ascii="方正仿宋_GBK" w:eastAsia="方正仿宋_GBK" w:hAnsi="宋体" w:hint="eastAsia"/>
          <w:snapToGrid w:val="0"/>
          <w:kern w:val="0"/>
          <w:sz w:val="32"/>
          <w:szCs w:val="32"/>
        </w:rPr>
        <w:t>共同组织工程启动验收工作；负责改进施工质量，协助消除质保期内缺陷，并配合进行家族缺陷排查治理；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（八）信</w:t>
      </w:r>
      <w:proofErr w:type="gramStart"/>
      <w:r>
        <w:rPr>
          <w:rFonts w:ascii="方正仿宋_GBK" w:eastAsia="方正仿宋_GBK" w:hAnsi="宋体" w:hint="eastAsia"/>
          <w:snapToGrid w:val="0"/>
          <w:kern w:val="0"/>
          <w:sz w:val="32"/>
          <w:szCs w:val="32"/>
        </w:rPr>
        <w:t>通部门</w:t>
      </w:r>
      <w:proofErr w:type="gramEnd"/>
      <w:r>
        <w:rPr>
          <w:rFonts w:ascii="方正仿宋_GBK" w:eastAsia="方正仿宋_GBK" w:hAnsi="宋体" w:hint="eastAsia"/>
          <w:snapToGrid w:val="0"/>
          <w:kern w:val="0"/>
          <w:sz w:val="32"/>
          <w:szCs w:val="32"/>
        </w:rPr>
        <w:t>负责输变电设备在线监测系统信息通道保障；负责GIS等维护，以及GIS、PMS、EMS、CIS等系统间信息交互、数据共享等工作；</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（九）物资部门</w:t>
      </w:r>
      <w:proofErr w:type="gramStart"/>
      <w:r>
        <w:rPr>
          <w:rFonts w:ascii="方正仿宋_GBK" w:eastAsia="方正仿宋_GBK" w:hAnsi="宋体" w:hint="eastAsia"/>
          <w:snapToGrid w:val="0"/>
          <w:kern w:val="0"/>
          <w:sz w:val="32"/>
          <w:szCs w:val="32"/>
        </w:rPr>
        <w:t>负责运检物资</w:t>
      </w:r>
      <w:proofErr w:type="gramEnd"/>
      <w:r>
        <w:rPr>
          <w:rFonts w:ascii="方正仿宋_GBK" w:eastAsia="方正仿宋_GBK" w:hAnsi="宋体" w:hint="eastAsia"/>
          <w:snapToGrid w:val="0"/>
          <w:kern w:val="0"/>
          <w:sz w:val="32"/>
          <w:szCs w:val="32"/>
        </w:rPr>
        <w:t xml:space="preserve">和服务招标采购的归口管理；负责物资仓储配送、应急物资、废旧物资处置管理；负责物资质量监督管理；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（十）人资部门负责</w:t>
      </w:r>
      <w:proofErr w:type="gramStart"/>
      <w:r>
        <w:rPr>
          <w:rFonts w:ascii="方正仿宋_GBK" w:eastAsia="方正仿宋_GBK" w:hAnsi="宋体" w:hint="eastAsia"/>
          <w:snapToGrid w:val="0"/>
          <w:kern w:val="0"/>
          <w:sz w:val="32"/>
          <w:szCs w:val="32"/>
        </w:rPr>
        <w:t>参照运检部门</w:t>
      </w:r>
      <w:proofErr w:type="gramEnd"/>
      <w:r>
        <w:rPr>
          <w:rFonts w:ascii="方正仿宋_GBK" w:eastAsia="方正仿宋_GBK" w:hAnsi="宋体" w:hint="eastAsia"/>
          <w:snapToGrid w:val="0"/>
          <w:kern w:val="0"/>
          <w:sz w:val="32"/>
          <w:szCs w:val="32"/>
        </w:rPr>
        <w:t>对于</w:t>
      </w:r>
      <w:proofErr w:type="gramStart"/>
      <w:r>
        <w:rPr>
          <w:rFonts w:ascii="方正仿宋_GBK" w:eastAsia="方正仿宋_GBK" w:hAnsi="宋体" w:hint="eastAsia"/>
          <w:snapToGrid w:val="0"/>
          <w:kern w:val="0"/>
          <w:sz w:val="32"/>
          <w:szCs w:val="32"/>
        </w:rPr>
        <w:t>各级运检机构</w:t>
      </w:r>
      <w:proofErr w:type="gramEnd"/>
      <w:r>
        <w:rPr>
          <w:rFonts w:ascii="方正仿宋_GBK" w:eastAsia="方正仿宋_GBK" w:hAnsi="宋体" w:hint="eastAsia"/>
          <w:snapToGrid w:val="0"/>
          <w:kern w:val="0"/>
          <w:sz w:val="32"/>
          <w:szCs w:val="32"/>
        </w:rPr>
        <w:t xml:space="preserve">编制、标准岗位序列、劳动定员、业绩考核、收入分配等的建议，进行专业管理；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（十一）</w:t>
      </w:r>
      <w:r>
        <w:rPr>
          <w:rFonts w:ascii="方正仿宋_GBK" w:eastAsia="方正仿宋_GBK" w:hAnsi="宋体" w:hint="eastAsia"/>
          <w:snapToGrid w:val="0"/>
          <w:spacing w:val="-8"/>
          <w:kern w:val="0"/>
          <w:sz w:val="32"/>
          <w:szCs w:val="32"/>
        </w:rPr>
        <w:t>后勤部门</w:t>
      </w:r>
      <w:proofErr w:type="gramStart"/>
      <w:r>
        <w:rPr>
          <w:rFonts w:ascii="方正仿宋_GBK" w:eastAsia="方正仿宋_GBK" w:hAnsi="宋体" w:hint="eastAsia"/>
          <w:snapToGrid w:val="0"/>
          <w:spacing w:val="-8"/>
          <w:kern w:val="0"/>
          <w:sz w:val="32"/>
          <w:szCs w:val="32"/>
        </w:rPr>
        <w:t>负责运检业务</w:t>
      </w:r>
      <w:proofErr w:type="gramEnd"/>
      <w:r>
        <w:rPr>
          <w:rFonts w:ascii="方正仿宋_GBK" w:eastAsia="方正仿宋_GBK" w:hAnsi="宋体" w:hint="eastAsia"/>
          <w:snapToGrid w:val="0"/>
          <w:spacing w:val="-8"/>
          <w:kern w:val="0"/>
          <w:sz w:val="32"/>
          <w:szCs w:val="32"/>
        </w:rPr>
        <w:t>后勤保障，提供专业化服务；</w:t>
      </w:r>
    </w:p>
    <w:p w:rsidR="00A67B3C" w:rsidRDefault="00A67B3C" w:rsidP="00A67B3C">
      <w:pPr>
        <w:spacing w:line="580" w:lineRule="exact"/>
        <w:ind w:firstLineChars="200" w:firstLine="640"/>
        <w:rPr>
          <w:rFonts w:ascii="方正仿宋_GBK" w:eastAsia="方正仿宋_GBK" w:hAnsi="宋体" w:hint="eastAsia"/>
          <w:bCs/>
          <w:snapToGrid w:val="0"/>
          <w:kern w:val="0"/>
          <w:sz w:val="32"/>
          <w:szCs w:val="32"/>
        </w:rPr>
      </w:pPr>
      <w:r>
        <w:rPr>
          <w:rFonts w:ascii="方正仿宋_GBK" w:eastAsia="方正仿宋_GBK" w:hAnsi="宋体" w:hint="eastAsia"/>
          <w:bCs/>
          <w:snapToGrid w:val="0"/>
          <w:kern w:val="0"/>
          <w:sz w:val="32"/>
          <w:szCs w:val="32"/>
        </w:rPr>
        <w:t>（十二）调控中心负责输变电设备在线监测系统专业技术管理，输变电设备在线监测告警信息的监视与分析；负责断路</w:t>
      </w:r>
      <w:r>
        <w:rPr>
          <w:rFonts w:ascii="方正仿宋_GBK" w:eastAsia="方正仿宋_GBK" w:hAnsi="宋体" w:hint="eastAsia"/>
          <w:bCs/>
          <w:snapToGrid w:val="0"/>
          <w:kern w:val="0"/>
          <w:sz w:val="32"/>
          <w:szCs w:val="32"/>
        </w:rPr>
        <w:lastRenderedPageBreak/>
        <w:t>器远程操作、无功电压调整、通过工业视频系统开展变电站定期巡视；负责配网调控范围内设备运行控制、操作许可、接受95598</w:t>
      </w:r>
      <w:proofErr w:type="gramStart"/>
      <w:r>
        <w:rPr>
          <w:rFonts w:ascii="方正仿宋_GBK" w:eastAsia="方正仿宋_GBK" w:hAnsi="宋体" w:hint="eastAsia"/>
          <w:bCs/>
          <w:snapToGrid w:val="0"/>
          <w:kern w:val="0"/>
          <w:sz w:val="32"/>
          <w:szCs w:val="32"/>
        </w:rPr>
        <w:t>抢修类工单</w:t>
      </w:r>
      <w:proofErr w:type="gramEnd"/>
      <w:r>
        <w:rPr>
          <w:rFonts w:ascii="方正仿宋_GBK" w:eastAsia="方正仿宋_GBK" w:hAnsi="宋体" w:hint="eastAsia"/>
          <w:bCs/>
          <w:snapToGrid w:val="0"/>
          <w:kern w:val="0"/>
          <w:sz w:val="32"/>
          <w:szCs w:val="32"/>
        </w:rPr>
        <w:t>、故障</w:t>
      </w:r>
      <w:proofErr w:type="gramStart"/>
      <w:r>
        <w:rPr>
          <w:rFonts w:ascii="方正仿宋_GBK" w:eastAsia="方正仿宋_GBK" w:hAnsi="宋体" w:hint="eastAsia"/>
          <w:bCs/>
          <w:snapToGrid w:val="0"/>
          <w:kern w:val="0"/>
          <w:sz w:val="32"/>
          <w:szCs w:val="32"/>
        </w:rPr>
        <w:t>研</w:t>
      </w:r>
      <w:proofErr w:type="gramEnd"/>
      <w:r>
        <w:rPr>
          <w:rFonts w:ascii="方正仿宋_GBK" w:eastAsia="方正仿宋_GBK" w:hAnsi="宋体" w:hint="eastAsia"/>
          <w:bCs/>
          <w:snapToGrid w:val="0"/>
          <w:kern w:val="0"/>
          <w:sz w:val="32"/>
          <w:szCs w:val="32"/>
        </w:rPr>
        <w:t>判分析、工单合并、</w:t>
      </w:r>
      <w:proofErr w:type="gramStart"/>
      <w:r>
        <w:rPr>
          <w:rFonts w:ascii="方正仿宋_GBK" w:eastAsia="方正仿宋_GBK" w:hAnsi="宋体" w:hint="eastAsia"/>
          <w:bCs/>
          <w:snapToGrid w:val="0"/>
          <w:kern w:val="0"/>
          <w:sz w:val="32"/>
          <w:szCs w:val="32"/>
        </w:rPr>
        <w:t>通知运检部门</w:t>
      </w:r>
      <w:proofErr w:type="gramEnd"/>
      <w:r>
        <w:rPr>
          <w:rFonts w:ascii="方正仿宋_GBK" w:eastAsia="方正仿宋_GBK" w:hAnsi="宋体" w:hint="eastAsia"/>
          <w:bCs/>
          <w:snapToGrid w:val="0"/>
          <w:kern w:val="0"/>
          <w:sz w:val="32"/>
          <w:szCs w:val="32"/>
        </w:rPr>
        <w:t>抢修队伍开展故障巡查、开展抢修指挥等工作；</w:t>
      </w:r>
      <w:proofErr w:type="gramStart"/>
      <w:r>
        <w:rPr>
          <w:rFonts w:ascii="方正仿宋_GBK" w:eastAsia="方正仿宋_GBK" w:hAnsi="宋体" w:hint="eastAsia"/>
          <w:bCs/>
          <w:snapToGrid w:val="0"/>
          <w:kern w:val="0"/>
          <w:sz w:val="32"/>
          <w:szCs w:val="32"/>
        </w:rPr>
        <w:t>负责网损管理</w:t>
      </w:r>
      <w:proofErr w:type="gramEnd"/>
      <w:r>
        <w:rPr>
          <w:rFonts w:ascii="方正仿宋_GBK" w:eastAsia="方正仿宋_GBK" w:hAnsi="宋体" w:hint="eastAsia"/>
          <w:bCs/>
          <w:snapToGrid w:val="0"/>
          <w:kern w:val="0"/>
          <w:sz w:val="32"/>
          <w:szCs w:val="32"/>
        </w:rPr>
        <w:t>。</w:t>
      </w:r>
    </w:p>
    <w:p w:rsidR="00A67B3C" w:rsidRDefault="00A67B3C" w:rsidP="00A67B3C">
      <w:pPr>
        <w:spacing w:line="580" w:lineRule="exact"/>
        <w:ind w:firstLineChars="200" w:firstLine="640"/>
        <w:rPr>
          <w:rFonts w:ascii="方正仿宋_GBK" w:eastAsia="方正仿宋_GBK" w:hAnsi="宋体" w:hint="eastAsia"/>
          <w:bCs/>
          <w:snapToGrid w:val="0"/>
          <w:kern w:val="0"/>
          <w:sz w:val="32"/>
          <w:szCs w:val="32"/>
        </w:rPr>
      </w:pPr>
    </w:p>
    <w:p w:rsidR="00A67B3C" w:rsidRDefault="00A67B3C" w:rsidP="00A67B3C">
      <w:pPr>
        <w:pStyle w:val="2"/>
        <w:keepNext w:val="0"/>
        <w:keepLines w:val="0"/>
        <w:spacing w:before="0" w:after="0" w:line="580" w:lineRule="exact"/>
        <w:jc w:val="center"/>
        <w:rPr>
          <w:rFonts w:ascii="黑体" w:eastAsia="黑体" w:hAnsi="宋体" w:hint="eastAsia"/>
          <w:b w:val="0"/>
          <w:snapToGrid w:val="0"/>
          <w:kern w:val="0"/>
          <w:lang w:eastAsia="zh-CN"/>
        </w:rPr>
      </w:pPr>
      <w:r>
        <w:rPr>
          <w:rFonts w:ascii="黑体" w:eastAsia="黑体" w:hAnsi="宋体" w:hint="eastAsia"/>
          <w:b w:val="0"/>
          <w:snapToGrid w:val="0"/>
          <w:kern w:val="0"/>
          <w:lang w:eastAsia="zh-CN"/>
        </w:rPr>
        <w:t>第三章  管理内容与管理流程</w:t>
      </w:r>
    </w:p>
    <w:p w:rsidR="00A67B3C" w:rsidRDefault="00A67B3C" w:rsidP="00A67B3C">
      <w:pPr>
        <w:pStyle w:val="3"/>
        <w:keepNext w:val="0"/>
        <w:keepLines w:val="0"/>
        <w:spacing w:before="0" w:after="0" w:line="580" w:lineRule="exact"/>
        <w:jc w:val="center"/>
        <w:rPr>
          <w:rFonts w:ascii="方正仿宋_GBK" w:eastAsia="方正仿宋_GBK" w:hAnsi="宋体" w:hint="eastAsia"/>
          <w:snapToGrid w:val="0"/>
          <w:kern w:val="0"/>
          <w:lang w:eastAsia="zh-CN"/>
        </w:rPr>
      </w:pPr>
    </w:p>
    <w:p w:rsidR="00A67B3C" w:rsidRDefault="00A67B3C" w:rsidP="00A67B3C">
      <w:pPr>
        <w:pStyle w:val="3"/>
        <w:keepNext w:val="0"/>
        <w:keepLines w:val="0"/>
        <w:spacing w:before="0" w:after="0" w:line="580" w:lineRule="exact"/>
        <w:jc w:val="center"/>
        <w:rPr>
          <w:rFonts w:ascii="方正仿宋_GBK" w:eastAsia="方正仿宋_GBK" w:hAnsi="宋体" w:hint="eastAsia"/>
          <w:snapToGrid w:val="0"/>
          <w:kern w:val="0"/>
        </w:rPr>
      </w:pPr>
      <w:proofErr w:type="spellStart"/>
      <w:r>
        <w:rPr>
          <w:rFonts w:ascii="方正仿宋_GBK" w:eastAsia="方正仿宋_GBK" w:hAnsi="宋体" w:hint="eastAsia"/>
          <w:snapToGrid w:val="0"/>
          <w:kern w:val="0"/>
        </w:rPr>
        <w:t>第一节</w:t>
      </w:r>
      <w:proofErr w:type="spellEnd"/>
      <w:r>
        <w:rPr>
          <w:rFonts w:ascii="方正仿宋_GBK" w:eastAsia="方正仿宋_GBK" w:hAnsi="宋体" w:hint="eastAsia"/>
          <w:snapToGrid w:val="0"/>
          <w:kern w:val="0"/>
        </w:rPr>
        <w:t xml:space="preserve">  </w:t>
      </w:r>
      <w:proofErr w:type="spellStart"/>
      <w:r>
        <w:rPr>
          <w:rFonts w:ascii="方正仿宋_GBK" w:eastAsia="方正仿宋_GBK" w:hAnsi="宋体" w:hint="eastAsia"/>
          <w:snapToGrid w:val="0"/>
          <w:kern w:val="0"/>
        </w:rPr>
        <w:t>实物资产管理</w:t>
      </w:r>
      <w:proofErr w:type="spellEnd"/>
    </w:p>
    <w:p w:rsidR="00A67B3C" w:rsidRDefault="00A67B3C" w:rsidP="00A67B3C">
      <w:pPr>
        <w:spacing w:line="580" w:lineRule="exact"/>
        <w:ind w:firstLineChars="200" w:firstLine="640"/>
        <w:rPr>
          <w:rFonts w:ascii="方正仿宋_GBK" w:eastAsia="方正仿宋_GBK" w:hAnsi="宋体" w:hint="eastAsia"/>
          <w:b/>
          <w:snapToGrid w:val="0"/>
          <w:kern w:val="0"/>
          <w:sz w:val="32"/>
          <w:szCs w:val="32"/>
        </w:rPr>
      </w:pP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第三十七条</w:t>
      </w:r>
      <w:r>
        <w:rPr>
          <w:rFonts w:ascii="方正仿宋_GBK" w:eastAsia="方正仿宋_GBK" w:hAnsi="宋体" w:hint="eastAsia"/>
          <w:snapToGrid w:val="0"/>
          <w:kern w:val="0"/>
          <w:sz w:val="32"/>
          <w:szCs w:val="32"/>
        </w:rPr>
        <w:t xml:space="preserve"> 电网实物资产是指属于固定资产范畴的电厂设备、电网一次设备、厂站自动化系统、调度自动化系统、继电保护及安全自动装置、电力通信设备、自动控制设备、电网（厂）生产建筑物、构筑物等辅助及附属设施、安全技术劳动保护设施、非贸易结算电能计量装置、试验及监（检）测装备、</w:t>
      </w:r>
      <w:proofErr w:type="gramStart"/>
      <w:r>
        <w:rPr>
          <w:rFonts w:ascii="方正仿宋_GBK" w:eastAsia="方正仿宋_GBK" w:hAnsi="宋体" w:hint="eastAsia"/>
          <w:snapToGrid w:val="0"/>
          <w:kern w:val="0"/>
          <w:sz w:val="32"/>
          <w:szCs w:val="32"/>
        </w:rPr>
        <w:t>专用工</w:t>
      </w:r>
      <w:proofErr w:type="gramEnd"/>
      <w:r>
        <w:rPr>
          <w:rFonts w:ascii="方正仿宋_GBK" w:eastAsia="方正仿宋_GBK" w:hAnsi="宋体" w:hint="eastAsia"/>
          <w:snapToGrid w:val="0"/>
          <w:kern w:val="0"/>
          <w:sz w:val="32"/>
          <w:szCs w:val="32"/>
        </w:rPr>
        <w:t>器具、生产服务车辆等。</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lang w:val="zh-CN"/>
        </w:rPr>
      </w:pPr>
      <w:r>
        <w:rPr>
          <w:rFonts w:ascii="方正仿宋_GBK" w:eastAsia="方正仿宋_GBK" w:hAnsi="宋体" w:hint="eastAsia"/>
          <w:snapToGrid w:val="0"/>
          <w:kern w:val="0"/>
          <w:sz w:val="32"/>
          <w:szCs w:val="32"/>
        </w:rPr>
        <w:t>实物资产管理包括电网实物资产新增、维护、退役、报废、再利用、分析评价等内容。</w:t>
      </w:r>
      <w:proofErr w:type="gramStart"/>
      <w:r>
        <w:rPr>
          <w:rFonts w:ascii="方正仿宋_GBK" w:eastAsia="方正仿宋_GBK" w:hAnsi="宋体" w:hint="eastAsia"/>
          <w:snapToGrid w:val="0"/>
          <w:kern w:val="0"/>
          <w:sz w:val="32"/>
          <w:szCs w:val="32"/>
        </w:rPr>
        <w:t>各级运检部门</w:t>
      </w:r>
      <w:proofErr w:type="gramEnd"/>
      <w:r>
        <w:rPr>
          <w:rFonts w:ascii="方正仿宋_GBK" w:eastAsia="方正仿宋_GBK" w:hAnsi="宋体" w:hint="eastAsia"/>
          <w:snapToGrid w:val="0"/>
          <w:kern w:val="0"/>
          <w:sz w:val="32"/>
          <w:szCs w:val="32"/>
        </w:rPr>
        <w:t>负责电网实物资产的归口管理，其他部门应按照专业分工，参与电网实物资产管理。</w:t>
      </w:r>
    </w:p>
    <w:p w:rsidR="00A67B3C" w:rsidRDefault="00A67B3C" w:rsidP="00A67B3C">
      <w:pPr>
        <w:pStyle w:val="1"/>
        <w:spacing w:line="580" w:lineRule="exact"/>
        <w:ind w:firstLine="640"/>
        <w:rPr>
          <w:rFonts w:ascii="方正仿宋_GBK" w:eastAsia="方正仿宋_GBK" w:hAnsi="宋体" w:hint="eastAsia"/>
          <w:snapToGrid w:val="0"/>
          <w:kern w:val="0"/>
          <w:sz w:val="32"/>
          <w:szCs w:val="32"/>
          <w:lang w:val="zh-CN"/>
        </w:rPr>
      </w:pPr>
      <w:r>
        <w:rPr>
          <w:rFonts w:ascii="方正仿宋_GBK" w:eastAsia="方正仿宋_GBK" w:hAnsi="宋体" w:hint="eastAsia"/>
          <w:b/>
          <w:snapToGrid w:val="0"/>
          <w:kern w:val="0"/>
          <w:sz w:val="32"/>
          <w:szCs w:val="32"/>
        </w:rPr>
        <w:t>第三十八条</w:t>
      </w:r>
      <w:r>
        <w:rPr>
          <w:rFonts w:ascii="方正仿宋_GBK" w:eastAsia="方正仿宋_GBK" w:hAnsi="宋体" w:hint="eastAsia"/>
          <w:snapToGrid w:val="0"/>
          <w:kern w:val="0"/>
          <w:sz w:val="32"/>
          <w:szCs w:val="32"/>
        </w:rPr>
        <w:t xml:space="preserve"> 实物资产管理工作主要要求如下：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（一）落实各级电网实物资产管理责任，严格设备新增管理，规范实物资产移交，与工程验收同步开展实物资产清点。强化现场设备、台帐和资产卡片一致性管理，实现电网资产实</w:t>
      </w:r>
      <w:r>
        <w:rPr>
          <w:rFonts w:ascii="方正仿宋_GBK" w:eastAsia="方正仿宋_GBK" w:hAnsi="宋体" w:hint="eastAsia"/>
          <w:snapToGrid w:val="0"/>
          <w:kern w:val="0"/>
          <w:sz w:val="32"/>
          <w:szCs w:val="32"/>
        </w:rPr>
        <w:lastRenderedPageBreak/>
        <w:t>物管理与价值管理统一与联动，开展电网实物资产评价，推动设备管理向资产管理转变。</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（二）在项目可</w:t>
      </w:r>
      <w:proofErr w:type="gramStart"/>
      <w:r>
        <w:rPr>
          <w:rFonts w:ascii="方正仿宋_GBK" w:eastAsia="方正仿宋_GBK" w:hAnsi="宋体" w:hint="eastAsia"/>
          <w:snapToGrid w:val="0"/>
          <w:kern w:val="0"/>
          <w:sz w:val="32"/>
          <w:szCs w:val="32"/>
        </w:rPr>
        <w:t>研</w:t>
      </w:r>
      <w:proofErr w:type="gramEnd"/>
      <w:r>
        <w:rPr>
          <w:rFonts w:ascii="方正仿宋_GBK" w:eastAsia="方正仿宋_GBK" w:hAnsi="宋体" w:hint="eastAsia"/>
          <w:snapToGrid w:val="0"/>
          <w:kern w:val="0"/>
          <w:sz w:val="32"/>
          <w:szCs w:val="32"/>
        </w:rPr>
        <w:t>阶段评价退役设备健康状况和再使用方案，按照设备管理层级开展设备退役分级审批，优化资产退役处置评价和再使用，提高设备使用寿命和运维经济性。</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p>
    <w:p w:rsidR="00A67B3C" w:rsidRDefault="00A67B3C" w:rsidP="00A67B3C">
      <w:pPr>
        <w:pStyle w:val="3"/>
        <w:keepNext w:val="0"/>
        <w:keepLines w:val="0"/>
        <w:spacing w:before="0" w:after="0" w:line="580" w:lineRule="exact"/>
        <w:jc w:val="center"/>
        <w:rPr>
          <w:rFonts w:ascii="方正仿宋_GBK" w:eastAsia="方正仿宋_GBK" w:hAnsi="宋体" w:hint="eastAsia"/>
          <w:snapToGrid w:val="0"/>
          <w:kern w:val="0"/>
        </w:rPr>
      </w:pPr>
      <w:proofErr w:type="spellStart"/>
      <w:r>
        <w:rPr>
          <w:rFonts w:ascii="方正仿宋_GBK" w:eastAsia="方正仿宋_GBK" w:hAnsi="宋体" w:hint="eastAsia"/>
          <w:snapToGrid w:val="0"/>
          <w:kern w:val="0"/>
        </w:rPr>
        <w:t>第二节</w:t>
      </w:r>
      <w:proofErr w:type="spellEnd"/>
      <w:r>
        <w:rPr>
          <w:rFonts w:ascii="方正仿宋_GBK" w:eastAsia="方正仿宋_GBK" w:hAnsi="宋体" w:hint="eastAsia"/>
          <w:snapToGrid w:val="0"/>
          <w:kern w:val="0"/>
        </w:rPr>
        <w:t xml:space="preserve">  </w:t>
      </w:r>
      <w:proofErr w:type="spellStart"/>
      <w:r>
        <w:rPr>
          <w:rFonts w:ascii="方正仿宋_GBK" w:eastAsia="方正仿宋_GBK" w:hAnsi="宋体" w:hint="eastAsia"/>
          <w:snapToGrid w:val="0"/>
          <w:kern w:val="0"/>
        </w:rPr>
        <w:t>设备运维管理</w:t>
      </w:r>
      <w:proofErr w:type="spellEnd"/>
    </w:p>
    <w:p w:rsidR="00A67B3C" w:rsidRDefault="00A67B3C" w:rsidP="00A67B3C">
      <w:pPr>
        <w:spacing w:line="580" w:lineRule="exact"/>
        <w:ind w:firstLineChars="200" w:firstLine="640"/>
        <w:rPr>
          <w:rFonts w:ascii="方正仿宋_GBK" w:eastAsia="方正仿宋_GBK" w:hAnsi="宋体" w:hint="eastAsia"/>
          <w:b/>
          <w:snapToGrid w:val="0"/>
          <w:kern w:val="0"/>
          <w:sz w:val="32"/>
          <w:szCs w:val="32"/>
        </w:rPr>
      </w:pP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第三十九条</w:t>
      </w:r>
      <w:r>
        <w:rPr>
          <w:rFonts w:ascii="方正仿宋_GBK" w:eastAsia="方正仿宋_GBK" w:hAnsi="宋体" w:hint="eastAsia"/>
          <w:snapToGrid w:val="0"/>
          <w:kern w:val="0"/>
          <w:sz w:val="32"/>
          <w:szCs w:val="32"/>
        </w:rPr>
        <w:t xml:space="preserve"> 设备运</w:t>
      </w:r>
      <w:proofErr w:type="gramStart"/>
      <w:r>
        <w:rPr>
          <w:rFonts w:ascii="方正仿宋_GBK" w:eastAsia="方正仿宋_GBK" w:hAnsi="宋体" w:hint="eastAsia"/>
          <w:snapToGrid w:val="0"/>
          <w:kern w:val="0"/>
          <w:sz w:val="32"/>
          <w:szCs w:val="32"/>
        </w:rPr>
        <w:t>维管理</w:t>
      </w:r>
      <w:proofErr w:type="gramEnd"/>
      <w:r>
        <w:rPr>
          <w:rFonts w:ascii="方正仿宋_GBK" w:eastAsia="方正仿宋_GBK" w:hAnsi="宋体" w:hint="eastAsia"/>
          <w:snapToGrid w:val="0"/>
          <w:kern w:val="0"/>
          <w:sz w:val="32"/>
          <w:szCs w:val="32"/>
        </w:rPr>
        <w:t>是指对架空交直流输电线路、无人值守变电站、特高压交流变电站、直流换流站、配网、电缆及通道、水电设备等开展的运维管理。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设备运</w:t>
      </w:r>
      <w:proofErr w:type="gramStart"/>
      <w:r>
        <w:rPr>
          <w:rFonts w:ascii="方正仿宋_GBK" w:eastAsia="方正仿宋_GBK" w:hAnsi="宋体" w:hint="eastAsia"/>
          <w:snapToGrid w:val="0"/>
          <w:kern w:val="0"/>
          <w:sz w:val="32"/>
          <w:szCs w:val="32"/>
        </w:rPr>
        <w:t>维管理</w:t>
      </w:r>
      <w:proofErr w:type="gramEnd"/>
      <w:r>
        <w:rPr>
          <w:rFonts w:ascii="方正仿宋_GBK" w:eastAsia="方正仿宋_GBK" w:hAnsi="宋体" w:hint="eastAsia"/>
          <w:snapToGrid w:val="0"/>
          <w:kern w:val="0"/>
          <w:sz w:val="32"/>
          <w:szCs w:val="32"/>
        </w:rPr>
        <w:t>包括生产准备和验收管理、设备巡视、检测、维护和通道管理、工作票和倒闸操作管理、缺陷和隐患管理、异常和故障处理、状态评价、运行分析、用户设备接入和移交管理、保供电管理、运维记录台帐和档案资料管理等内容。</w:t>
      </w:r>
      <w:proofErr w:type="gramStart"/>
      <w:r>
        <w:rPr>
          <w:rFonts w:ascii="方正仿宋_GBK" w:eastAsia="方正仿宋_GBK" w:hAnsi="宋体" w:hint="eastAsia"/>
          <w:snapToGrid w:val="0"/>
          <w:kern w:val="0"/>
          <w:sz w:val="32"/>
          <w:szCs w:val="32"/>
        </w:rPr>
        <w:t>各级运检部门</w:t>
      </w:r>
      <w:proofErr w:type="gramEnd"/>
      <w:r>
        <w:rPr>
          <w:rFonts w:ascii="方正仿宋_GBK" w:eastAsia="方正仿宋_GBK" w:hAnsi="宋体" w:hint="eastAsia"/>
          <w:snapToGrid w:val="0"/>
          <w:kern w:val="0"/>
          <w:sz w:val="32"/>
          <w:szCs w:val="32"/>
        </w:rPr>
        <w:t>负责设备运维的归口管理；其他部门应按照专业分工，参与设备运维管理。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第四十条</w:t>
      </w:r>
      <w:r>
        <w:rPr>
          <w:rFonts w:ascii="方正仿宋_GBK" w:eastAsia="方正仿宋_GBK" w:hAnsi="宋体" w:hint="eastAsia"/>
          <w:snapToGrid w:val="0"/>
          <w:kern w:val="0"/>
          <w:sz w:val="32"/>
          <w:szCs w:val="32"/>
        </w:rPr>
        <w:t xml:space="preserve"> 设备运</w:t>
      </w:r>
      <w:proofErr w:type="gramStart"/>
      <w:r>
        <w:rPr>
          <w:rFonts w:ascii="方正仿宋_GBK" w:eastAsia="方正仿宋_GBK" w:hAnsi="宋体" w:hint="eastAsia"/>
          <w:snapToGrid w:val="0"/>
          <w:kern w:val="0"/>
          <w:sz w:val="32"/>
          <w:szCs w:val="32"/>
        </w:rPr>
        <w:t>维管理</w:t>
      </w:r>
      <w:proofErr w:type="gramEnd"/>
      <w:r>
        <w:rPr>
          <w:rFonts w:ascii="方正仿宋_GBK" w:eastAsia="方正仿宋_GBK" w:hAnsi="宋体" w:hint="eastAsia"/>
          <w:snapToGrid w:val="0"/>
          <w:kern w:val="0"/>
          <w:sz w:val="32"/>
          <w:szCs w:val="32"/>
        </w:rPr>
        <w:t>工作主要要求如下：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w:t>
      </w:r>
      <w:r>
        <w:rPr>
          <w:rFonts w:ascii="方正仿宋_GBK" w:eastAsia="方正仿宋_GBK" w:hAnsi="宋体" w:hint="eastAsia"/>
          <w:snapToGrid w:val="0"/>
          <w:kern w:val="0"/>
          <w:sz w:val="32"/>
          <w:szCs w:val="32"/>
        </w:rPr>
        <w:tab/>
        <w:t>变电运维一体化。变电</w:t>
      </w:r>
      <w:proofErr w:type="gramStart"/>
      <w:r>
        <w:rPr>
          <w:rFonts w:ascii="方正仿宋_GBK" w:eastAsia="方正仿宋_GBK" w:hAnsi="宋体" w:hint="eastAsia"/>
          <w:snapToGrid w:val="0"/>
          <w:kern w:val="0"/>
          <w:sz w:val="32"/>
          <w:szCs w:val="32"/>
        </w:rPr>
        <w:t>运维应以</w:t>
      </w:r>
      <w:proofErr w:type="gramEnd"/>
      <w:r>
        <w:rPr>
          <w:rFonts w:ascii="方正仿宋_GBK" w:eastAsia="方正仿宋_GBK" w:hAnsi="宋体" w:hint="eastAsia"/>
          <w:snapToGrid w:val="0"/>
          <w:kern w:val="0"/>
          <w:sz w:val="32"/>
          <w:szCs w:val="32"/>
        </w:rPr>
        <w:t>运维班（站）为单位，使用统一的标准化作业指导书（卡）开展运维计划管理、倒闸操作和工作票作业。优化运维一体化项目，扩展带电检测、易损易耗件更换、设备不停电维护、主设备和二次回路消缺等</w:t>
      </w:r>
      <w:r>
        <w:rPr>
          <w:rFonts w:ascii="方正仿宋_GBK" w:eastAsia="方正仿宋_GBK" w:hAnsi="宋体" w:hint="eastAsia"/>
          <w:snapToGrid w:val="0"/>
          <w:kern w:val="0"/>
          <w:sz w:val="32"/>
          <w:szCs w:val="32"/>
        </w:rPr>
        <w:lastRenderedPageBreak/>
        <w:t>作业频次高、日常或应急性的业务。</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w:t>
      </w:r>
      <w:r>
        <w:rPr>
          <w:rFonts w:ascii="方正仿宋_GBK" w:eastAsia="方正仿宋_GBK" w:hAnsi="宋体" w:hint="eastAsia"/>
          <w:snapToGrid w:val="0"/>
          <w:kern w:val="0"/>
          <w:sz w:val="32"/>
          <w:szCs w:val="32"/>
        </w:rPr>
        <w:tab/>
        <w:t>输电线路立体巡检。明确直升机、无人机和人工巡检的工作界面、作业方式、巡检周期和内容，建成立体巡检体系。实施输电线路通道属地化管理，建立运行维护单位、属地供电企业、群众护线组织相结合的三级护线机制，由地（市）检修分公司、县检修（建设）工区和乡镇供电所分别按行政区划负责所辖区域内输电线路通道维护、清障和防外破工作。</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w:t>
      </w:r>
      <w:r>
        <w:rPr>
          <w:rFonts w:ascii="方正仿宋_GBK" w:eastAsia="方正仿宋_GBK" w:hAnsi="宋体" w:hint="eastAsia"/>
          <w:snapToGrid w:val="0"/>
          <w:kern w:val="0"/>
          <w:sz w:val="32"/>
          <w:szCs w:val="32"/>
        </w:rPr>
        <w:tab/>
        <w:t>配网运维一体化。整合配网运</w:t>
      </w:r>
      <w:proofErr w:type="gramStart"/>
      <w:r>
        <w:rPr>
          <w:rFonts w:ascii="方正仿宋_GBK" w:eastAsia="方正仿宋_GBK" w:hAnsi="宋体" w:hint="eastAsia"/>
          <w:snapToGrid w:val="0"/>
          <w:kern w:val="0"/>
          <w:sz w:val="32"/>
          <w:szCs w:val="32"/>
        </w:rPr>
        <w:t>维操作</w:t>
      </w:r>
      <w:proofErr w:type="gramEnd"/>
      <w:r>
        <w:rPr>
          <w:rFonts w:ascii="方正仿宋_GBK" w:eastAsia="方正仿宋_GBK" w:hAnsi="宋体" w:hint="eastAsia"/>
          <w:snapToGrid w:val="0"/>
          <w:kern w:val="0"/>
          <w:sz w:val="32"/>
          <w:szCs w:val="32"/>
        </w:rPr>
        <w:t>资源，按照合理作业半径和供电服务承诺响应时间要求，分片设配电运维班组，实现配电线路、开关（配电）站设备状态巡视、停送电操作、带电检测、隐患排查、3米以下常规消缺等业务高度融合，实行运维一体化管理，履行24小时值班任务。加强配网运</w:t>
      </w:r>
      <w:proofErr w:type="gramStart"/>
      <w:r>
        <w:rPr>
          <w:rFonts w:ascii="方正仿宋_GBK" w:eastAsia="方正仿宋_GBK" w:hAnsi="宋体" w:hint="eastAsia"/>
          <w:snapToGrid w:val="0"/>
          <w:kern w:val="0"/>
          <w:sz w:val="32"/>
          <w:szCs w:val="32"/>
        </w:rPr>
        <w:t>维队伍</w:t>
      </w:r>
      <w:proofErr w:type="gramEnd"/>
      <w:r>
        <w:rPr>
          <w:rFonts w:ascii="方正仿宋_GBK" w:eastAsia="方正仿宋_GBK" w:hAnsi="宋体" w:hint="eastAsia"/>
          <w:snapToGrid w:val="0"/>
          <w:kern w:val="0"/>
          <w:sz w:val="32"/>
          <w:szCs w:val="32"/>
        </w:rPr>
        <w:t>建设，推进成熟带电检测技术应用，提高设备状态巡视质量和故障诊断水平。</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p>
    <w:p w:rsidR="00A67B3C" w:rsidRDefault="00A67B3C" w:rsidP="00A67B3C">
      <w:pPr>
        <w:pStyle w:val="3"/>
        <w:keepNext w:val="0"/>
        <w:keepLines w:val="0"/>
        <w:spacing w:before="0" w:after="0" w:line="580" w:lineRule="exact"/>
        <w:jc w:val="center"/>
        <w:rPr>
          <w:rFonts w:ascii="方正仿宋_GBK" w:eastAsia="方正仿宋_GBK" w:hAnsi="宋体" w:hint="eastAsia"/>
          <w:snapToGrid w:val="0"/>
          <w:kern w:val="0"/>
        </w:rPr>
      </w:pPr>
      <w:proofErr w:type="spellStart"/>
      <w:r>
        <w:rPr>
          <w:rFonts w:ascii="方正仿宋_GBK" w:eastAsia="方正仿宋_GBK" w:hAnsi="宋体" w:hint="eastAsia"/>
          <w:snapToGrid w:val="0"/>
          <w:kern w:val="0"/>
        </w:rPr>
        <w:t>第三节</w:t>
      </w:r>
      <w:proofErr w:type="spellEnd"/>
      <w:r>
        <w:rPr>
          <w:rFonts w:ascii="方正仿宋_GBK" w:eastAsia="方正仿宋_GBK" w:hAnsi="宋体" w:hint="eastAsia"/>
          <w:snapToGrid w:val="0"/>
          <w:kern w:val="0"/>
        </w:rPr>
        <w:t xml:space="preserve">  </w:t>
      </w:r>
      <w:proofErr w:type="spellStart"/>
      <w:r>
        <w:rPr>
          <w:rFonts w:ascii="方正仿宋_GBK" w:eastAsia="方正仿宋_GBK" w:hAnsi="宋体" w:hint="eastAsia"/>
          <w:snapToGrid w:val="0"/>
          <w:kern w:val="0"/>
        </w:rPr>
        <w:t>设备检修管理</w:t>
      </w:r>
      <w:proofErr w:type="spellEnd"/>
    </w:p>
    <w:p w:rsidR="00A67B3C" w:rsidRDefault="00A67B3C" w:rsidP="00A67B3C">
      <w:pPr>
        <w:spacing w:line="580" w:lineRule="exact"/>
        <w:ind w:firstLineChars="200" w:firstLine="640"/>
        <w:rPr>
          <w:rFonts w:ascii="方正仿宋_GBK" w:eastAsia="方正仿宋_GBK" w:hAnsi="宋体" w:hint="eastAsia"/>
          <w:b/>
          <w:snapToGrid w:val="0"/>
          <w:kern w:val="0"/>
          <w:sz w:val="32"/>
          <w:szCs w:val="32"/>
        </w:rPr>
      </w:pP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第四十一条</w:t>
      </w:r>
      <w:r>
        <w:rPr>
          <w:rFonts w:ascii="方正仿宋_GBK" w:eastAsia="方正仿宋_GBK" w:hAnsi="宋体" w:hint="eastAsia"/>
          <w:snapToGrid w:val="0"/>
          <w:kern w:val="0"/>
          <w:sz w:val="32"/>
          <w:szCs w:val="32"/>
        </w:rPr>
        <w:t xml:space="preserve"> 设备检修管理是指对架空交直流输电线路、变电（直流）设备、配网、电缆、水电设备等开展的检修及故障抢修管理。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设备检修管理包括检修计划、检修准备、检修实施、标准化作业、带电作业、故障抢修、安全与质量控制、档案资料管</w:t>
      </w:r>
      <w:r>
        <w:rPr>
          <w:rFonts w:ascii="方正仿宋_GBK" w:eastAsia="方正仿宋_GBK" w:hAnsi="宋体" w:hint="eastAsia"/>
          <w:snapToGrid w:val="0"/>
          <w:kern w:val="0"/>
          <w:sz w:val="32"/>
          <w:szCs w:val="32"/>
        </w:rPr>
        <w:lastRenderedPageBreak/>
        <w:t>理等内容。</w:t>
      </w:r>
      <w:proofErr w:type="gramStart"/>
      <w:r>
        <w:rPr>
          <w:rFonts w:ascii="方正仿宋_GBK" w:eastAsia="方正仿宋_GBK" w:hAnsi="宋体" w:hint="eastAsia"/>
          <w:snapToGrid w:val="0"/>
          <w:kern w:val="0"/>
          <w:sz w:val="32"/>
          <w:szCs w:val="32"/>
        </w:rPr>
        <w:t>各级运检部门</w:t>
      </w:r>
      <w:proofErr w:type="gramEnd"/>
      <w:r>
        <w:rPr>
          <w:rFonts w:ascii="方正仿宋_GBK" w:eastAsia="方正仿宋_GBK" w:hAnsi="宋体" w:hint="eastAsia"/>
          <w:snapToGrid w:val="0"/>
          <w:kern w:val="0"/>
          <w:sz w:val="32"/>
          <w:szCs w:val="32"/>
        </w:rPr>
        <w:t>负责设备运维的归口管理；其他部门应按照专业分工，参与设备运维管理。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第四十二条</w:t>
      </w:r>
      <w:r>
        <w:rPr>
          <w:rFonts w:ascii="方正仿宋_GBK" w:eastAsia="方正仿宋_GBK" w:hAnsi="宋体" w:hint="eastAsia"/>
          <w:snapToGrid w:val="0"/>
          <w:kern w:val="0"/>
          <w:sz w:val="32"/>
          <w:szCs w:val="32"/>
        </w:rPr>
        <w:t xml:space="preserve"> 专业化检修包括工厂化检修和轮换式检修。工厂化检修是指在工厂化环境下，以专业装备按照工厂化检修工艺标准开展的检修业务；轮换式检修是指利用已有备品备件，采取现场轮换方式开展的检修业务。</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（一）工厂化检修方式包括自主或与设备制造企业合作建设检修基地、通过合同委托方式与设备制造企业签订合作协议进行返厂检修、在现场搭建工厂化检修环境三种方式。</w:t>
      </w:r>
    </w:p>
    <w:p w:rsidR="00A67B3C" w:rsidRDefault="00A67B3C" w:rsidP="00A67B3C">
      <w:pPr>
        <w:spacing w:line="580" w:lineRule="exact"/>
        <w:ind w:firstLineChars="200" w:firstLine="640"/>
        <w:rPr>
          <w:rFonts w:ascii="方正仿宋_GBK" w:eastAsia="方正仿宋_GBK" w:hAnsi="宋体" w:hint="eastAsia"/>
          <w:bCs/>
          <w:snapToGrid w:val="0"/>
          <w:kern w:val="0"/>
          <w:sz w:val="32"/>
          <w:szCs w:val="32"/>
        </w:rPr>
      </w:pPr>
      <w:r>
        <w:rPr>
          <w:rFonts w:ascii="方正仿宋_GBK" w:eastAsia="方正仿宋_GBK" w:hAnsi="宋体" w:hint="eastAsia"/>
          <w:snapToGrid w:val="0"/>
          <w:kern w:val="0"/>
          <w:sz w:val="32"/>
          <w:szCs w:val="32"/>
        </w:rPr>
        <w:t>（二）</w:t>
      </w:r>
      <w:r>
        <w:rPr>
          <w:rFonts w:ascii="方正仿宋_GBK" w:eastAsia="方正仿宋_GBK" w:hAnsi="宋体" w:hint="eastAsia"/>
          <w:bCs/>
          <w:snapToGrid w:val="0"/>
          <w:kern w:val="0"/>
          <w:sz w:val="32"/>
          <w:szCs w:val="32"/>
        </w:rPr>
        <w:t>利用两级检修公司检修管</w:t>
      </w:r>
      <w:proofErr w:type="gramStart"/>
      <w:r>
        <w:rPr>
          <w:rFonts w:ascii="方正仿宋_GBK" w:eastAsia="方正仿宋_GBK" w:hAnsi="宋体" w:hint="eastAsia"/>
          <w:bCs/>
          <w:snapToGrid w:val="0"/>
          <w:kern w:val="0"/>
          <w:sz w:val="32"/>
          <w:szCs w:val="32"/>
        </w:rPr>
        <w:t>控信息</w:t>
      </w:r>
      <w:proofErr w:type="gramEnd"/>
      <w:r>
        <w:rPr>
          <w:rFonts w:ascii="方正仿宋_GBK" w:eastAsia="方正仿宋_GBK" w:hAnsi="宋体" w:hint="eastAsia"/>
          <w:bCs/>
          <w:snapToGrid w:val="0"/>
          <w:kern w:val="0"/>
          <w:sz w:val="32"/>
          <w:szCs w:val="32"/>
        </w:rPr>
        <w:t>平台和与生产管理信息系统信息交互，强化检修计划管理和检修质量过程控制，实现工厂化检修设备、轮换备品的数据共享，不断提高工厂化、轮换式检修比例。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第四十三条</w:t>
      </w:r>
      <w:r>
        <w:rPr>
          <w:rFonts w:ascii="方正仿宋_GBK" w:eastAsia="方正仿宋_GBK" w:hAnsi="宋体" w:hint="eastAsia"/>
          <w:snapToGrid w:val="0"/>
          <w:kern w:val="0"/>
          <w:sz w:val="32"/>
          <w:szCs w:val="32"/>
        </w:rPr>
        <w:t xml:space="preserve"> 设备检修管理工作主要要求如下：</w:t>
      </w:r>
    </w:p>
    <w:p w:rsidR="00A67B3C" w:rsidRDefault="00A67B3C" w:rsidP="00A67B3C">
      <w:pPr>
        <w:spacing w:line="580" w:lineRule="exact"/>
        <w:ind w:firstLineChars="200" w:firstLine="640"/>
        <w:rPr>
          <w:rFonts w:ascii="方正仿宋_GBK" w:eastAsia="方正仿宋_GBK" w:hAnsi="宋体" w:hint="eastAsia"/>
          <w:bCs/>
          <w:snapToGrid w:val="0"/>
          <w:kern w:val="0"/>
          <w:sz w:val="32"/>
          <w:szCs w:val="32"/>
        </w:rPr>
      </w:pPr>
      <w:r>
        <w:rPr>
          <w:rFonts w:ascii="方正仿宋_GBK" w:eastAsia="方正仿宋_GBK" w:hAnsi="宋体" w:hint="eastAsia"/>
          <w:bCs/>
          <w:snapToGrid w:val="0"/>
          <w:kern w:val="0"/>
          <w:sz w:val="32"/>
          <w:szCs w:val="32"/>
        </w:rPr>
        <w:t>（一）</w:t>
      </w:r>
      <w:r>
        <w:rPr>
          <w:rFonts w:ascii="方正仿宋_GBK" w:eastAsia="方正仿宋_GBK" w:hAnsi="宋体" w:hint="eastAsia"/>
          <w:bCs/>
          <w:snapToGrid w:val="0"/>
          <w:kern w:val="0"/>
          <w:sz w:val="32"/>
          <w:szCs w:val="32"/>
        </w:rPr>
        <w:tab/>
        <w:t>科学确定检修方式。按照“质量第一，效益优先”的原则，综合考虑设备停电时间、检修环境、工艺要求、技术难度、运输成本等因素，科学确定现场检修、基地检修、返厂检修等检修方式。在电网运行方式允许的前提下，推广整间隔、</w:t>
      </w:r>
      <w:proofErr w:type="gramStart"/>
      <w:r>
        <w:rPr>
          <w:rFonts w:ascii="方正仿宋_GBK" w:eastAsia="方正仿宋_GBK" w:hAnsi="宋体" w:hint="eastAsia"/>
          <w:bCs/>
          <w:snapToGrid w:val="0"/>
          <w:kern w:val="0"/>
          <w:sz w:val="32"/>
          <w:szCs w:val="32"/>
        </w:rPr>
        <w:t>整站停电</w:t>
      </w:r>
      <w:proofErr w:type="gramEnd"/>
      <w:r>
        <w:rPr>
          <w:rFonts w:ascii="方正仿宋_GBK" w:eastAsia="方正仿宋_GBK" w:hAnsi="宋体" w:hint="eastAsia"/>
          <w:bCs/>
          <w:snapToGrid w:val="0"/>
          <w:kern w:val="0"/>
          <w:sz w:val="32"/>
          <w:szCs w:val="32"/>
        </w:rPr>
        <w:t>检修，减少作业安全风险，提升工作效率。</w:t>
      </w:r>
    </w:p>
    <w:p w:rsidR="00A67B3C" w:rsidRDefault="00A67B3C" w:rsidP="00A67B3C">
      <w:pPr>
        <w:spacing w:line="580" w:lineRule="exact"/>
        <w:ind w:firstLineChars="200" w:firstLine="640"/>
        <w:rPr>
          <w:rFonts w:ascii="方正仿宋_GBK" w:eastAsia="方正仿宋_GBK" w:hAnsi="宋体" w:hint="eastAsia"/>
          <w:bCs/>
          <w:snapToGrid w:val="0"/>
          <w:kern w:val="0"/>
          <w:sz w:val="32"/>
          <w:szCs w:val="32"/>
        </w:rPr>
      </w:pPr>
      <w:r>
        <w:rPr>
          <w:rFonts w:ascii="方正仿宋_GBK" w:eastAsia="方正仿宋_GBK" w:hAnsi="宋体" w:hint="eastAsia"/>
          <w:bCs/>
          <w:snapToGrid w:val="0"/>
          <w:kern w:val="0"/>
          <w:sz w:val="32"/>
          <w:szCs w:val="32"/>
        </w:rPr>
        <w:t>（二）</w:t>
      </w:r>
      <w:r>
        <w:rPr>
          <w:rFonts w:ascii="方正仿宋_GBK" w:eastAsia="方正仿宋_GBK" w:hAnsi="宋体" w:hint="eastAsia"/>
          <w:bCs/>
          <w:snapToGrid w:val="0"/>
          <w:kern w:val="0"/>
          <w:sz w:val="32"/>
          <w:szCs w:val="32"/>
        </w:rPr>
        <w:tab/>
        <w:t>检修基地建设和功能定位。鼓励利用已有厂房、装备及与厂家等社会资源合作建设A级基地，建成适应各厂家的检修平台,减少运输费用和检修时间。根据区域半径、土地、厂</w:t>
      </w:r>
      <w:r>
        <w:rPr>
          <w:rFonts w:ascii="方正仿宋_GBK" w:eastAsia="方正仿宋_GBK" w:hAnsi="宋体" w:hint="eastAsia"/>
          <w:bCs/>
          <w:snapToGrid w:val="0"/>
          <w:kern w:val="0"/>
          <w:sz w:val="32"/>
          <w:szCs w:val="32"/>
        </w:rPr>
        <w:lastRenderedPageBreak/>
        <w:t>房、装备等实际情况，建设B级检修基地，也可按变压器、断路器、隔离开关等设备类型分设检修基地。</w:t>
      </w:r>
    </w:p>
    <w:p w:rsidR="00A67B3C" w:rsidRDefault="00A67B3C" w:rsidP="00A67B3C">
      <w:pPr>
        <w:spacing w:line="580" w:lineRule="exact"/>
        <w:ind w:firstLineChars="200" w:firstLine="640"/>
        <w:rPr>
          <w:rFonts w:ascii="方正仿宋_GBK" w:eastAsia="方正仿宋_GBK" w:hAnsi="宋体" w:hint="eastAsia"/>
          <w:bCs/>
          <w:snapToGrid w:val="0"/>
          <w:kern w:val="0"/>
          <w:sz w:val="32"/>
          <w:szCs w:val="32"/>
        </w:rPr>
      </w:pPr>
      <w:r>
        <w:rPr>
          <w:rFonts w:ascii="方正仿宋_GBK" w:eastAsia="方正仿宋_GBK" w:hAnsi="宋体" w:hint="eastAsia"/>
          <w:bCs/>
          <w:snapToGrid w:val="0"/>
          <w:kern w:val="0"/>
          <w:sz w:val="32"/>
          <w:szCs w:val="32"/>
        </w:rPr>
        <w:t>（三）</w:t>
      </w:r>
      <w:r>
        <w:rPr>
          <w:rFonts w:ascii="方正仿宋_GBK" w:eastAsia="方正仿宋_GBK" w:hAnsi="宋体" w:hint="eastAsia"/>
          <w:bCs/>
          <w:snapToGrid w:val="0"/>
          <w:kern w:val="0"/>
          <w:sz w:val="32"/>
          <w:szCs w:val="32"/>
        </w:rPr>
        <w:tab/>
        <w:t>输电线路应急抢修。在两级检修公司建立应急基干队伍，完善应急预案，配置应急装备，在应急抢修时开展现场勘查、应急保障、方案制订、组织协调等工作；大型抢修任务可委托送变电公司、具有资质的内部集体企业和社会化检修施工队伍承担。建设特高压输电线路带电作业实训基地，推进直升机带电作业和110千伏及以上输电线路</w:t>
      </w:r>
      <w:proofErr w:type="gramStart"/>
      <w:r>
        <w:rPr>
          <w:rFonts w:ascii="方正仿宋_GBK" w:eastAsia="方正仿宋_GBK" w:hAnsi="宋体" w:hint="eastAsia"/>
          <w:bCs/>
          <w:snapToGrid w:val="0"/>
          <w:kern w:val="0"/>
          <w:sz w:val="32"/>
          <w:szCs w:val="32"/>
        </w:rPr>
        <w:t>斗臂车带电</w:t>
      </w:r>
      <w:proofErr w:type="gramEnd"/>
      <w:r>
        <w:rPr>
          <w:rFonts w:ascii="方正仿宋_GBK" w:eastAsia="方正仿宋_GBK" w:hAnsi="宋体" w:hint="eastAsia"/>
          <w:bCs/>
          <w:snapToGrid w:val="0"/>
          <w:kern w:val="0"/>
          <w:sz w:val="32"/>
          <w:szCs w:val="32"/>
        </w:rPr>
        <w:t>作业，提高输电带电作业水平。</w:t>
      </w:r>
    </w:p>
    <w:p w:rsidR="00A67B3C" w:rsidRDefault="00A67B3C" w:rsidP="00A67B3C">
      <w:pPr>
        <w:spacing w:line="580" w:lineRule="exact"/>
        <w:ind w:firstLineChars="200" w:firstLine="640"/>
        <w:rPr>
          <w:rFonts w:ascii="方正仿宋_GBK" w:eastAsia="方正仿宋_GBK" w:hAnsi="宋体" w:hint="eastAsia"/>
          <w:bCs/>
          <w:snapToGrid w:val="0"/>
          <w:kern w:val="0"/>
          <w:sz w:val="32"/>
          <w:szCs w:val="32"/>
        </w:rPr>
      </w:pPr>
      <w:r>
        <w:rPr>
          <w:rFonts w:ascii="方正仿宋_GBK" w:eastAsia="方正仿宋_GBK" w:hAnsi="宋体" w:hint="eastAsia"/>
          <w:bCs/>
          <w:snapToGrid w:val="0"/>
          <w:kern w:val="0"/>
          <w:sz w:val="32"/>
          <w:szCs w:val="32"/>
        </w:rPr>
        <w:t>（四）</w:t>
      </w:r>
      <w:r>
        <w:rPr>
          <w:rFonts w:ascii="方正仿宋_GBK" w:eastAsia="方正仿宋_GBK" w:hAnsi="宋体" w:hint="eastAsia"/>
          <w:bCs/>
          <w:snapToGrid w:val="0"/>
          <w:kern w:val="0"/>
          <w:sz w:val="32"/>
          <w:szCs w:val="32"/>
        </w:rPr>
        <w:tab/>
        <w:t>配网标准化抢修。开展配网抢修专业化梯队建设，按照供电服务承诺响应时间要求和合理作业半径，分片设抢修班组，作为抢修第一梯队，全天候响应故障抢修，承担快速恢复供电的应急类故障抢修业务；在地市、县供电企业层面可充分利用集体企业、社会力量作为抢修第二梯队，承担配网大型故障抢修、检修、建设和改造业务，实行抢修、检修一体化专业管理。</w:t>
      </w:r>
      <w:proofErr w:type="gramStart"/>
      <w:r>
        <w:rPr>
          <w:rFonts w:ascii="方正仿宋_GBK" w:eastAsia="方正仿宋_GBK" w:hAnsi="宋体" w:hint="eastAsia"/>
          <w:bCs/>
          <w:snapToGrid w:val="0"/>
          <w:kern w:val="0"/>
          <w:sz w:val="32"/>
          <w:szCs w:val="32"/>
        </w:rPr>
        <w:t>加强营配末端</w:t>
      </w:r>
      <w:proofErr w:type="gramEnd"/>
      <w:r>
        <w:rPr>
          <w:rFonts w:ascii="方正仿宋_GBK" w:eastAsia="方正仿宋_GBK" w:hAnsi="宋体" w:hint="eastAsia"/>
          <w:bCs/>
          <w:snapToGrid w:val="0"/>
          <w:kern w:val="0"/>
          <w:sz w:val="32"/>
          <w:szCs w:val="32"/>
        </w:rPr>
        <w:t>业务协同配合，故障抢修涉及低压表计故障时（不含欠费、窃电类情况），由配网抢修人员先行换表复电，并与客户确认所换故障表示数，营销计量人员事后进行加封及电费追补等后续工作，实现标准化抢修。落实配网抢修七类典型方案和现场标准化作业要求，建立抢修标准化流程，统一抢修作业标准，完善抢修装备及工器具标准化配置。推广配网不停电作业，不断拓展配网不停电作业项目，健全工作质</w:t>
      </w:r>
      <w:r>
        <w:rPr>
          <w:rFonts w:ascii="方正仿宋_GBK" w:eastAsia="方正仿宋_GBK" w:hAnsi="宋体" w:hint="eastAsia"/>
          <w:bCs/>
          <w:snapToGrid w:val="0"/>
          <w:kern w:val="0"/>
          <w:sz w:val="32"/>
          <w:szCs w:val="32"/>
        </w:rPr>
        <w:lastRenderedPageBreak/>
        <w:t>量</w:t>
      </w:r>
      <w:r>
        <w:rPr>
          <w:rFonts w:ascii="方正仿宋_GBK" w:eastAsia="方正仿宋_GBK" w:hAnsi="宋体" w:hint="eastAsia"/>
          <w:bCs/>
          <w:snapToGrid w:val="0"/>
          <w:spacing w:val="-6"/>
          <w:kern w:val="0"/>
          <w:sz w:val="32"/>
          <w:szCs w:val="32"/>
        </w:rPr>
        <w:t>和指标提升绩效考核机制，动态开展配网不停电作业现场安全质量管控督查，</w:t>
      </w:r>
      <w:r>
        <w:rPr>
          <w:rFonts w:ascii="方正仿宋_GBK" w:eastAsia="方正仿宋_GBK" w:hAnsi="宋体" w:hint="eastAsia"/>
          <w:snapToGrid w:val="0"/>
          <w:spacing w:val="-6"/>
          <w:kern w:val="0"/>
          <w:sz w:val="32"/>
          <w:szCs w:val="32"/>
        </w:rPr>
        <w:t>强化计划停电安排、不停电消</w:t>
      </w:r>
      <w:proofErr w:type="gramStart"/>
      <w:r>
        <w:rPr>
          <w:rFonts w:ascii="方正仿宋_GBK" w:eastAsia="方正仿宋_GBK" w:hAnsi="宋体" w:hint="eastAsia"/>
          <w:snapToGrid w:val="0"/>
          <w:spacing w:val="-6"/>
          <w:kern w:val="0"/>
          <w:sz w:val="32"/>
          <w:szCs w:val="32"/>
        </w:rPr>
        <w:t>缺计划</w:t>
      </w:r>
      <w:proofErr w:type="gramEnd"/>
      <w:r>
        <w:rPr>
          <w:rFonts w:ascii="方正仿宋_GBK" w:eastAsia="方正仿宋_GBK" w:hAnsi="宋体" w:hint="eastAsia"/>
          <w:snapToGrid w:val="0"/>
          <w:spacing w:val="-6"/>
          <w:kern w:val="0"/>
          <w:sz w:val="32"/>
          <w:szCs w:val="32"/>
        </w:rPr>
        <w:t>刚性管理</w:t>
      </w:r>
      <w:r>
        <w:rPr>
          <w:rFonts w:ascii="方正仿宋_GBK" w:eastAsia="方正仿宋_GBK" w:hAnsi="宋体" w:hint="eastAsia"/>
          <w:bCs/>
          <w:snapToGrid w:val="0"/>
          <w:spacing w:val="-6"/>
          <w:kern w:val="0"/>
          <w:sz w:val="32"/>
          <w:szCs w:val="32"/>
        </w:rPr>
        <w:t>。</w:t>
      </w:r>
    </w:p>
    <w:p w:rsidR="00A67B3C" w:rsidRDefault="00A67B3C" w:rsidP="00A67B3C">
      <w:pPr>
        <w:spacing w:line="580" w:lineRule="exact"/>
        <w:ind w:firstLineChars="200" w:firstLine="640"/>
        <w:rPr>
          <w:rFonts w:ascii="方正仿宋_GBK" w:eastAsia="方正仿宋_GBK" w:hAnsi="宋体" w:hint="eastAsia"/>
          <w:bCs/>
          <w:snapToGrid w:val="0"/>
          <w:kern w:val="0"/>
          <w:sz w:val="32"/>
          <w:szCs w:val="32"/>
        </w:rPr>
      </w:pPr>
      <w:r>
        <w:rPr>
          <w:rFonts w:ascii="方正仿宋_GBK" w:eastAsia="方正仿宋_GBK" w:hAnsi="宋体" w:hint="eastAsia"/>
          <w:bCs/>
          <w:snapToGrid w:val="0"/>
          <w:kern w:val="0"/>
          <w:sz w:val="32"/>
          <w:szCs w:val="32"/>
        </w:rPr>
        <w:t>（五）</w:t>
      </w:r>
      <w:r>
        <w:rPr>
          <w:rFonts w:ascii="方正仿宋_GBK" w:eastAsia="方正仿宋_GBK" w:hAnsi="宋体" w:hint="eastAsia"/>
          <w:bCs/>
          <w:snapToGrid w:val="0"/>
          <w:kern w:val="0"/>
          <w:sz w:val="32"/>
          <w:szCs w:val="32"/>
        </w:rPr>
        <w:tab/>
        <w:t>应急抢修机动队伍建设。统筹内外部应急抢修资源，将省送变电公司作为输变电设备抢修的机动队伍，将地市、县供电企业层面集体企业和社会施工队伍作为配网及电缆设备抢修的机动梯队，在承担日常电网工程建设、大型检修等业务的同时，加强机动队伍人员的安全教育、技能培训和实战演练，确保在迎峰度夏（冬）、节假日及重要活动保电期间，实行24小时待命，具备随时进入工作状态的能力；在发生较大范围的自然灾害、恶劣天气、突发事件等情况时，可作为迅速响应抢修需求、快速补给施工力量的专业队伍，及时承担供电抢修、恢复重建任务，满足最大限度减少用户停电时间的要求。</w:t>
      </w:r>
    </w:p>
    <w:p w:rsidR="00A67B3C" w:rsidRDefault="00A67B3C" w:rsidP="00A67B3C">
      <w:pPr>
        <w:spacing w:line="580" w:lineRule="exact"/>
        <w:ind w:firstLineChars="200" w:firstLine="640"/>
        <w:rPr>
          <w:rFonts w:ascii="方正仿宋_GBK" w:eastAsia="方正仿宋_GBK" w:hAnsi="宋体" w:hint="eastAsia"/>
          <w:bCs/>
          <w:snapToGrid w:val="0"/>
          <w:kern w:val="0"/>
          <w:sz w:val="32"/>
          <w:szCs w:val="32"/>
        </w:rPr>
      </w:pPr>
    </w:p>
    <w:p w:rsidR="00A67B3C" w:rsidRDefault="00A67B3C" w:rsidP="00A67B3C">
      <w:pPr>
        <w:pStyle w:val="3"/>
        <w:keepNext w:val="0"/>
        <w:keepLines w:val="0"/>
        <w:spacing w:before="0" w:after="0" w:line="580" w:lineRule="exact"/>
        <w:jc w:val="center"/>
        <w:rPr>
          <w:rFonts w:ascii="方正仿宋_GBK" w:eastAsia="方正仿宋_GBK" w:hAnsi="宋体" w:hint="eastAsia"/>
          <w:snapToGrid w:val="0"/>
          <w:kern w:val="0"/>
        </w:rPr>
      </w:pPr>
      <w:proofErr w:type="spellStart"/>
      <w:r>
        <w:rPr>
          <w:rFonts w:ascii="方正仿宋_GBK" w:eastAsia="方正仿宋_GBK" w:hAnsi="宋体" w:hint="eastAsia"/>
          <w:snapToGrid w:val="0"/>
          <w:kern w:val="0"/>
        </w:rPr>
        <w:t>第四节</w:t>
      </w:r>
      <w:proofErr w:type="spellEnd"/>
      <w:r>
        <w:rPr>
          <w:rFonts w:ascii="方正仿宋_GBK" w:eastAsia="方正仿宋_GBK" w:hAnsi="宋体" w:hint="eastAsia"/>
          <w:snapToGrid w:val="0"/>
          <w:kern w:val="0"/>
        </w:rPr>
        <w:t xml:space="preserve">  </w:t>
      </w:r>
      <w:proofErr w:type="spellStart"/>
      <w:r>
        <w:rPr>
          <w:rFonts w:ascii="方正仿宋_GBK" w:eastAsia="方正仿宋_GBK" w:hAnsi="宋体" w:hint="eastAsia"/>
          <w:snapToGrid w:val="0"/>
          <w:kern w:val="0"/>
        </w:rPr>
        <w:t>专业技术管理</w:t>
      </w:r>
      <w:proofErr w:type="spellEnd"/>
    </w:p>
    <w:p w:rsidR="00A67B3C" w:rsidRDefault="00A67B3C" w:rsidP="00A67B3C">
      <w:pPr>
        <w:spacing w:line="580" w:lineRule="exact"/>
        <w:ind w:firstLineChars="200" w:firstLine="640"/>
        <w:rPr>
          <w:rFonts w:ascii="方正仿宋_GBK" w:eastAsia="方正仿宋_GBK" w:hAnsi="宋体" w:hint="eastAsia"/>
          <w:b/>
          <w:snapToGrid w:val="0"/>
          <w:kern w:val="0"/>
          <w:sz w:val="32"/>
          <w:szCs w:val="32"/>
        </w:rPr>
      </w:pP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第四十四条</w:t>
      </w:r>
      <w:r>
        <w:rPr>
          <w:rFonts w:ascii="方正仿宋_GBK" w:eastAsia="方正仿宋_GBK" w:hAnsi="宋体" w:hint="eastAsia"/>
          <w:snapToGrid w:val="0"/>
          <w:kern w:val="0"/>
          <w:sz w:val="32"/>
          <w:szCs w:val="32"/>
        </w:rPr>
        <w:t xml:space="preserve"> 专业技术管理是指对输电、变电、配电、直流、水电各专业设备运维检修相关技术的总结交流、研究攻关和应用指导等工作，具体包括各专业的事故调查分析、技术标准及预防事故措施制修订、科研项目管理、技术管理工作交流及培训等。</w:t>
      </w:r>
      <w:proofErr w:type="gramStart"/>
      <w:r>
        <w:rPr>
          <w:rFonts w:ascii="方正仿宋_GBK" w:eastAsia="方正仿宋_GBK" w:hAnsi="宋体" w:hint="eastAsia"/>
          <w:snapToGrid w:val="0"/>
          <w:kern w:val="0"/>
          <w:sz w:val="32"/>
          <w:szCs w:val="32"/>
        </w:rPr>
        <w:t>各级运检部门</w:t>
      </w:r>
      <w:proofErr w:type="gramEnd"/>
      <w:r>
        <w:rPr>
          <w:rFonts w:ascii="方正仿宋_GBK" w:eastAsia="方正仿宋_GBK" w:hAnsi="宋体" w:hint="eastAsia"/>
          <w:snapToGrid w:val="0"/>
          <w:kern w:val="0"/>
          <w:sz w:val="32"/>
          <w:szCs w:val="32"/>
        </w:rPr>
        <w:t>（单位）是专业技术管理责任主体，各级技术支撑机构是专业技术管理实施主体。</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第四十五条</w:t>
      </w:r>
      <w:r>
        <w:rPr>
          <w:rFonts w:ascii="方正仿宋_GBK" w:eastAsia="方正仿宋_GBK" w:hAnsi="宋体" w:hint="eastAsia"/>
          <w:snapToGrid w:val="0"/>
          <w:kern w:val="0"/>
          <w:sz w:val="32"/>
          <w:szCs w:val="32"/>
        </w:rPr>
        <w:t xml:space="preserve"> </w:t>
      </w:r>
      <w:proofErr w:type="gramStart"/>
      <w:r>
        <w:rPr>
          <w:rFonts w:ascii="方正仿宋_GBK" w:eastAsia="方正仿宋_GBK" w:hAnsi="宋体" w:hint="eastAsia"/>
          <w:snapToGrid w:val="0"/>
          <w:kern w:val="0"/>
          <w:sz w:val="32"/>
          <w:szCs w:val="32"/>
        </w:rPr>
        <w:t>运检部门</w:t>
      </w:r>
      <w:proofErr w:type="gramEnd"/>
      <w:r>
        <w:rPr>
          <w:rFonts w:ascii="方正仿宋_GBK" w:eastAsia="方正仿宋_GBK" w:hAnsi="宋体" w:hint="eastAsia"/>
          <w:snapToGrid w:val="0"/>
          <w:kern w:val="0"/>
          <w:sz w:val="32"/>
          <w:szCs w:val="32"/>
        </w:rPr>
        <w:t>（单位）通过设备运行数据统计分析，</w:t>
      </w:r>
      <w:r>
        <w:rPr>
          <w:rFonts w:ascii="方正仿宋_GBK" w:eastAsia="方正仿宋_GBK" w:hAnsi="宋体" w:hint="eastAsia"/>
          <w:snapToGrid w:val="0"/>
          <w:kern w:val="0"/>
          <w:sz w:val="32"/>
          <w:szCs w:val="32"/>
        </w:rPr>
        <w:lastRenderedPageBreak/>
        <w:t>及时掌握设备状况变化趋势，分析设备故障及异常原因，针对突发性、苗头性、趋势性等各类问题提出防范措施，提高设备可靠运行水平。安质、物资、调控中心等部门（单位）参与设备运行分析。</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第四十六条</w:t>
      </w:r>
      <w:r>
        <w:rPr>
          <w:rFonts w:ascii="方正仿宋_GBK" w:eastAsia="方正仿宋_GBK" w:hAnsi="宋体" w:hint="eastAsia"/>
          <w:snapToGrid w:val="0"/>
          <w:kern w:val="0"/>
          <w:sz w:val="32"/>
          <w:szCs w:val="32"/>
        </w:rPr>
        <w:t xml:space="preserve"> </w:t>
      </w:r>
      <w:proofErr w:type="gramStart"/>
      <w:r>
        <w:rPr>
          <w:rFonts w:ascii="方正仿宋_GBK" w:eastAsia="方正仿宋_GBK" w:hAnsi="宋体" w:hint="eastAsia"/>
          <w:snapToGrid w:val="0"/>
          <w:kern w:val="0"/>
          <w:sz w:val="32"/>
          <w:szCs w:val="32"/>
        </w:rPr>
        <w:t>运检部门</w:t>
      </w:r>
      <w:proofErr w:type="gramEnd"/>
      <w:r>
        <w:rPr>
          <w:rFonts w:ascii="方正仿宋_GBK" w:eastAsia="方正仿宋_GBK" w:hAnsi="宋体" w:hint="eastAsia"/>
          <w:snapToGrid w:val="0"/>
          <w:kern w:val="0"/>
          <w:sz w:val="32"/>
          <w:szCs w:val="32"/>
        </w:rPr>
        <w:t>（单位）</w:t>
      </w:r>
      <w:proofErr w:type="gramStart"/>
      <w:r>
        <w:rPr>
          <w:rFonts w:ascii="方正仿宋_GBK" w:eastAsia="方正仿宋_GBK" w:hAnsi="宋体" w:hint="eastAsia"/>
          <w:snapToGrid w:val="0"/>
          <w:kern w:val="0"/>
          <w:sz w:val="32"/>
          <w:szCs w:val="32"/>
        </w:rPr>
        <w:t>根据运检工作</w:t>
      </w:r>
      <w:proofErr w:type="gramEnd"/>
      <w:r>
        <w:rPr>
          <w:rFonts w:ascii="方正仿宋_GBK" w:eastAsia="方正仿宋_GBK" w:hAnsi="宋体" w:hint="eastAsia"/>
          <w:snapToGrid w:val="0"/>
          <w:kern w:val="0"/>
          <w:sz w:val="32"/>
          <w:szCs w:val="32"/>
        </w:rPr>
        <w:t>需要，开展技术标准及预防事故措施制修订工作并组织落实；建设、物资、调控中心等相关部门（单位）参与技术标准及预防事故措施制修订工作。</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第四十七条</w:t>
      </w:r>
      <w:r>
        <w:rPr>
          <w:rFonts w:ascii="方正仿宋_GBK" w:eastAsia="方正仿宋_GBK" w:hAnsi="宋体" w:hint="eastAsia"/>
          <w:snapToGrid w:val="0"/>
          <w:kern w:val="0"/>
          <w:sz w:val="32"/>
          <w:szCs w:val="32"/>
        </w:rPr>
        <w:t xml:space="preserve"> </w:t>
      </w:r>
      <w:proofErr w:type="gramStart"/>
      <w:r>
        <w:rPr>
          <w:rFonts w:ascii="方正仿宋_GBK" w:eastAsia="方正仿宋_GBK" w:hAnsi="宋体" w:hint="eastAsia"/>
          <w:snapToGrid w:val="0"/>
          <w:kern w:val="0"/>
          <w:sz w:val="32"/>
          <w:szCs w:val="32"/>
        </w:rPr>
        <w:t>运检部门</w:t>
      </w:r>
      <w:proofErr w:type="gramEnd"/>
      <w:r>
        <w:rPr>
          <w:rFonts w:ascii="方正仿宋_GBK" w:eastAsia="方正仿宋_GBK" w:hAnsi="宋体" w:hint="eastAsia"/>
          <w:snapToGrid w:val="0"/>
          <w:kern w:val="0"/>
          <w:sz w:val="32"/>
          <w:szCs w:val="32"/>
        </w:rPr>
        <w:t>（单位）</w:t>
      </w:r>
      <w:proofErr w:type="gramStart"/>
      <w:r>
        <w:rPr>
          <w:rFonts w:ascii="方正仿宋_GBK" w:eastAsia="方正仿宋_GBK" w:hAnsi="宋体" w:hint="eastAsia"/>
          <w:snapToGrid w:val="0"/>
          <w:kern w:val="0"/>
          <w:sz w:val="32"/>
          <w:szCs w:val="32"/>
        </w:rPr>
        <w:t>结合运检工作</w:t>
      </w:r>
      <w:proofErr w:type="gramEnd"/>
      <w:r>
        <w:rPr>
          <w:rFonts w:ascii="方正仿宋_GBK" w:eastAsia="方正仿宋_GBK" w:hAnsi="宋体" w:hint="eastAsia"/>
          <w:snapToGrid w:val="0"/>
          <w:kern w:val="0"/>
          <w:sz w:val="32"/>
          <w:szCs w:val="32"/>
        </w:rPr>
        <w:t>需要，组织开展新</w:t>
      </w:r>
      <w:r>
        <w:rPr>
          <w:rFonts w:ascii="方正仿宋_GBK" w:eastAsia="方正仿宋_GBK" w:hAnsi="宋体" w:hint="eastAsia"/>
          <w:snapToGrid w:val="0"/>
          <w:spacing w:val="-6"/>
          <w:kern w:val="0"/>
          <w:sz w:val="32"/>
          <w:szCs w:val="32"/>
        </w:rPr>
        <w:t>技术、新材料、新工艺、新装置的研究、开发、试用和推广应用。科技、物资、建设部门（单位）参与新技术研发和应用。</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第四十八条</w:t>
      </w:r>
      <w:r>
        <w:rPr>
          <w:rFonts w:ascii="方正仿宋_GBK" w:eastAsia="方正仿宋_GBK" w:hAnsi="宋体" w:hint="eastAsia"/>
          <w:snapToGrid w:val="0"/>
          <w:kern w:val="0"/>
          <w:sz w:val="32"/>
          <w:szCs w:val="32"/>
        </w:rPr>
        <w:t xml:space="preserve"> </w:t>
      </w:r>
      <w:proofErr w:type="gramStart"/>
      <w:r>
        <w:rPr>
          <w:rFonts w:ascii="方正仿宋_GBK" w:eastAsia="方正仿宋_GBK" w:hAnsi="宋体" w:hint="eastAsia"/>
          <w:snapToGrid w:val="0"/>
          <w:kern w:val="0"/>
          <w:sz w:val="32"/>
          <w:szCs w:val="32"/>
        </w:rPr>
        <w:t>运检部门</w:t>
      </w:r>
      <w:proofErr w:type="gramEnd"/>
      <w:r>
        <w:rPr>
          <w:rFonts w:ascii="方正仿宋_GBK" w:eastAsia="方正仿宋_GBK" w:hAnsi="宋体" w:hint="eastAsia"/>
          <w:snapToGrid w:val="0"/>
          <w:kern w:val="0"/>
          <w:sz w:val="32"/>
          <w:szCs w:val="32"/>
        </w:rPr>
        <w:t>（单位）定期组织开展专业技术管理工作交流、技术管理培训、新技术交流推广等活动，总结设备运行规律，剖析问题隐患，提出应对措施，强化知识技能实训，交流管理经验，提高专业技术管理工作水平。</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p>
    <w:p w:rsidR="00A67B3C" w:rsidRDefault="00A67B3C" w:rsidP="00A67B3C">
      <w:pPr>
        <w:pStyle w:val="3"/>
        <w:keepNext w:val="0"/>
        <w:keepLines w:val="0"/>
        <w:spacing w:before="0" w:after="0" w:line="580" w:lineRule="exact"/>
        <w:jc w:val="center"/>
        <w:rPr>
          <w:rFonts w:ascii="方正仿宋_GBK" w:eastAsia="方正仿宋_GBK" w:hAnsi="宋体" w:hint="eastAsia"/>
          <w:snapToGrid w:val="0"/>
          <w:kern w:val="0"/>
        </w:rPr>
      </w:pPr>
      <w:proofErr w:type="spellStart"/>
      <w:r>
        <w:rPr>
          <w:rFonts w:ascii="方正仿宋_GBK" w:eastAsia="方正仿宋_GBK" w:hAnsi="宋体" w:hint="eastAsia"/>
          <w:snapToGrid w:val="0"/>
          <w:kern w:val="0"/>
        </w:rPr>
        <w:t>第五节</w:t>
      </w:r>
      <w:proofErr w:type="spellEnd"/>
      <w:r>
        <w:rPr>
          <w:rFonts w:ascii="方正仿宋_GBK" w:eastAsia="方正仿宋_GBK" w:hAnsi="宋体" w:hint="eastAsia"/>
          <w:snapToGrid w:val="0"/>
          <w:kern w:val="0"/>
        </w:rPr>
        <w:t xml:space="preserve">  </w:t>
      </w:r>
      <w:proofErr w:type="spellStart"/>
      <w:r>
        <w:rPr>
          <w:rFonts w:ascii="方正仿宋_GBK" w:eastAsia="方正仿宋_GBK" w:hAnsi="宋体" w:hint="eastAsia"/>
          <w:snapToGrid w:val="0"/>
          <w:kern w:val="0"/>
        </w:rPr>
        <w:t>状态检修管理</w:t>
      </w:r>
      <w:proofErr w:type="spellEnd"/>
    </w:p>
    <w:p w:rsidR="00A67B3C" w:rsidRDefault="00A67B3C" w:rsidP="00A67B3C">
      <w:pPr>
        <w:spacing w:line="580" w:lineRule="exact"/>
        <w:ind w:firstLineChars="200" w:firstLine="640"/>
        <w:rPr>
          <w:rFonts w:ascii="方正仿宋_GBK" w:eastAsia="方正仿宋_GBK" w:hAnsi="宋体" w:hint="eastAsia"/>
          <w:b/>
          <w:snapToGrid w:val="0"/>
          <w:kern w:val="0"/>
          <w:sz w:val="32"/>
          <w:szCs w:val="32"/>
        </w:rPr>
      </w:pP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第四十九条</w:t>
      </w:r>
      <w:r>
        <w:rPr>
          <w:rFonts w:ascii="方正仿宋_GBK" w:eastAsia="方正仿宋_GBK" w:hAnsi="宋体" w:hint="eastAsia"/>
          <w:snapToGrid w:val="0"/>
          <w:kern w:val="0"/>
          <w:sz w:val="32"/>
          <w:szCs w:val="32"/>
        </w:rPr>
        <w:t xml:space="preserve"> 状态检修是指根据状态检（监）测信息，对设备</w:t>
      </w:r>
      <w:r>
        <w:rPr>
          <w:rFonts w:ascii="方正仿宋_GBK" w:eastAsia="方正仿宋_GBK" w:hAnsi="宋体" w:hint="eastAsia"/>
          <w:snapToGrid w:val="0"/>
          <w:spacing w:val="-6"/>
          <w:kern w:val="0"/>
          <w:sz w:val="32"/>
          <w:szCs w:val="32"/>
        </w:rPr>
        <w:t>健康状态和故障发展趋势做出评估，并依据设备的实际状况制定维护、检修策略和计划，合理降低检修成本，提高检修效率。</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状态检修管理包括状态信息管理、状态评价、检修决策、 检</w:t>
      </w:r>
      <w:r>
        <w:rPr>
          <w:rFonts w:ascii="方正仿宋_GBK" w:eastAsia="方正仿宋_GBK" w:hAnsi="宋体" w:hint="eastAsia"/>
          <w:snapToGrid w:val="0"/>
          <w:kern w:val="0"/>
          <w:sz w:val="32"/>
          <w:szCs w:val="32"/>
        </w:rPr>
        <w:lastRenderedPageBreak/>
        <w:t>修计划、检修实施及绩效评估等内容。</w:t>
      </w:r>
      <w:proofErr w:type="gramStart"/>
      <w:r>
        <w:rPr>
          <w:rFonts w:ascii="方正仿宋_GBK" w:eastAsia="方正仿宋_GBK" w:hAnsi="宋体" w:hint="eastAsia"/>
          <w:snapToGrid w:val="0"/>
          <w:kern w:val="0"/>
          <w:sz w:val="32"/>
          <w:szCs w:val="32"/>
        </w:rPr>
        <w:t>各级运检部门</w:t>
      </w:r>
      <w:proofErr w:type="gramEnd"/>
      <w:r>
        <w:rPr>
          <w:rFonts w:ascii="方正仿宋_GBK" w:eastAsia="方正仿宋_GBK" w:hAnsi="宋体" w:hint="eastAsia"/>
          <w:snapToGrid w:val="0"/>
          <w:kern w:val="0"/>
          <w:sz w:val="32"/>
          <w:szCs w:val="32"/>
        </w:rPr>
        <w:t>负责状态检修的归口管理。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第五十条</w:t>
      </w:r>
      <w:r>
        <w:rPr>
          <w:rFonts w:ascii="方正仿宋_GBK" w:eastAsia="方正仿宋_GBK" w:hAnsi="宋体" w:hint="eastAsia"/>
          <w:snapToGrid w:val="0"/>
          <w:kern w:val="0"/>
          <w:sz w:val="32"/>
          <w:szCs w:val="32"/>
        </w:rPr>
        <w:t xml:space="preserve"> 状态检修管理工作主要要求如下：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（一）组建状态诊断专家队伍，加大状态</w:t>
      </w:r>
      <w:proofErr w:type="gramStart"/>
      <w:r>
        <w:rPr>
          <w:rFonts w:ascii="方正仿宋_GBK" w:eastAsia="方正仿宋_GBK" w:hAnsi="宋体" w:hint="eastAsia"/>
          <w:snapToGrid w:val="0"/>
          <w:kern w:val="0"/>
          <w:sz w:val="32"/>
          <w:szCs w:val="32"/>
        </w:rPr>
        <w:t>检测高</w:t>
      </w:r>
      <w:proofErr w:type="gramEnd"/>
      <w:r>
        <w:rPr>
          <w:rFonts w:ascii="方正仿宋_GBK" w:eastAsia="方正仿宋_GBK" w:hAnsi="宋体" w:hint="eastAsia"/>
          <w:snapToGrid w:val="0"/>
          <w:kern w:val="0"/>
          <w:sz w:val="32"/>
          <w:szCs w:val="32"/>
        </w:rPr>
        <w:t>技能人才选拔培训力度，开展产品性能比对检测，加强在线监测装置入网检测和运维管理，在线监测装置纳入专业管理，提升输变电在线监测系统实用化水平，推行带电检测标准化作业。</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完善设备状态评价机制，推行专家远程和现场分级集中会诊机制，严格工作质量达标评价验收，健全日常考评机制，提高设备状态检测、评价工作质量。依托两级设备评价中心，定期开展状态检修工作质量考评。</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p>
    <w:p w:rsidR="00A67B3C" w:rsidRDefault="00A67B3C" w:rsidP="00A67B3C">
      <w:pPr>
        <w:pStyle w:val="3"/>
        <w:keepNext w:val="0"/>
        <w:keepLines w:val="0"/>
        <w:spacing w:before="0" w:after="0" w:line="580" w:lineRule="exact"/>
        <w:jc w:val="center"/>
        <w:rPr>
          <w:rFonts w:ascii="方正仿宋_GBK" w:eastAsia="方正仿宋_GBK" w:hAnsi="宋体" w:hint="eastAsia"/>
          <w:snapToGrid w:val="0"/>
          <w:kern w:val="0"/>
        </w:rPr>
      </w:pPr>
      <w:proofErr w:type="spellStart"/>
      <w:r>
        <w:rPr>
          <w:rFonts w:ascii="方正仿宋_GBK" w:eastAsia="方正仿宋_GBK" w:hAnsi="宋体" w:hint="eastAsia"/>
          <w:snapToGrid w:val="0"/>
          <w:kern w:val="0"/>
        </w:rPr>
        <w:t>第六节</w:t>
      </w:r>
      <w:proofErr w:type="spellEnd"/>
      <w:r>
        <w:rPr>
          <w:rFonts w:ascii="方正仿宋_GBK" w:eastAsia="方正仿宋_GBK" w:hAnsi="宋体" w:hint="eastAsia"/>
          <w:snapToGrid w:val="0"/>
          <w:kern w:val="0"/>
        </w:rPr>
        <w:t xml:space="preserve">  </w:t>
      </w:r>
      <w:proofErr w:type="spellStart"/>
      <w:r>
        <w:rPr>
          <w:rFonts w:ascii="方正仿宋_GBK" w:eastAsia="方正仿宋_GBK" w:hAnsi="宋体" w:hint="eastAsia"/>
          <w:snapToGrid w:val="0"/>
          <w:kern w:val="0"/>
        </w:rPr>
        <w:t>技术监督管理</w:t>
      </w:r>
      <w:proofErr w:type="spellEnd"/>
    </w:p>
    <w:p w:rsidR="00A67B3C" w:rsidRDefault="00A67B3C" w:rsidP="00A67B3C">
      <w:pPr>
        <w:spacing w:line="580" w:lineRule="exact"/>
        <w:ind w:firstLineChars="200" w:firstLine="640"/>
        <w:rPr>
          <w:rFonts w:ascii="方正仿宋_GBK" w:eastAsia="方正仿宋_GBK" w:hAnsi="宋体" w:hint="eastAsia"/>
          <w:b/>
          <w:snapToGrid w:val="0"/>
          <w:kern w:val="0"/>
          <w:sz w:val="32"/>
          <w:szCs w:val="32"/>
        </w:rPr>
      </w:pP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第五十一条</w:t>
      </w:r>
      <w:r>
        <w:rPr>
          <w:rFonts w:ascii="方正仿宋_GBK" w:eastAsia="方正仿宋_GBK" w:hAnsi="宋体" w:hint="eastAsia"/>
          <w:snapToGrid w:val="0"/>
          <w:kern w:val="0"/>
          <w:sz w:val="32"/>
          <w:szCs w:val="32"/>
        </w:rPr>
        <w:t xml:space="preserve"> 技术监督是指以技术标准和事实为依据，以现场检查和专业抽检为手段，对电网主要一、二次设备、发电设备、自动化、信息、电力通信设备等的健康水平和安全、质量、经济运行方面的重要参数、性能和指标，以及生产活动过程中的工作质量进行监督、检查、调整及考核评价。</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全过程技术监督管理涵盖工程设计、设备采购、设备制造、设备验收、设备安装、设备调试、竣工验收、运维检修、设备退出等全过程，以及电能质量、电气设备性能、化学、电测、</w:t>
      </w:r>
      <w:r>
        <w:rPr>
          <w:rFonts w:ascii="方正仿宋_GBK" w:eastAsia="方正仿宋_GBK" w:hAnsi="宋体" w:hint="eastAsia"/>
          <w:snapToGrid w:val="0"/>
          <w:kern w:val="0"/>
          <w:sz w:val="32"/>
          <w:szCs w:val="32"/>
        </w:rPr>
        <w:lastRenderedPageBreak/>
        <w:t>金属、热工、保护与控制以及自动化、信息与电力通信、节能与环境保护、水轮机、水工等各个专业。</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第五十二条</w:t>
      </w:r>
      <w:r>
        <w:rPr>
          <w:rFonts w:ascii="方正仿宋_GBK" w:eastAsia="方正仿宋_GBK" w:hAnsi="宋体" w:hint="eastAsia"/>
          <w:snapToGrid w:val="0"/>
          <w:kern w:val="0"/>
          <w:sz w:val="32"/>
          <w:szCs w:val="32"/>
        </w:rPr>
        <w:t xml:space="preserve"> 技术监督管理工作主要要求如下： </w:t>
      </w:r>
    </w:p>
    <w:p w:rsidR="00A67B3C" w:rsidRDefault="00A67B3C" w:rsidP="00A67B3C">
      <w:pPr>
        <w:pStyle w:val="a3"/>
        <w:spacing w:line="580" w:lineRule="exact"/>
        <w:ind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建立质量、标准、检测三位一体的技术监督体系，强化队伍建设和装备配置，健全技术监督工作机制，统一规划设计、物资采购、工程建设、设备运维等各阶段技术标准，加强家族缺陷管理和新建、改扩建工程验收，督促技术标准、反事故措施和差异化设计在各阶段的执行落实。</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w:t>
      </w:r>
      <w:r>
        <w:rPr>
          <w:rFonts w:ascii="方正仿宋_GBK" w:eastAsia="方正仿宋_GBK" w:hAnsi="宋体" w:hint="eastAsia"/>
          <w:snapToGrid w:val="0"/>
          <w:kern w:val="0"/>
          <w:sz w:val="32"/>
          <w:szCs w:val="32"/>
        </w:rPr>
        <w:tab/>
        <w:t>完善组织制度保障。健全技术监督网络，完善技术监督制度标准，明晰各部门、各岗位的技术监督职责，明确工作目标和重点措施，完善组织协调、监督检查、计划编制执行、</w:t>
      </w:r>
      <w:proofErr w:type="gramStart"/>
      <w:r>
        <w:rPr>
          <w:rFonts w:ascii="方正仿宋_GBK" w:eastAsia="方正仿宋_GBK" w:hAnsi="宋体" w:hint="eastAsia"/>
          <w:snapToGrid w:val="0"/>
          <w:kern w:val="0"/>
          <w:sz w:val="32"/>
          <w:szCs w:val="32"/>
        </w:rPr>
        <w:t>预告警单管理</w:t>
      </w:r>
      <w:proofErr w:type="gramEnd"/>
      <w:r>
        <w:rPr>
          <w:rFonts w:ascii="方正仿宋_GBK" w:eastAsia="方正仿宋_GBK" w:hAnsi="宋体" w:hint="eastAsia"/>
          <w:snapToGrid w:val="0"/>
          <w:kern w:val="0"/>
          <w:sz w:val="32"/>
          <w:szCs w:val="32"/>
        </w:rPr>
        <w:t>、监督质量考评等制度标准，规范技术监督工作。</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w:t>
      </w:r>
      <w:r>
        <w:rPr>
          <w:rFonts w:ascii="方正仿宋_GBK" w:eastAsia="方正仿宋_GBK" w:hAnsi="宋体" w:hint="eastAsia"/>
          <w:snapToGrid w:val="0"/>
          <w:kern w:val="0"/>
          <w:sz w:val="32"/>
          <w:szCs w:val="32"/>
        </w:rPr>
        <w:tab/>
        <w:t>健全技术监督机制。通过开展全过程、全方位技术监督，对查出的技术标准执行重大偏差、设备严重隐患等严重问题，及时发布预、告警单，责令相关部门和单位限期整改并跟踪落实情况，增强技术监督的权威性和严肃性。建立量化考评体系，定期对各阶段、各专业技术监督工作质量进行评价。根据电网各个时期的运行特点、难点调整技术监督工作重点，针对电网专业技术与管理的薄弱点、危险点进行适时有效地监督。将常规技术监督和专项技术监督相结合，将专业技术监督与设备技术监督相结合，统筹做好全过程技术监督。</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（四）加强工程启动验收工作。为保证基建</w:t>
      </w:r>
      <w:proofErr w:type="gramStart"/>
      <w:r>
        <w:rPr>
          <w:rFonts w:ascii="方正仿宋_GBK" w:eastAsia="方正仿宋_GBK" w:hAnsi="宋体" w:hint="eastAsia"/>
          <w:snapToGrid w:val="0"/>
          <w:kern w:val="0"/>
          <w:sz w:val="32"/>
          <w:szCs w:val="32"/>
        </w:rPr>
        <w:t>和运检阶段</w:t>
      </w:r>
      <w:proofErr w:type="gramEnd"/>
      <w:r>
        <w:rPr>
          <w:rFonts w:ascii="方正仿宋_GBK" w:eastAsia="方正仿宋_GBK" w:hAnsi="宋体" w:hint="eastAsia"/>
          <w:snapToGrid w:val="0"/>
          <w:kern w:val="0"/>
          <w:sz w:val="32"/>
          <w:szCs w:val="32"/>
        </w:rPr>
        <w:t>的</w:t>
      </w:r>
      <w:r>
        <w:rPr>
          <w:rFonts w:ascii="方正仿宋_GBK" w:eastAsia="方正仿宋_GBK" w:hAnsi="宋体" w:hint="eastAsia"/>
          <w:snapToGrid w:val="0"/>
          <w:kern w:val="0"/>
          <w:sz w:val="32"/>
          <w:szCs w:val="32"/>
        </w:rPr>
        <w:lastRenderedPageBreak/>
        <w:t>无缝衔接，工程启动验收工作由基建</w:t>
      </w:r>
      <w:proofErr w:type="gramStart"/>
      <w:r>
        <w:rPr>
          <w:rFonts w:ascii="方正仿宋_GBK" w:eastAsia="方正仿宋_GBK" w:hAnsi="宋体" w:hint="eastAsia"/>
          <w:snapToGrid w:val="0"/>
          <w:kern w:val="0"/>
          <w:sz w:val="32"/>
          <w:szCs w:val="32"/>
        </w:rPr>
        <w:t>和运检部门</w:t>
      </w:r>
      <w:proofErr w:type="gramEnd"/>
      <w:r>
        <w:rPr>
          <w:rFonts w:ascii="方正仿宋_GBK" w:eastAsia="方正仿宋_GBK" w:hAnsi="宋体" w:hint="eastAsia"/>
          <w:snapToGrid w:val="0"/>
          <w:kern w:val="0"/>
          <w:sz w:val="32"/>
          <w:szCs w:val="32"/>
        </w:rPr>
        <w:t>共同组织。健全规章制度，明确相应职责分工和工作流程，建立</w:t>
      </w:r>
      <w:proofErr w:type="gramStart"/>
      <w:r>
        <w:rPr>
          <w:rFonts w:ascii="方正仿宋_GBK" w:eastAsia="方正仿宋_GBK" w:hAnsi="宋体" w:hint="eastAsia"/>
          <w:snapToGrid w:val="0"/>
          <w:kern w:val="0"/>
          <w:sz w:val="32"/>
          <w:szCs w:val="32"/>
        </w:rPr>
        <w:t>基建运检协同</w:t>
      </w:r>
      <w:proofErr w:type="gramEnd"/>
      <w:r>
        <w:rPr>
          <w:rFonts w:ascii="方正仿宋_GBK" w:eastAsia="方正仿宋_GBK" w:hAnsi="宋体" w:hint="eastAsia"/>
          <w:snapToGrid w:val="0"/>
          <w:kern w:val="0"/>
          <w:sz w:val="32"/>
          <w:szCs w:val="32"/>
        </w:rPr>
        <w:t>高效、标准统一、执行规范的工程验收机制。同时做好可</w:t>
      </w:r>
      <w:proofErr w:type="gramStart"/>
      <w:r>
        <w:rPr>
          <w:rFonts w:ascii="方正仿宋_GBK" w:eastAsia="方正仿宋_GBK" w:hAnsi="宋体" w:hint="eastAsia"/>
          <w:snapToGrid w:val="0"/>
          <w:kern w:val="0"/>
          <w:sz w:val="32"/>
          <w:szCs w:val="32"/>
        </w:rPr>
        <w:t>研</w:t>
      </w:r>
      <w:proofErr w:type="gramEnd"/>
      <w:r>
        <w:rPr>
          <w:rFonts w:ascii="方正仿宋_GBK" w:eastAsia="方正仿宋_GBK" w:hAnsi="宋体" w:hint="eastAsia"/>
          <w:snapToGrid w:val="0"/>
          <w:kern w:val="0"/>
          <w:sz w:val="32"/>
          <w:szCs w:val="32"/>
        </w:rPr>
        <w:t>设计、设备采购、工程建设、安装调试等启动验收前的技术监督工作，及时向工程组织单位反馈问题，并督促整改。</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p>
    <w:p w:rsidR="00A67B3C" w:rsidRDefault="00A67B3C" w:rsidP="00A67B3C">
      <w:pPr>
        <w:pStyle w:val="3"/>
        <w:keepNext w:val="0"/>
        <w:keepLines w:val="0"/>
        <w:spacing w:before="0" w:after="0" w:line="580" w:lineRule="exact"/>
        <w:jc w:val="center"/>
        <w:rPr>
          <w:rFonts w:ascii="方正仿宋_GBK" w:eastAsia="方正仿宋_GBK" w:hAnsi="宋体" w:hint="eastAsia"/>
          <w:snapToGrid w:val="0"/>
          <w:kern w:val="0"/>
        </w:rPr>
      </w:pPr>
      <w:proofErr w:type="spellStart"/>
      <w:r>
        <w:rPr>
          <w:rFonts w:ascii="方正仿宋_GBK" w:eastAsia="方正仿宋_GBK" w:hAnsi="宋体" w:hint="eastAsia"/>
          <w:snapToGrid w:val="0"/>
          <w:kern w:val="0"/>
        </w:rPr>
        <w:t>第七节</w:t>
      </w:r>
      <w:proofErr w:type="spellEnd"/>
      <w:r>
        <w:rPr>
          <w:rFonts w:ascii="方正仿宋_GBK" w:eastAsia="方正仿宋_GBK" w:hAnsi="宋体" w:hint="eastAsia"/>
          <w:snapToGrid w:val="0"/>
          <w:kern w:val="0"/>
        </w:rPr>
        <w:t xml:space="preserve">  </w:t>
      </w:r>
      <w:proofErr w:type="spellStart"/>
      <w:r>
        <w:rPr>
          <w:rFonts w:ascii="方正仿宋_GBK" w:eastAsia="方正仿宋_GBK" w:hAnsi="宋体" w:hint="eastAsia"/>
          <w:snapToGrid w:val="0"/>
          <w:kern w:val="0"/>
        </w:rPr>
        <w:t>技改大修管理</w:t>
      </w:r>
      <w:proofErr w:type="spellEnd"/>
    </w:p>
    <w:p w:rsidR="00A67B3C" w:rsidRDefault="00A67B3C" w:rsidP="00A67B3C">
      <w:pPr>
        <w:spacing w:line="580" w:lineRule="exact"/>
        <w:ind w:firstLineChars="200" w:firstLine="640"/>
        <w:rPr>
          <w:rFonts w:ascii="方正仿宋_GBK" w:eastAsia="方正仿宋_GBK" w:hAnsi="宋体" w:hint="eastAsia"/>
          <w:b/>
          <w:snapToGrid w:val="0"/>
          <w:kern w:val="0"/>
          <w:sz w:val="32"/>
          <w:szCs w:val="32"/>
        </w:rPr>
      </w:pP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第五十三条</w:t>
      </w:r>
      <w:r>
        <w:rPr>
          <w:rFonts w:ascii="方正仿宋_GBK" w:eastAsia="方正仿宋_GBK" w:hAnsi="宋体" w:hint="eastAsia"/>
          <w:snapToGrid w:val="0"/>
          <w:kern w:val="0"/>
          <w:sz w:val="32"/>
          <w:szCs w:val="32"/>
        </w:rPr>
        <w:t xml:space="preserve"> 生产技术改造是指对现有电网生产设备、设施及相关辅助设施等资产进行更新、完善和配套，生产设备大修是指为恢复资产（包括设备、设施以及辅助设施等）原有形态和能力，按项目制管理的修理性工作。</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lang w:val="zh-CN"/>
        </w:rPr>
      </w:pPr>
      <w:r>
        <w:rPr>
          <w:rFonts w:ascii="方正仿宋_GBK" w:eastAsia="方正仿宋_GBK" w:hAnsi="宋体" w:hint="eastAsia"/>
          <w:snapToGrid w:val="0"/>
          <w:kern w:val="0"/>
          <w:sz w:val="32"/>
          <w:szCs w:val="32"/>
        </w:rPr>
        <w:t>技改大修管理包括项目前期管理（含规划、可</w:t>
      </w:r>
      <w:proofErr w:type="gramStart"/>
      <w:r>
        <w:rPr>
          <w:rFonts w:ascii="方正仿宋_GBK" w:eastAsia="方正仿宋_GBK" w:hAnsi="宋体" w:hint="eastAsia"/>
          <w:snapToGrid w:val="0"/>
          <w:kern w:val="0"/>
          <w:sz w:val="32"/>
          <w:szCs w:val="32"/>
        </w:rPr>
        <w:t>研</w:t>
      </w:r>
      <w:proofErr w:type="gramEnd"/>
      <w:r>
        <w:rPr>
          <w:rFonts w:ascii="方正仿宋_GBK" w:eastAsia="方正仿宋_GBK" w:hAnsi="宋体" w:hint="eastAsia"/>
          <w:snapToGrid w:val="0"/>
          <w:kern w:val="0"/>
          <w:sz w:val="32"/>
          <w:szCs w:val="32"/>
        </w:rPr>
        <w:t>、储备）、项目计划和预算管理、项目实施管理（含招标采购、设计、施工、监理、竣工验收、结算决算、设备拆旧、档案管理、工程造价分析（或项目成本分析）、项目后评价）等内容。</w:t>
      </w:r>
      <w:proofErr w:type="gramStart"/>
      <w:r>
        <w:rPr>
          <w:rFonts w:ascii="方正仿宋_GBK" w:eastAsia="方正仿宋_GBK" w:hAnsi="宋体" w:hint="eastAsia"/>
          <w:snapToGrid w:val="0"/>
          <w:kern w:val="0"/>
          <w:sz w:val="32"/>
          <w:szCs w:val="32"/>
        </w:rPr>
        <w:t>各级运检部门</w:t>
      </w:r>
      <w:proofErr w:type="gramEnd"/>
      <w:r>
        <w:rPr>
          <w:rFonts w:ascii="方正仿宋_GBK" w:eastAsia="方正仿宋_GBK" w:hAnsi="宋体" w:hint="eastAsia"/>
          <w:snapToGrid w:val="0"/>
          <w:kern w:val="0"/>
          <w:sz w:val="32"/>
          <w:szCs w:val="32"/>
        </w:rPr>
        <w:t>负责技改大修的归口管理，其他部门按照专业分工，参与技改大修管理。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第五十四条</w:t>
      </w:r>
      <w:r>
        <w:rPr>
          <w:rFonts w:ascii="方正仿宋_GBK" w:eastAsia="方正仿宋_GBK" w:hAnsi="宋体" w:hint="eastAsia"/>
          <w:snapToGrid w:val="0"/>
          <w:kern w:val="0"/>
          <w:sz w:val="32"/>
          <w:szCs w:val="32"/>
        </w:rPr>
        <w:t xml:space="preserve"> 技改大修管理工作主要要求如下： </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lang w:val="zh-CN"/>
        </w:rPr>
      </w:pPr>
      <w:r>
        <w:rPr>
          <w:rFonts w:ascii="方正仿宋_GBK" w:eastAsia="方正仿宋_GBK" w:hAnsi="宋体" w:hint="eastAsia"/>
          <w:snapToGrid w:val="0"/>
          <w:kern w:val="0"/>
          <w:sz w:val="32"/>
          <w:szCs w:val="32"/>
        </w:rPr>
        <w:t>（</w:t>
      </w:r>
      <w:r>
        <w:rPr>
          <w:rFonts w:ascii="方正仿宋_GBK" w:eastAsia="方正仿宋_GBK" w:hAnsi="宋体" w:hint="eastAsia"/>
          <w:snapToGrid w:val="0"/>
          <w:kern w:val="0"/>
          <w:sz w:val="32"/>
          <w:szCs w:val="32"/>
          <w:lang w:val="zh-CN"/>
        </w:rPr>
        <w:t>一</w:t>
      </w:r>
      <w:r>
        <w:rPr>
          <w:rFonts w:ascii="方正仿宋_GBK" w:eastAsia="方正仿宋_GBK" w:hAnsi="宋体" w:hint="eastAsia"/>
          <w:snapToGrid w:val="0"/>
          <w:kern w:val="0"/>
          <w:sz w:val="32"/>
          <w:szCs w:val="32"/>
        </w:rPr>
        <w:t>）完善技改大修管理体系。做到统一管理、分级负责、集中报备，强化计划到底和刚性执行，加快推进项目全过程信息化管理，实现与ERP系统集成共享</w:t>
      </w:r>
      <w:r>
        <w:rPr>
          <w:rFonts w:ascii="方正仿宋_GBK" w:eastAsia="方正仿宋_GBK" w:hAnsi="宋体" w:hint="eastAsia"/>
          <w:snapToGrid w:val="0"/>
          <w:kern w:val="0"/>
          <w:sz w:val="32"/>
          <w:szCs w:val="32"/>
          <w:lang w:val="zh-CN"/>
        </w:rPr>
        <w:t>。</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lastRenderedPageBreak/>
        <w:t>（二）</w:t>
      </w:r>
      <w:r>
        <w:rPr>
          <w:rFonts w:ascii="方正仿宋_GBK" w:eastAsia="方正仿宋_GBK" w:hAnsi="宋体" w:hint="eastAsia"/>
          <w:snapToGrid w:val="0"/>
          <w:kern w:val="0"/>
          <w:sz w:val="32"/>
          <w:szCs w:val="32"/>
        </w:rPr>
        <w:tab/>
        <w:t>推行项目立项优化决策机制。制定完善公司总部、省公司两级技改大修原则，推行基于资产（设备）评价的技改大修项目立项优化决策机制。常态</w:t>
      </w:r>
      <w:proofErr w:type="gramStart"/>
      <w:r>
        <w:rPr>
          <w:rFonts w:ascii="方正仿宋_GBK" w:eastAsia="方正仿宋_GBK" w:hAnsi="宋体" w:hint="eastAsia"/>
          <w:snapToGrid w:val="0"/>
          <w:kern w:val="0"/>
          <w:sz w:val="32"/>
          <w:szCs w:val="32"/>
        </w:rPr>
        <w:t>化开展</w:t>
      </w:r>
      <w:proofErr w:type="gramEnd"/>
      <w:r>
        <w:rPr>
          <w:rFonts w:ascii="方正仿宋_GBK" w:eastAsia="方正仿宋_GBK" w:hAnsi="宋体" w:hint="eastAsia"/>
          <w:snapToGrid w:val="0"/>
          <w:kern w:val="0"/>
          <w:sz w:val="32"/>
          <w:szCs w:val="32"/>
        </w:rPr>
        <w:t>项目储备，强化各级经</w:t>
      </w:r>
      <w:proofErr w:type="gramStart"/>
      <w:r>
        <w:rPr>
          <w:rFonts w:ascii="方正仿宋_GBK" w:eastAsia="方正仿宋_GBK" w:hAnsi="宋体" w:hint="eastAsia"/>
          <w:snapToGrid w:val="0"/>
          <w:kern w:val="0"/>
          <w:sz w:val="32"/>
          <w:szCs w:val="32"/>
        </w:rPr>
        <w:t>研</w:t>
      </w:r>
      <w:proofErr w:type="gramEnd"/>
      <w:r>
        <w:rPr>
          <w:rFonts w:ascii="方正仿宋_GBK" w:eastAsia="方正仿宋_GBK" w:hAnsi="宋体" w:hint="eastAsia"/>
          <w:snapToGrid w:val="0"/>
          <w:kern w:val="0"/>
          <w:sz w:val="32"/>
          <w:szCs w:val="32"/>
        </w:rPr>
        <w:t>院（所）业务支撑，严格项目立项审查。</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w:t>
      </w:r>
      <w:r>
        <w:rPr>
          <w:rFonts w:ascii="方正仿宋_GBK" w:eastAsia="方正仿宋_GBK" w:hAnsi="宋体" w:hint="eastAsia"/>
          <w:snapToGrid w:val="0"/>
          <w:kern w:val="0"/>
          <w:sz w:val="32"/>
          <w:szCs w:val="32"/>
        </w:rPr>
        <w:tab/>
        <w:t>加强计划执行和项目实施过程监督，逐级开展计划执行情况检查。开展技改大修工程造价（成本）分析，提高技改大修管理精益化水平。</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p>
    <w:p w:rsidR="00A67B3C" w:rsidRDefault="00A67B3C" w:rsidP="00A67B3C">
      <w:pPr>
        <w:pStyle w:val="3"/>
        <w:keepNext w:val="0"/>
        <w:keepLines w:val="0"/>
        <w:spacing w:before="0" w:after="0" w:line="580" w:lineRule="exact"/>
        <w:jc w:val="center"/>
        <w:rPr>
          <w:rFonts w:ascii="方正仿宋_GBK" w:eastAsia="方正仿宋_GBK" w:hAnsi="宋体" w:hint="eastAsia"/>
          <w:snapToGrid w:val="0"/>
          <w:kern w:val="0"/>
        </w:rPr>
      </w:pPr>
      <w:proofErr w:type="spellStart"/>
      <w:r>
        <w:rPr>
          <w:rFonts w:ascii="方正仿宋_GBK" w:eastAsia="方正仿宋_GBK" w:hAnsi="宋体" w:hint="eastAsia"/>
          <w:snapToGrid w:val="0"/>
          <w:kern w:val="0"/>
        </w:rPr>
        <w:t>第八节</w:t>
      </w:r>
      <w:proofErr w:type="spellEnd"/>
      <w:r>
        <w:rPr>
          <w:rFonts w:ascii="方正仿宋_GBK" w:eastAsia="方正仿宋_GBK" w:hAnsi="宋体" w:hint="eastAsia"/>
          <w:snapToGrid w:val="0"/>
          <w:kern w:val="0"/>
        </w:rPr>
        <w:t xml:space="preserve">  </w:t>
      </w:r>
      <w:proofErr w:type="spellStart"/>
      <w:r>
        <w:rPr>
          <w:rFonts w:ascii="方正仿宋_GBK" w:eastAsia="方正仿宋_GBK" w:hAnsi="宋体" w:hint="eastAsia"/>
          <w:snapToGrid w:val="0"/>
          <w:kern w:val="0"/>
        </w:rPr>
        <w:t>业务外包管理</w:t>
      </w:r>
      <w:proofErr w:type="spellEnd"/>
    </w:p>
    <w:p w:rsidR="00A67B3C" w:rsidRDefault="00A67B3C" w:rsidP="00A67B3C">
      <w:pPr>
        <w:spacing w:line="580" w:lineRule="exact"/>
        <w:ind w:firstLineChars="200" w:firstLine="640"/>
        <w:rPr>
          <w:rFonts w:ascii="方正仿宋_GBK" w:eastAsia="方正仿宋_GBK" w:hAnsi="宋体" w:hint="eastAsia"/>
          <w:b/>
          <w:snapToGrid w:val="0"/>
          <w:kern w:val="0"/>
          <w:sz w:val="32"/>
          <w:szCs w:val="32"/>
        </w:rPr>
      </w:pP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第五十五条</w:t>
      </w:r>
      <w:r>
        <w:rPr>
          <w:rFonts w:ascii="方正仿宋_GBK" w:eastAsia="方正仿宋_GBK" w:hAnsi="宋体" w:hint="eastAsia"/>
          <w:snapToGrid w:val="0"/>
          <w:kern w:val="0"/>
          <w:sz w:val="32"/>
          <w:szCs w:val="32"/>
        </w:rPr>
        <w:t xml:space="preserve"> 业务外包是指由业务发包方将所承担</w:t>
      </w:r>
      <w:proofErr w:type="gramStart"/>
      <w:r>
        <w:rPr>
          <w:rFonts w:ascii="方正仿宋_GBK" w:eastAsia="方正仿宋_GBK" w:hAnsi="宋体" w:hint="eastAsia"/>
          <w:snapToGrid w:val="0"/>
          <w:kern w:val="0"/>
          <w:sz w:val="32"/>
          <w:szCs w:val="32"/>
        </w:rPr>
        <w:t>的运检业务</w:t>
      </w:r>
      <w:proofErr w:type="gramEnd"/>
      <w:r>
        <w:rPr>
          <w:rFonts w:ascii="方正仿宋_GBK" w:eastAsia="方正仿宋_GBK" w:hAnsi="宋体" w:hint="eastAsia"/>
          <w:snapToGrid w:val="0"/>
          <w:kern w:val="0"/>
          <w:sz w:val="32"/>
          <w:szCs w:val="32"/>
        </w:rPr>
        <w:t>（例如对电网设备及附属设施进行的生产技改、运维、试验、检修、抢修等工作）整体或部分以合同方式发包</w:t>
      </w:r>
      <w:proofErr w:type="gramStart"/>
      <w:r>
        <w:rPr>
          <w:rFonts w:ascii="方正仿宋_GBK" w:eastAsia="方正仿宋_GBK" w:hAnsi="宋体" w:hint="eastAsia"/>
          <w:snapToGrid w:val="0"/>
          <w:kern w:val="0"/>
          <w:sz w:val="32"/>
          <w:szCs w:val="32"/>
        </w:rPr>
        <w:t>给满足</w:t>
      </w:r>
      <w:proofErr w:type="gramEnd"/>
      <w:r>
        <w:rPr>
          <w:rFonts w:ascii="方正仿宋_GBK" w:eastAsia="方正仿宋_GBK" w:hAnsi="宋体" w:hint="eastAsia"/>
          <w:snapToGrid w:val="0"/>
          <w:kern w:val="0"/>
          <w:sz w:val="32"/>
          <w:szCs w:val="32"/>
        </w:rPr>
        <w:t>条件的业务承包商，承包单位按照合同约定独立或配合完成有关生产业务的行为。</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业务外包管理包括外包项目立项、项目发包、承包单位资质审查、项目实施管理（项目含进度、安全、质量、费用管理）等内容。</w:t>
      </w:r>
      <w:proofErr w:type="gramStart"/>
      <w:r>
        <w:rPr>
          <w:rFonts w:ascii="方正仿宋_GBK" w:eastAsia="方正仿宋_GBK" w:hAnsi="宋体" w:hint="eastAsia"/>
          <w:snapToGrid w:val="0"/>
          <w:kern w:val="0"/>
          <w:sz w:val="32"/>
          <w:szCs w:val="32"/>
        </w:rPr>
        <w:t>各级运检部门</w:t>
      </w:r>
      <w:proofErr w:type="gramEnd"/>
      <w:r>
        <w:rPr>
          <w:rFonts w:ascii="方正仿宋_GBK" w:eastAsia="方正仿宋_GBK" w:hAnsi="宋体" w:hint="eastAsia"/>
          <w:snapToGrid w:val="0"/>
          <w:kern w:val="0"/>
          <w:sz w:val="32"/>
          <w:szCs w:val="32"/>
        </w:rPr>
        <w:t>负责业务外包工作的归口管理，其他部门按照专业分工，参与业务外包管理。</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第五十六条</w:t>
      </w:r>
      <w:r>
        <w:rPr>
          <w:rFonts w:ascii="方正仿宋_GBK" w:eastAsia="方正仿宋_GBK" w:hAnsi="宋体" w:hint="eastAsia"/>
          <w:snapToGrid w:val="0"/>
          <w:kern w:val="0"/>
          <w:sz w:val="32"/>
          <w:szCs w:val="32"/>
        </w:rPr>
        <w:t xml:space="preserve"> 按照与电网安全运行的关联度、业务外包管控难度以及内外部资源业务承接能力等因素，分为核心业务、常规业务和一般业务。</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lastRenderedPageBreak/>
        <w:t>（一）核心业务的范围由</w:t>
      </w:r>
      <w:proofErr w:type="gramStart"/>
      <w:r>
        <w:rPr>
          <w:rFonts w:ascii="方正仿宋_GBK" w:eastAsia="方正仿宋_GBK" w:hAnsi="宋体" w:hint="eastAsia"/>
          <w:snapToGrid w:val="0"/>
          <w:kern w:val="0"/>
          <w:sz w:val="32"/>
          <w:szCs w:val="32"/>
        </w:rPr>
        <w:t>国网运检</w:t>
      </w:r>
      <w:proofErr w:type="gramEnd"/>
      <w:r>
        <w:rPr>
          <w:rFonts w:ascii="方正仿宋_GBK" w:eastAsia="方正仿宋_GBK" w:hAnsi="宋体" w:hint="eastAsia"/>
          <w:snapToGrid w:val="0"/>
          <w:kern w:val="0"/>
          <w:sz w:val="32"/>
          <w:szCs w:val="32"/>
        </w:rPr>
        <w:t>部发布并滚动修订，核心业务不得进行业务外包；</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（二）常规业务范围由</w:t>
      </w:r>
      <w:proofErr w:type="gramStart"/>
      <w:r>
        <w:rPr>
          <w:rFonts w:ascii="方正仿宋_GBK" w:eastAsia="方正仿宋_GBK" w:hAnsi="宋体" w:hint="eastAsia"/>
          <w:snapToGrid w:val="0"/>
          <w:kern w:val="0"/>
          <w:sz w:val="32"/>
          <w:szCs w:val="32"/>
        </w:rPr>
        <w:t>国网运检</w:t>
      </w:r>
      <w:proofErr w:type="gramEnd"/>
      <w:r>
        <w:rPr>
          <w:rFonts w:ascii="方正仿宋_GBK" w:eastAsia="方正仿宋_GBK" w:hAnsi="宋体" w:hint="eastAsia"/>
          <w:snapToGrid w:val="0"/>
          <w:kern w:val="0"/>
          <w:sz w:val="32"/>
          <w:szCs w:val="32"/>
        </w:rPr>
        <w:t>部发布指导意见并滚动修订，常规业务可以开展业务外包；</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（三）一般业务是指除核心业务、常规业务范围外</w:t>
      </w:r>
      <w:proofErr w:type="gramStart"/>
      <w:r>
        <w:rPr>
          <w:rFonts w:ascii="方正仿宋_GBK" w:eastAsia="方正仿宋_GBK" w:hAnsi="宋体" w:hint="eastAsia"/>
          <w:snapToGrid w:val="0"/>
          <w:kern w:val="0"/>
          <w:sz w:val="32"/>
          <w:szCs w:val="32"/>
        </w:rPr>
        <w:t>的运检业务</w:t>
      </w:r>
      <w:proofErr w:type="gramEnd"/>
      <w:r>
        <w:rPr>
          <w:rFonts w:ascii="方正仿宋_GBK" w:eastAsia="方正仿宋_GBK" w:hAnsi="宋体" w:hint="eastAsia"/>
          <w:snapToGrid w:val="0"/>
          <w:kern w:val="0"/>
          <w:sz w:val="32"/>
          <w:szCs w:val="32"/>
        </w:rPr>
        <w:t>，一般业务宜开展业务外包。</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第五十七条</w:t>
      </w:r>
      <w:r>
        <w:rPr>
          <w:rFonts w:ascii="方正仿宋_GBK" w:eastAsia="方正仿宋_GBK" w:hAnsi="宋体" w:hint="eastAsia"/>
          <w:snapToGrid w:val="0"/>
          <w:kern w:val="0"/>
          <w:sz w:val="32"/>
          <w:szCs w:val="32"/>
        </w:rPr>
        <w:t xml:space="preserve"> 业务外包工作主要要求如下：</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（一）</w:t>
      </w:r>
      <w:r>
        <w:rPr>
          <w:rFonts w:ascii="方正仿宋_GBK" w:eastAsia="方正仿宋_GBK" w:hAnsi="宋体" w:hint="eastAsia"/>
          <w:snapToGrid w:val="0"/>
          <w:kern w:val="0"/>
          <w:sz w:val="32"/>
          <w:szCs w:val="32"/>
        </w:rPr>
        <w:tab/>
      </w:r>
      <w:proofErr w:type="gramStart"/>
      <w:r>
        <w:rPr>
          <w:rFonts w:ascii="方正仿宋_GBK" w:eastAsia="方正仿宋_GBK" w:hAnsi="宋体" w:hint="eastAsia"/>
          <w:snapToGrid w:val="0"/>
          <w:kern w:val="0"/>
          <w:sz w:val="32"/>
          <w:szCs w:val="32"/>
        </w:rPr>
        <w:t>规范运检业务</w:t>
      </w:r>
      <w:proofErr w:type="gramEnd"/>
      <w:r>
        <w:rPr>
          <w:rFonts w:ascii="方正仿宋_GBK" w:eastAsia="方正仿宋_GBK" w:hAnsi="宋体" w:hint="eastAsia"/>
          <w:snapToGrid w:val="0"/>
          <w:kern w:val="0"/>
          <w:sz w:val="32"/>
          <w:szCs w:val="32"/>
        </w:rPr>
        <w:t>外包管理。严格执行公司相关制度标准，明确管理主体，落实安全生产责任，严禁违规分包、转包和以包代管，规范业务外包计划与合同管理、外包资质审查、承包单位招标、安全质量、资金进度以及考核评价和责任追究等管理工作。核心业务、常规业务由</w:t>
      </w:r>
      <w:proofErr w:type="gramStart"/>
      <w:r>
        <w:rPr>
          <w:rFonts w:ascii="方正仿宋_GBK" w:eastAsia="方正仿宋_GBK" w:hAnsi="宋体" w:hint="eastAsia"/>
          <w:snapToGrid w:val="0"/>
          <w:kern w:val="0"/>
          <w:sz w:val="32"/>
          <w:szCs w:val="32"/>
        </w:rPr>
        <w:t>国网运检</w:t>
      </w:r>
      <w:proofErr w:type="gramEnd"/>
      <w:r>
        <w:rPr>
          <w:rFonts w:ascii="方正仿宋_GBK" w:eastAsia="方正仿宋_GBK" w:hAnsi="宋体" w:hint="eastAsia"/>
          <w:snapToGrid w:val="0"/>
          <w:kern w:val="0"/>
          <w:sz w:val="32"/>
          <w:szCs w:val="32"/>
        </w:rPr>
        <w:t>部发布，每两年修订一次。各单位核心业务一律不允许外包，稳妥拓展常规业务中可开展外包的业务，积极开展一般业务外包。</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（二）</w:t>
      </w:r>
      <w:r>
        <w:rPr>
          <w:rFonts w:ascii="方正仿宋_GBK" w:eastAsia="方正仿宋_GBK" w:hAnsi="宋体" w:hint="eastAsia"/>
          <w:snapToGrid w:val="0"/>
          <w:kern w:val="0"/>
          <w:sz w:val="32"/>
          <w:szCs w:val="32"/>
        </w:rPr>
        <w:tab/>
      </w:r>
      <w:proofErr w:type="gramStart"/>
      <w:r>
        <w:rPr>
          <w:rFonts w:ascii="方正仿宋_GBK" w:eastAsia="方正仿宋_GBK" w:hAnsi="宋体" w:hint="eastAsia"/>
          <w:snapToGrid w:val="0"/>
          <w:kern w:val="0"/>
          <w:sz w:val="32"/>
          <w:szCs w:val="32"/>
        </w:rPr>
        <w:t>培育运检业务</w:t>
      </w:r>
      <w:proofErr w:type="gramEnd"/>
      <w:r>
        <w:rPr>
          <w:rFonts w:ascii="方正仿宋_GBK" w:eastAsia="方正仿宋_GBK" w:hAnsi="宋体" w:hint="eastAsia"/>
          <w:snapToGrid w:val="0"/>
          <w:kern w:val="0"/>
          <w:sz w:val="32"/>
          <w:szCs w:val="32"/>
        </w:rPr>
        <w:t>外包市场。统筹外包项目数量并规范框架承包形式，修订检修定额，明确成本范畴业务外包的列支渠道和标准。建立外包厂家统一管理平台，构建外包队伍信息库并动态评价工程质量、过程管理等履约信用，引入竞争手段，充分调动集体企业、供电服务公司、社会施工队伍、制造厂家</w:t>
      </w:r>
      <w:proofErr w:type="gramStart"/>
      <w:r>
        <w:rPr>
          <w:rFonts w:ascii="方正仿宋_GBK" w:eastAsia="方正仿宋_GBK" w:hAnsi="宋体" w:hint="eastAsia"/>
          <w:snapToGrid w:val="0"/>
          <w:kern w:val="0"/>
          <w:sz w:val="32"/>
          <w:szCs w:val="32"/>
        </w:rPr>
        <w:t>等运检资源</w:t>
      </w:r>
      <w:proofErr w:type="gramEnd"/>
      <w:r>
        <w:rPr>
          <w:rFonts w:ascii="方正仿宋_GBK" w:eastAsia="方正仿宋_GBK" w:hAnsi="宋体" w:hint="eastAsia"/>
          <w:snapToGrid w:val="0"/>
          <w:kern w:val="0"/>
          <w:sz w:val="32"/>
          <w:szCs w:val="32"/>
        </w:rPr>
        <w:t>，形成市场激励机制。</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（三）</w:t>
      </w:r>
      <w:r>
        <w:rPr>
          <w:rFonts w:ascii="方正仿宋_GBK" w:eastAsia="方正仿宋_GBK" w:hAnsi="宋体" w:hint="eastAsia"/>
          <w:snapToGrid w:val="0"/>
          <w:kern w:val="0"/>
          <w:sz w:val="32"/>
          <w:szCs w:val="32"/>
        </w:rPr>
        <w:tab/>
        <w:t>加强外包实施管理。成立省级外包管理专家库，形成资质审查、合同签订、外包方案审核、现场安全管控、效果</w:t>
      </w:r>
      <w:r>
        <w:rPr>
          <w:rFonts w:ascii="方正仿宋_GBK" w:eastAsia="方正仿宋_GBK" w:hAnsi="宋体" w:hint="eastAsia"/>
          <w:snapToGrid w:val="0"/>
          <w:kern w:val="0"/>
          <w:sz w:val="32"/>
          <w:szCs w:val="32"/>
        </w:rPr>
        <w:lastRenderedPageBreak/>
        <w:t>评价的全过程外包管理体系。探索购买服务、延长设备质保期的外包方式，降低主设备运维周期成本。</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p>
    <w:p w:rsidR="00A67B3C" w:rsidRDefault="00A67B3C" w:rsidP="00A67B3C">
      <w:pPr>
        <w:pStyle w:val="2"/>
        <w:keepNext w:val="0"/>
        <w:keepLines w:val="0"/>
        <w:spacing w:before="0" w:after="0" w:line="580" w:lineRule="exact"/>
        <w:jc w:val="center"/>
        <w:rPr>
          <w:rFonts w:ascii="黑体" w:eastAsia="黑体" w:hAnsi="宋体" w:hint="eastAsia"/>
          <w:b w:val="0"/>
          <w:snapToGrid w:val="0"/>
          <w:kern w:val="0"/>
          <w:lang w:eastAsia="zh-CN"/>
        </w:rPr>
      </w:pPr>
      <w:r>
        <w:rPr>
          <w:rFonts w:ascii="黑体" w:eastAsia="黑体" w:hAnsi="宋体" w:hint="eastAsia"/>
          <w:b w:val="0"/>
          <w:snapToGrid w:val="0"/>
          <w:kern w:val="0"/>
          <w:lang w:eastAsia="zh-CN"/>
        </w:rPr>
        <w:t>第四章  支撑保障</w:t>
      </w:r>
    </w:p>
    <w:p w:rsidR="00A67B3C" w:rsidRDefault="00A67B3C" w:rsidP="00A67B3C">
      <w:pPr>
        <w:spacing w:line="580" w:lineRule="exact"/>
        <w:ind w:firstLineChars="200" w:firstLine="640"/>
        <w:rPr>
          <w:rFonts w:ascii="方正仿宋_GBK" w:eastAsia="方正仿宋_GBK" w:hAnsi="宋体" w:hint="eastAsia"/>
          <w:b/>
          <w:snapToGrid w:val="0"/>
          <w:kern w:val="0"/>
          <w:sz w:val="32"/>
          <w:szCs w:val="32"/>
        </w:rPr>
      </w:pP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第五十八条</w:t>
      </w:r>
      <w:r>
        <w:rPr>
          <w:rFonts w:ascii="方正仿宋_GBK" w:eastAsia="方正仿宋_GBK" w:hAnsi="宋体" w:hint="eastAsia"/>
          <w:snapToGrid w:val="0"/>
          <w:kern w:val="0"/>
          <w:sz w:val="32"/>
          <w:szCs w:val="32"/>
        </w:rPr>
        <w:t xml:space="preserve"> 适应公司“三集五大”体系建设对组织架构、岗位设置、管理模式、工作流程及业务实施的优化调整，统一</w:t>
      </w:r>
      <w:proofErr w:type="gramStart"/>
      <w:r>
        <w:rPr>
          <w:rFonts w:ascii="方正仿宋_GBK" w:eastAsia="方正仿宋_GBK" w:hAnsi="宋体" w:hint="eastAsia"/>
          <w:snapToGrid w:val="0"/>
          <w:kern w:val="0"/>
          <w:sz w:val="32"/>
          <w:szCs w:val="32"/>
        </w:rPr>
        <w:t>运检专业</w:t>
      </w:r>
      <w:proofErr w:type="gramEnd"/>
      <w:r>
        <w:rPr>
          <w:rFonts w:ascii="方正仿宋_GBK" w:eastAsia="方正仿宋_GBK" w:hAnsi="宋体" w:hint="eastAsia"/>
          <w:snapToGrid w:val="0"/>
          <w:kern w:val="0"/>
          <w:sz w:val="32"/>
          <w:szCs w:val="32"/>
        </w:rPr>
        <w:t>管理制度和技术标准体系框架，统一制修订完善</w:t>
      </w:r>
      <w:proofErr w:type="gramStart"/>
      <w:r>
        <w:rPr>
          <w:rFonts w:ascii="方正仿宋_GBK" w:eastAsia="方正仿宋_GBK" w:hAnsi="宋体" w:hint="eastAsia"/>
          <w:snapToGrid w:val="0"/>
          <w:kern w:val="0"/>
          <w:sz w:val="32"/>
          <w:szCs w:val="32"/>
        </w:rPr>
        <w:t>公司运检管理</w:t>
      </w:r>
      <w:proofErr w:type="gramEnd"/>
      <w:r>
        <w:rPr>
          <w:rFonts w:ascii="方正仿宋_GBK" w:eastAsia="方正仿宋_GBK" w:hAnsi="宋体" w:hint="eastAsia"/>
          <w:snapToGrid w:val="0"/>
          <w:kern w:val="0"/>
          <w:sz w:val="32"/>
          <w:szCs w:val="32"/>
        </w:rPr>
        <w:t>通则、管理制度、作业标准和现场规程，优化</w:t>
      </w:r>
      <w:proofErr w:type="gramStart"/>
      <w:r>
        <w:rPr>
          <w:rFonts w:ascii="方正仿宋_GBK" w:eastAsia="方正仿宋_GBK" w:hAnsi="宋体" w:hint="eastAsia"/>
          <w:snapToGrid w:val="0"/>
          <w:kern w:val="0"/>
          <w:sz w:val="32"/>
          <w:szCs w:val="32"/>
        </w:rPr>
        <w:t>各项运检业务</w:t>
      </w:r>
      <w:proofErr w:type="gramEnd"/>
      <w:r>
        <w:rPr>
          <w:rFonts w:ascii="方正仿宋_GBK" w:eastAsia="方正仿宋_GBK" w:hAnsi="宋体" w:hint="eastAsia"/>
          <w:snapToGrid w:val="0"/>
          <w:kern w:val="0"/>
          <w:sz w:val="32"/>
          <w:szCs w:val="32"/>
        </w:rPr>
        <w:t>流程，细化关键工作节点技术和管理要求；统一制修订涵盖全电压等级、全系列设备的技术标准，实现管理制度一贯到底，技术标准一级覆盖。确保业务按流程运行、职责按岗位落实、业务上下贯通、流程横向协同。</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第五十九条</w:t>
      </w:r>
      <w:r>
        <w:rPr>
          <w:rFonts w:ascii="方正仿宋_GBK" w:eastAsia="方正仿宋_GBK" w:hAnsi="宋体" w:hint="eastAsia"/>
          <w:snapToGrid w:val="0"/>
          <w:kern w:val="0"/>
          <w:sz w:val="32"/>
          <w:szCs w:val="32"/>
        </w:rPr>
        <w:t xml:space="preserve"> </w:t>
      </w:r>
      <w:proofErr w:type="gramStart"/>
      <w:r>
        <w:rPr>
          <w:rFonts w:ascii="方正仿宋_GBK" w:eastAsia="方正仿宋_GBK" w:hAnsi="宋体" w:hint="eastAsia"/>
          <w:snapToGrid w:val="0"/>
          <w:kern w:val="0"/>
          <w:sz w:val="32"/>
          <w:szCs w:val="32"/>
        </w:rPr>
        <w:t>强化运检装备</w:t>
      </w:r>
      <w:proofErr w:type="gramEnd"/>
      <w:r>
        <w:rPr>
          <w:rFonts w:ascii="方正仿宋_GBK" w:eastAsia="方正仿宋_GBK" w:hAnsi="宋体" w:hint="eastAsia"/>
          <w:snapToGrid w:val="0"/>
          <w:kern w:val="0"/>
          <w:sz w:val="32"/>
          <w:szCs w:val="32"/>
        </w:rPr>
        <w:t>体系建设，明确省、地（市）、县及乡镇供电</w:t>
      </w:r>
      <w:proofErr w:type="gramStart"/>
      <w:r>
        <w:rPr>
          <w:rFonts w:ascii="方正仿宋_GBK" w:eastAsia="方正仿宋_GBK" w:hAnsi="宋体" w:hint="eastAsia"/>
          <w:snapToGrid w:val="0"/>
          <w:kern w:val="0"/>
          <w:sz w:val="32"/>
          <w:szCs w:val="32"/>
        </w:rPr>
        <w:t>所各级运检</w:t>
      </w:r>
      <w:proofErr w:type="gramEnd"/>
      <w:r>
        <w:rPr>
          <w:rFonts w:ascii="方正仿宋_GBK" w:eastAsia="方正仿宋_GBK" w:hAnsi="宋体" w:hint="eastAsia"/>
          <w:snapToGrid w:val="0"/>
          <w:kern w:val="0"/>
          <w:sz w:val="32"/>
          <w:szCs w:val="32"/>
        </w:rPr>
        <w:t>装备配置标准和差异化配置要求，实施分级储备、分级调配，完善技术支持手段，推广应用先进、适用的仪器仪表、移动作业终端（PDA）、专用作业车辆和工器具，建立满足设备状态检测、带电作业、应急抢修、供电保障所需的</w:t>
      </w:r>
      <w:proofErr w:type="gramStart"/>
      <w:r>
        <w:rPr>
          <w:rFonts w:ascii="方正仿宋_GBK" w:eastAsia="方正仿宋_GBK" w:hAnsi="宋体" w:hint="eastAsia"/>
          <w:snapToGrid w:val="0"/>
          <w:kern w:val="0"/>
          <w:sz w:val="32"/>
          <w:szCs w:val="32"/>
        </w:rPr>
        <w:t>现代运检装备</w:t>
      </w:r>
      <w:proofErr w:type="gramEnd"/>
      <w:r>
        <w:rPr>
          <w:rFonts w:ascii="方正仿宋_GBK" w:eastAsia="方正仿宋_GBK" w:hAnsi="宋体" w:hint="eastAsia"/>
          <w:snapToGrid w:val="0"/>
          <w:kern w:val="0"/>
          <w:sz w:val="32"/>
          <w:szCs w:val="32"/>
        </w:rPr>
        <w:t>体系，</w:t>
      </w:r>
      <w:proofErr w:type="gramStart"/>
      <w:r>
        <w:rPr>
          <w:rFonts w:ascii="方正仿宋_GBK" w:eastAsia="方正仿宋_GBK" w:hAnsi="宋体" w:hint="eastAsia"/>
          <w:snapToGrid w:val="0"/>
          <w:kern w:val="0"/>
          <w:sz w:val="32"/>
          <w:szCs w:val="32"/>
        </w:rPr>
        <w:t>实现运检人员</w:t>
      </w:r>
      <w:proofErr w:type="gramEnd"/>
      <w:r>
        <w:rPr>
          <w:rFonts w:ascii="方正仿宋_GBK" w:eastAsia="方正仿宋_GBK" w:hAnsi="宋体" w:hint="eastAsia"/>
          <w:snapToGrid w:val="0"/>
          <w:kern w:val="0"/>
          <w:sz w:val="32"/>
          <w:szCs w:val="32"/>
        </w:rPr>
        <w:t>“单兵作战”和“协同作业”</w:t>
      </w:r>
      <w:proofErr w:type="gramStart"/>
      <w:r>
        <w:rPr>
          <w:rFonts w:ascii="方正仿宋_GBK" w:eastAsia="方正仿宋_GBK" w:hAnsi="宋体" w:hint="eastAsia"/>
          <w:snapToGrid w:val="0"/>
          <w:kern w:val="0"/>
          <w:sz w:val="32"/>
          <w:szCs w:val="32"/>
        </w:rPr>
        <w:t>能力双</w:t>
      </w:r>
      <w:proofErr w:type="gramEnd"/>
      <w:r>
        <w:rPr>
          <w:rFonts w:ascii="方正仿宋_GBK" w:eastAsia="方正仿宋_GBK" w:hAnsi="宋体" w:hint="eastAsia"/>
          <w:snapToGrid w:val="0"/>
          <w:kern w:val="0"/>
          <w:sz w:val="32"/>
          <w:szCs w:val="32"/>
        </w:rPr>
        <w:t>提升。</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第六十条</w:t>
      </w:r>
      <w:r>
        <w:rPr>
          <w:rFonts w:ascii="方正仿宋_GBK" w:eastAsia="方正仿宋_GBK" w:hAnsi="宋体" w:hint="eastAsia"/>
          <w:snapToGrid w:val="0"/>
          <w:kern w:val="0"/>
          <w:sz w:val="32"/>
          <w:szCs w:val="32"/>
        </w:rPr>
        <w:t xml:space="preserve"> 加大技能人才岗位培训力度，根据不同专业实施差异化培训，针对运维、检修、工程技经等不同岗位制定相应</w:t>
      </w:r>
      <w:r>
        <w:rPr>
          <w:rFonts w:ascii="方正仿宋_GBK" w:eastAsia="方正仿宋_GBK" w:hAnsi="宋体" w:hint="eastAsia"/>
          <w:snapToGrid w:val="0"/>
          <w:kern w:val="0"/>
          <w:sz w:val="32"/>
          <w:szCs w:val="32"/>
        </w:rPr>
        <w:lastRenderedPageBreak/>
        <w:t>培训教材、方案和计划，完善“一专多能”、“一人多岗”激励机制，加快培养专家人才队伍，不断拓展业务技能，修订完善各专业岗位序列，根据技能水平设置多级岗位序列，采取有效措施鼓励一岗多能，</w:t>
      </w:r>
      <w:proofErr w:type="gramStart"/>
      <w:r>
        <w:rPr>
          <w:rFonts w:ascii="方正仿宋_GBK" w:eastAsia="方正仿宋_GBK" w:hAnsi="宋体" w:hint="eastAsia"/>
          <w:snapToGrid w:val="0"/>
          <w:kern w:val="0"/>
          <w:sz w:val="32"/>
          <w:szCs w:val="32"/>
        </w:rPr>
        <w:t>提高运检人员</w:t>
      </w:r>
      <w:proofErr w:type="gramEnd"/>
      <w:r>
        <w:rPr>
          <w:rFonts w:ascii="方正仿宋_GBK" w:eastAsia="方正仿宋_GBK" w:hAnsi="宋体" w:hint="eastAsia"/>
          <w:snapToGrid w:val="0"/>
          <w:kern w:val="0"/>
          <w:sz w:val="32"/>
          <w:szCs w:val="32"/>
        </w:rPr>
        <w:t>综合素质和</w:t>
      </w:r>
      <w:proofErr w:type="gramStart"/>
      <w:r>
        <w:rPr>
          <w:rFonts w:ascii="方正仿宋_GBK" w:eastAsia="方正仿宋_GBK" w:hAnsi="宋体" w:hint="eastAsia"/>
          <w:snapToGrid w:val="0"/>
          <w:kern w:val="0"/>
          <w:sz w:val="32"/>
          <w:szCs w:val="32"/>
        </w:rPr>
        <w:t>运检劳动</w:t>
      </w:r>
      <w:proofErr w:type="gramEnd"/>
      <w:r>
        <w:rPr>
          <w:rFonts w:ascii="方正仿宋_GBK" w:eastAsia="方正仿宋_GBK" w:hAnsi="宋体" w:hint="eastAsia"/>
          <w:snapToGrid w:val="0"/>
          <w:kern w:val="0"/>
          <w:sz w:val="32"/>
          <w:szCs w:val="32"/>
        </w:rPr>
        <w:t>效率。</w:t>
      </w:r>
    </w:p>
    <w:p w:rsidR="00A67B3C" w:rsidRDefault="00A67B3C" w:rsidP="00A67B3C">
      <w:pPr>
        <w:spacing w:line="580" w:lineRule="exact"/>
        <w:ind w:firstLineChars="200" w:firstLine="640"/>
        <w:rPr>
          <w:rFonts w:ascii="方正仿宋_GBK" w:eastAsia="方正仿宋_GBK" w:hAnsi="宋体" w:hint="eastAsia"/>
          <w:b/>
          <w:snapToGrid w:val="0"/>
          <w:kern w:val="0"/>
          <w:sz w:val="32"/>
          <w:szCs w:val="32"/>
        </w:rPr>
      </w:pPr>
    </w:p>
    <w:p w:rsidR="00A67B3C" w:rsidRDefault="00A67B3C" w:rsidP="00A67B3C">
      <w:pPr>
        <w:pStyle w:val="2"/>
        <w:keepNext w:val="0"/>
        <w:keepLines w:val="0"/>
        <w:spacing w:before="0" w:after="0" w:line="580" w:lineRule="exact"/>
        <w:jc w:val="center"/>
        <w:rPr>
          <w:rFonts w:ascii="黑体" w:eastAsia="黑体" w:hAnsi="宋体" w:hint="eastAsia"/>
          <w:b w:val="0"/>
          <w:snapToGrid w:val="0"/>
          <w:kern w:val="0"/>
          <w:lang w:eastAsia="zh-CN"/>
        </w:rPr>
      </w:pPr>
      <w:r>
        <w:rPr>
          <w:rFonts w:ascii="黑体" w:eastAsia="黑体" w:hAnsi="宋体" w:hint="eastAsia"/>
          <w:b w:val="0"/>
          <w:snapToGrid w:val="0"/>
          <w:kern w:val="0"/>
          <w:lang w:eastAsia="zh-CN"/>
        </w:rPr>
        <w:t>第五章  检查考核</w:t>
      </w:r>
    </w:p>
    <w:p w:rsidR="00A67B3C" w:rsidRDefault="00A67B3C" w:rsidP="00A67B3C">
      <w:pPr>
        <w:pStyle w:val="p0"/>
        <w:widowControl w:val="0"/>
        <w:spacing w:line="580" w:lineRule="exact"/>
        <w:ind w:firstLineChars="200" w:firstLine="640"/>
        <w:rPr>
          <w:rFonts w:ascii="方正仿宋_GBK" w:eastAsia="方正仿宋_GBK" w:hAnsi="宋体" w:hint="eastAsia"/>
          <w:b/>
          <w:snapToGrid w:val="0"/>
          <w:sz w:val="32"/>
          <w:szCs w:val="32"/>
        </w:rPr>
      </w:pPr>
    </w:p>
    <w:p w:rsidR="00A67B3C" w:rsidRDefault="00A67B3C" w:rsidP="00A67B3C">
      <w:pPr>
        <w:pStyle w:val="p0"/>
        <w:widowControl w:val="0"/>
        <w:spacing w:line="580" w:lineRule="exact"/>
        <w:ind w:firstLineChars="200" w:firstLine="640"/>
        <w:rPr>
          <w:rFonts w:ascii="方正仿宋_GBK" w:eastAsia="方正仿宋_GBK" w:hAnsi="宋体" w:hint="eastAsia"/>
          <w:snapToGrid w:val="0"/>
          <w:sz w:val="32"/>
          <w:szCs w:val="32"/>
        </w:rPr>
      </w:pPr>
      <w:r>
        <w:rPr>
          <w:rFonts w:ascii="方正仿宋_GBK" w:eastAsia="方正仿宋_GBK" w:hAnsi="宋体" w:hint="eastAsia"/>
          <w:b/>
          <w:snapToGrid w:val="0"/>
          <w:sz w:val="32"/>
          <w:szCs w:val="32"/>
        </w:rPr>
        <w:t>第六十一条</w:t>
      </w:r>
      <w:r>
        <w:rPr>
          <w:rFonts w:ascii="方正仿宋_GBK" w:eastAsia="方正仿宋_GBK" w:hAnsi="宋体" w:hint="eastAsia"/>
          <w:snapToGrid w:val="0"/>
          <w:sz w:val="32"/>
          <w:szCs w:val="32"/>
        </w:rPr>
        <w:t xml:space="preserve"> </w:t>
      </w:r>
      <w:proofErr w:type="gramStart"/>
      <w:r>
        <w:rPr>
          <w:rFonts w:ascii="方正仿宋_GBK" w:eastAsia="方正仿宋_GBK" w:hAnsi="宋体" w:hint="eastAsia"/>
          <w:snapToGrid w:val="0"/>
          <w:sz w:val="32"/>
          <w:szCs w:val="32"/>
        </w:rPr>
        <w:t>运检绩效</w:t>
      </w:r>
      <w:proofErr w:type="gramEnd"/>
      <w:r>
        <w:rPr>
          <w:rFonts w:ascii="方正仿宋_GBK" w:eastAsia="方正仿宋_GBK" w:hAnsi="宋体" w:hint="eastAsia"/>
          <w:snapToGrid w:val="0"/>
          <w:sz w:val="32"/>
          <w:szCs w:val="32"/>
        </w:rPr>
        <w:t>实行统一管理、分级考评。各</w:t>
      </w:r>
      <w:proofErr w:type="gramStart"/>
      <w:r>
        <w:rPr>
          <w:rFonts w:ascii="方正仿宋_GBK" w:eastAsia="方正仿宋_GBK" w:hAnsi="宋体" w:hint="eastAsia"/>
          <w:snapToGrid w:val="0"/>
          <w:sz w:val="32"/>
          <w:szCs w:val="32"/>
        </w:rPr>
        <w:t>专业运检管理</w:t>
      </w:r>
      <w:proofErr w:type="gramEnd"/>
      <w:r>
        <w:rPr>
          <w:rFonts w:ascii="方正仿宋_GBK" w:eastAsia="方正仿宋_GBK" w:hAnsi="宋体" w:hint="eastAsia"/>
          <w:snapToGrid w:val="0"/>
          <w:sz w:val="32"/>
          <w:szCs w:val="32"/>
        </w:rPr>
        <w:t>指标统一</w:t>
      </w:r>
      <w:proofErr w:type="gramStart"/>
      <w:r>
        <w:rPr>
          <w:rFonts w:ascii="方正仿宋_GBK" w:eastAsia="方正仿宋_GBK" w:hAnsi="宋体" w:hint="eastAsia"/>
          <w:snapToGrid w:val="0"/>
          <w:sz w:val="32"/>
          <w:szCs w:val="32"/>
        </w:rPr>
        <w:t>纳入运检绩效</w:t>
      </w:r>
      <w:proofErr w:type="gramEnd"/>
      <w:r>
        <w:rPr>
          <w:rFonts w:ascii="方正仿宋_GBK" w:eastAsia="方正仿宋_GBK" w:hAnsi="宋体" w:hint="eastAsia"/>
          <w:snapToGrid w:val="0"/>
          <w:sz w:val="32"/>
          <w:szCs w:val="32"/>
        </w:rPr>
        <w:t>指标体系进行统计分析。</w:t>
      </w:r>
    </w:p>
    <w:p w:rsidR="00A67B3C" w:rsidRDefault="00A67B3C" w:rsidP="00A67B3C">
      <w:pPr>
        <w:pStyle w:val="p0"/>
        <w:widowControl w:val="0"/>
        <w:spacing w:line="580" w:lineRule="exact"/>
        <w:ind w:firstLineChars="200" w:firstLine="640"/>
        <w:rPr>
          <w:rFonts w:ascii="方正仿宋_GBK" w:eastAsia="方正仿宋_GBK" w:hAnsi="宋体" w:hint="eastAsia"/>
          <w:snapToGrid w:val="0"/>
          <w:sz w:val="32"/>
          <w:szCs w:val="32"/>
        </w:rPr>
      </w:pPr>
      <w:r>
        <w:rPr>
          <w:rFonts w:ascii="方正仿宋_GBK" w:eastAsia="方正仿宋_GBK" w:hAnsi="宋体" w:hint="eastAsia"/>
          <w:b/>
          <w:snapToGrid w:val="0"/>
          <w:sz w:val="32"/>
          <w:szCs w:val="32"/>
        </w:rPr>
        <w:t>第六十二条</w:t>
      </w:r>
      <w:r>
        <w:rPr>
          <w:rFonts w:ascii="方正仿宋_GBK" w:eastAsia="方正仿宋_GBK" w:hAnsi="宋体" w:hint="eastAsia"/>
          <w:snapToGrid w:val="0"/>
          <w:sz w:val="32"/>
          <w:szCs w:val="32"/>
        </w:rPr>
        <w:t xml:space="preserve"> </w:t>
      </w:r>
      <w:proofErr w:type="gramStart"/>
      <w:r>
        <w:rPr>
          <w:rFonts w:ascii="方正仿宋_GBK" w:eastAsia="方正仿宋_GBK" w:hAnsi="宋体" w:hint="eastAsia"/>
          <w:snapToGrid w:val="0"/>
          <w:sz w:val="32"/>
          <w:szCs w:val="32"/>
        </w:rPr>
        <w:t>各级运检部是运检绩效</w:t>
      </w:r>
      <w:proofErr w:type="gramEnd"/>
      <w:r>
        <w:rPr>
          <w:rFonts w:ascii="方正仿宋_GBK" w:eastAsia="方正仿宋_GBK" w:hAnsi="宋体" w:hint="eastAsia"/>
          <w:snapToGrid w:val="0"/>
          <w:sz w:val="32"/>
          <w:szCs w:val="32"/>
        </w:rPr>
        <w:t>管理的归口部门，实行逐级考核。</w:t>
      </w:r>
    </w:p>
    <w:p w:rsidR="00A67B3C" w:rsidRDefault="00A67B3C" w:rsidP="00A67B3C">
      <w:pPr>
        <w:pStyle w:val="p0"/>
        <w:widowControl w:val="0"/>
        <w:spacing w:line="580" w:lineRule="exact"/>
        <w:ind w:firstLineChars="200" w:firstLine="640"/>
        <w:rPr>
          <w:rFonts w:ascii="方正仿宋_GBK" w:eastAsia="方正仿宋_GBK" w:hAnsi="宋体" w:hint="eastAsia"/>
          <w:snapToGrid w:val="0"/>
          <w:sz w:val="32"/>
          <w:szCs w:val="32"/>
        </w:rPr>
      </w:pPr>
      <w:r>
        <w:rPr>
          <w:rFonts w:ascii="方正仿宋_GBK" w:eastAsia="方正仿宋_GBK" w:hAnsi="宋体" w:hint="eastAsia"/>
          <w:b/>
          <w:snapToGrid w:val="0"/>
          <w:sz w:val="32"/>
          <w:szCs w:val="32"/>
        </w:rPr>
        <w:t>第六十三条</w:t>
      </w:r>
      <w:r>
        <w:rPr>
          <w:rFonts w:ascii="方正仿宋_GBK" w:eastAsia="方正仿宋_GBK" w:hAnsi="宋体" w:hint="eastAsia"/>
          <w:snapToGrid w:val="0"/>
          <w:sz w:val="32"/>
          <w:szCs w:val="32"/>
        </w:rPr>
        <w:t xml:space="preserve"> </w:t>
      </w:r>
      <w:proofErr w:type="gramStart"/>
      <w:r>
        <w:rPr>
          <w:rFonts w:ascii="方正仿宋_GBK" w:eastAsia="方正仿宋_GBK" w:hAnsi="宋体" w:hint="eastAsia"/>
          <w:snapToGrid w:val="0"/>
          <w:sz w:val="32"/>
          <w:szCs w:val="32"/>
        </w:rPr>
        <w:t>运检绩效</w:t>
      </w:r>
      <w:proofErr w:type="gramEnd"/>
      <w:r>
        <w:rPr>
          <w:rFonts w:ascii="方正仿宋_GBK" w:eastAsia="方正仿宋_GBK" w:hAnsi="宋体" w:hint="eastAsia"/>
          <w:snapToGrid w:val="0"/>
          <w:sz w:val="32"/>
          <w:szCs w:val="32"/>
        </w:rPr>
        <w:t>管理是指对公司系统各级单位输电、变电、配电及水电设备（设施）</w:t>
      </w:r>
      <w:proofErr w:type="gramStart"/>
      <w:r>
        <w:rPr>
          <w:rFonts w:ascii="方正仿宋_GBK" w:eastAsia="方正仿宋_GBK" w:hAnsi="宋体" w:hint="eastAsia"/>
          <w:snapToGrid w:val="0"/>
          <w:sz w:val="32"/>
          <w:szCs w:val="32"/>
        </w:rPr>
        <w:t>运检管理</w:t>
      </w:r>
      <w:proofErr w:type="gramEnd"/>
      <w:r>
        <w:rPr>
          <w:rFonts w:ascii="方正仿宋_GBK" w:eastAsia="方正仿宋_GBK" w:hAnsi="宋体" w:hint="eastAsia"/>
          <w:snapToGrid w:val="0"/>
          <w:sz w:val="32"/>
          <w:szCs w:val="32"/>
        </w:rPr>
        <w:t>工作成效进行分析、评价与考核。</w:t>
      </w:r>
      <w:proofErr w:type="gramStart"/>
      <w:r>
        <w:rPr>
          <w:rFonts w:ascii="方正仿宋_GBK" w:eastAsia="方正仿宋_GBK" w:hAnsi="宋体" w:hint="eastAsia"/>
          <w:snapToGrid w:val="0"/>
          <w:sz w:val="32"/>
          <w:szCs w:val="32"/>
        </w:rPr>
        <w:t>运检绩效</w:t>
      </w:r>
      <w:proofErr w:type="gramEnd"/>
      <w:r>
        <w:rPr>
          <w:rFonts w:ascii="方正仿宋_GBK" w:eastAsia="方正仿宋_GBK" w:hAnsi="宋体" w:hint="eastAsia"/>
          <w:snapToGrid w:val="0"/>
          <w:sz w:val="32"/>
          <w:szCs w:val="32"/>
        </w:rPr>
        <w:t>管理内容主要包括指标体系设置、指标数据统计、数据质量评价、绩效评价提升等。</w:t>
      </w:r>
    </w:p>
    <w:p w:rsidR="00A67B3C" w:rsidRDefault="00A67B3C" w:rsidP="00A67B3C">
      <w:pPr>
        <w:pStyle w:val="p0"/>
        <w:widowControl w:val="0"/>
        <w:spacing w:line="580" w:lineRule="exact"/>
        <w:ind w:firstLineChars="200" w:firstLine="640"/>
        <w:rPr>
          <w:rFonts w:ascii="方正仿宋_GBK" w:eastAsia="方正仿宋_GBK" w:hAnsi="宋体" w:hint="eastAsia"/>
          <w:snapToGrid w:val="0"/>
          <w:sz w:val="32"/>
          <w:szCs w:val="32"/>
        </w:rPr>
      </w:pPr>
      <w:r>
        <w:rPr>
          <w:rFonts w:ascii="方正仿宋_GBK" w:eastAsia="方正仿宋_GBK" w:hAnsi="宋体" w:hint="eastAsia"/>
          <w:b/>
          <w:snapToGrid w:val="0"/>
          <w:sz w:val="32"/>
          <w:szCs w:val="32"/>
        </w:rPr>
        <w:t xml:space="preserve">第六十四条 </w:t>
      </w:r>
      <w:proofErr w:type="gramStart"/>
      <w:r>
        <w:rPr>
          <w:rFonts w:ascii="方正仿宋_GBK" w:eastAsia="方正仿宋_GBK" w:hAnsi="宋体" w:hint="eastAsia"/>
          <w:snapToGrid w:val="0"/>
          <w:sz w:val="32"/>
          <w:szCs w:val="32"/>
        </w:rPr>
        <w:t>运检绩效评价</w:t>
      </w:r>
      <w:proofErr w:type="gramEnd"/>
      <w:r>
        <w:rPr>
          <w:rFonts w:ascii="方正仿宋_GBK" w:eastAsia="方正仿宋_GBK" w:hAnsi="宋体" w:hint="eastAsia"/>
          <w:snapToGrid w:val="0"/>
          <w:sz w:val="32"/>
          <w:szCs w:val="32"/>
        </w:rPr>
        <w:t>结果反映各级单位</w:t>
      </w:r>
      <w:proofErr w:type="gramStart"/>
      <w:r>
        <w:rPr>
          <w:rFonts w:ascii="方正仿宋_GBK" w:eastAsia="方正仿宋_GBK" w:hAnsi="宋体" w:hint="eastAsia"/>
          <w:snapToGrid w:val="0"/>
          <w:sz w:val="32"/>
          <w:szCs w:val="32"/>
        </w:rPr>
        <w:t>设备运检管理</w:t>
      </w:r>
      <w:proofErr w:type="gramEnd"/>
      <w:r>
        <w:rPr>
          <w:rFonts w:ascii="方正仿宋_GBK" w:eastAsia="方正仿宋_GBK" w:hAnsi="宋体" w:hint="eastAsia"/>
          <w:snapToGrid w:val="0"/>
          <w:sz w:val="32"/>
          <w:szCs w:val="32"/>
        </w:rPr>
        <w:t>水平，指导制定并落实提升措施，同时与企业负责人年度业绩考核、对标评价、创先评优等挂钩。</w:t>
      </w:r>
    </w:p>
    <w:p w:rsidR="00A67B3C" w:rsidRDefault="00A67B3C" w:rsidP="00A67B3C">
      <w:pPr>
        <w:pStyle w:val="p0"/>
        <w:widowControl w:val="0"/>
        <w:spacing w:line="580" w:lineRule="exact"/>
        <w:ind w:firstLineChars="200" w:firstLine="640"/>
        <w:rPr>
          <w:rFonts w:ascii="方正仿宋_GBK" w:eastAsia="方正仿宋_GBK" w:hAnsi="宋体" w:hint="eastAsia"/>
          <w:snapToGrid w:val="0"/>
          <w:sz w:val="32"/>
          <w:szCs w:val="32"/>
        </w:rPr>
      </w:pPr>
    </w:p>
    <w:p w:rsidR="00A67B3C" w:rsidRDefault="00A67B3C" w:rsidP="00A67B3C">
      <w:pPr>
        <w:pStyle w:val="2"/>
        <w:keepNext w:val="0"/>
        <w:keepLines w:val="0"/>
        <w:spacing w:before="0" w:after="0" w:line="580" w:lineRule="exact"/>
        <w:jc w:val="center"/>
        <w:rPr>
          <w:rFonts w:ascii="黑体" w:eastAsia="黑体" w:hAnsi="宋体" w:hint="eastAsia"/>
          <w:b w:val="0"/>
          <w:snapToGrid w:val="0"/>
          <w:kern w:val="0"/>
          <w:lang w:eastAsia="zh-CN"/>
        </w:rPr>
      </w:pPr>
      <w:r>
        <w:rPr>
          <w:rFonts w:ascii="黑体" w:eastAsia="黑体" w:hAnsi="宋体" w:hint="eastAsia"/>
          <w:b w:val="0"/>
          <w:snapToGrid w:val="0"/>
          <w:kern w:val="0"/>
          <w:lang w:eastAsia="zh-CN"/>
        </w:rPr>
        <w:t>第六章  管理制度体系</w:t>
      </w:r>
    </w:p>
    <w:p w:rsidR="00A67B3C" w:rsidRDefault="00A67B3C" w:rsidP="00A67B3C">
      <w:pPr>
        <w:pStyle w:val="p0"/>
        <w:widowControl w:val="0"/>
        <w:spacing w:line="580" w:lineRule="exact"/>
        <w:ind w:firstLineChars="200" w:firstLine="640"/>
        <w:rPr>
          <w:rFonts w:ascii="方正仿宋_GBK" w:eastAsia="方正仿宋_GBK" w:hAnsi="宋体" w:hint="eastAsia"/>
          <w:b/>
          <w:snapToGrid w:val="0"/>
          <w:sz w:val="32"/>
          <w:szCs w:val="32"/>
        </w:rPr>
      </w:pPr>
    </w:p>
    <w:p w:rsidR="00A67B3C" w:rsidRDefault="00A67B3C" w:rsidP="00A67B3C">
      <w:pPr>
        <w:pStyle w:val="p0"/>
        <w:widowControl w:val="0"/>
        <w:spacing w:line="580" w:lineRule="exact"/>
        <w:ind w:firstLineChars="200" w:firstLine="640"/>
        <w:rPr>
          <w:rFonts w:ascii="方正仿宋_GBK" w:eastAsia="方正仿宋_GBK" w:hAnsi="宋体" w:hint="eastAsia"/>
          <w:snapToGrid w:val="0"/>
          <w:sz w:val="32"/>
          <w:szCs w:val="32"/>
        </w:rPr>
      </w:pPr>
      <w:r>
        <w:rPr>
          <w:rFonts w:ascii="方正仿宋_GBK" w:eastAsia="方正仿宋_GBK" w:hAnsi="宋体" w:hint="eastAsia"/>
          <w:b/>
          <w:snapToGrid w:val="0"/>
          <w:sz w:val="32"/>
          <w:szCs w:val="32"/>
        </w:rPr>
        <w:t>第六十五条</w:t>
      </w:r>
      <w:r>
        <w:rPr>
          <w:rFonts w:ascii="方正仿宋_GBK" w:eastAsia="方正仿宋_GBK" w:hAnsi="宋体" w:hint="eastAsia"/>
          <w:snapToGrid w:val="0"/>
          <w:sz w:val="32"/>
          <w:szCs w:val="32"/>
        </w:rPr>
        <w:t xml:space="preserve"> 公司运维检修通用制度，由公司总部组织制订、</w:t>
      </w:r>
      <w:r>
        <w:rPr>
          <w:rFonts w:ascii="方正仿宋_GBK" w:eastAsia="方正仿宋_GBK" w:hAnsi="宋体" w:hint="eastAsia"/>
          <w:snapToGrid w:val="0"/>
          <w:sz w:val="32"/>
          <w:szCs w:val="32"/>
        </w:rPr>
        <w:lastRenderedPageBreak/>
        <w:t>修订并发布。</w:t>
      </w:r>
    </w:p>
    <w:p w:rsidR="00A67B3C" w:rsidRDefault="00A67B3C" w:rsidP="00A67B3C">
      <w:pPr>
        <w:pStyle w:val="p0"/>
        <w:widowControl w:val="0"/>
        <w:spacing w:line="580" w:lineRule="exact"/>
        <w:ind w:firstLineChars="200" w:firstLine="640"/>
        <w:rPr>
          <w:rFonts w:ascii="方正仿宋_GBK" w:eastAsia="方正仿宋_GBK" w:hAnsi="宋体" w:hint="eastAsia"/>
          <w:snapToGrid w:val="0"/>
          <w:sz w:val="32"/>
          <w:szCs w:val="32"/>
        </w:rPr>
      </w:pPr>
      <w:r>
        <w:rPr>
          <w:rFonts w:ascii="方正仿宋_GBK" w:eastAsia="方正仿宋_GBK" w:hAnsi="宋体" w:hint="eastAsia"/>
          <w:b/>
          <w:snapToGrid w:val="0"/>
          <w:sz w:val="32"/>
          <w:szCs w:val="32"/>
        </w:rPr>
        <w:t>第六十六条</w:t>
      </w:r>
      <w:r>
        <w:rPr>
          <w:rFonts w:ascii="方正仿宋_GBK" w:eastAsia="方正仿宋_GBK" w:hAnsi="宋体" w:hint="eastAsia"/>
          <w:snapToGrid w:val="0"/>
          <w:sz w:val="32"/>
          <w:szCs w:val="32"/>
        </w:rPr>
        <w:t xml:space="preserve"> 公司运维检修机构职责图、业务流程清单、管理制度体系图由公司总</w:t>
      </w:r>
      <w:r>
        <w:rPr>
          <w:rFonts w:ascii="方正仿宋_GBK" w:eastAsia="方正仿宋_GBK" w:hAnsi="宋体" w:hint="eastAsia"/>
          <w:snapToGrid w:val="0"/>
          <w:color w:val="000000"/>
          <w:sz w:val="32"/>
          <w:szCs w:val="32"/>
        </w:rPr>
        <w:t>部统一组织制订、修订并发布</w:t>
      </w:r>
      <w:r>
        <w:rPr>
          <w:rFonts w:ascii="方正仿宋_GBK" w:eastAsia="方正仿宋_GBK" w:hAnsi="宋体" w:hint="eastAsia"/>
          <w:snapToGrid w:val="0"/>
          <w:sz w:val="32"/>
          <w:szCs w:val="32"/>
        </w:rPr>
        <w:t>。</w:t>
      </w:r>
    </w:p>
    <w:p w:rsidR="00A67B3C" w:rsidRDefault="00A67B3C" w:rsidP="00A67B3C">
      <w:pPr>
        <w:pStyle w:val="p0"/>
        <w:widowControl w:val="0"/>
        <w:spacing w:line="580" w:lineRule="exact"/>
        <w:ind w:firstLineChars="200" w:firstLine="640"/>
        <w:rPr>
          <w:rFonts w:ascii="方正仿宋_GBK" w:eastAsia="方正仿宋_GBK" w:hAnsi="宋体" w:hint="eastAsia"/>
          <w:snapToGrid w:val="0"/>
          <w:sz w:val="32"/>
          <w:szCs w:val="32"/>
        </w:rPr>
      </w:pPr>
    </w:p>
    <w:p w:rsidR="00A67B3C" w:rsidRDefault="00A67B3C" w:rsidP="00A67B3C">
      <w:pPr>
        <w:pStyle w:val="2"/>
        <w:keepNext w:val="0"/>
        <w:keepLines w:val="0"/>
        <w:spacing w:before="0" w:after="0" w:line="580" w:lineRule="exact"/>
        <w:jc w:val="center"/>
        <w:rPr>
          <w:rFonts w:ascii="黑体" w:eastAsia="黑体" w:hAnsi="宋体" w:hint="eastAsia"/>
          <w:b w:val="0"/>
          <w:snapToGrid w:val="0"/>
          <w:kern w:val="0"/>
          <w:lang w:eastAsia="zh-CN"/>
        </w:rPr>
      </w:pPr>
      <w:r>
        <w:rPr>
          <w:rFonts w:ascii="黑体" w:eastAsia="黑体" w:hAnsi="宋体" w:hint="eastAsia"/>
          <w:b w:val="0"/>
          <w:snapToGrid w:val="0"/>
          <w:kern w:val="0"/>
          <w:lang w:eastAsia="zh-CN"/>
        </w:rPr>
        <w:t>第七章  附  则</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第六十七条</w:t>
      </w:r>
      <w:r>
        <w:rPr>
          <w:rFonts w:ascii="方正仿宋_GBK" w:eastAsia="方正仿宋_GBK" w:hAnsi="宋体" w:hint="eastAsia"/>
          <w:snapToGrid w:val="0"/>
          <w:kern w:val="0"/>
          <w:sz w:val="32"/>
          <w:szCs w:val="32"/>
        </w:rPr>
        <w:t xml:space="preserve"> 本通则由</w:t>
      </w:r>
      <w:proofErr w:type="gramStart"/>
      <w:r>
        <w:rPr>
          <w:rFonts w:ascii="方正仿宋_GBK" w:eastAsia="方正仿宋_GBK" w:hAnsi="宋体" w:hint="eastAsia"/>
          <w:snapToGrid w:val="0"/>
          <w:kern w:val="0"/>
          <w:sz w:val="32"/>
          <w:szCs w:val="32"/>
        </w:rPr>
        <w:t>国网运检</w:t>
      </w:r>
      <w:proofErr w:type="gramEnd"/>
      <w:r>
        <w:rPr>
          <w:rFonts w:ascii="方正仿宋_GBK" w:eastAsia="方正仿宋_GBK" w:hAnsi="宋体" w:hint="eastAsia"/>
          <w:snapToGrid w:val="0"/>
          <w:kern w:val="0"/>
          <w:sz w:val="32"/>
          <w:szCs w:val="32"/>
        </w:rPr>
        <w:t>部负责解释并监督执行。</w:t>
      </w:r>
    </w:p>
    <w:p w:rsidR="00A67B3C" w:rsidRDefault="00A67B3C" w:rsidP="00A67B3C">
      <w:pPr>
        <w:spacing w:line="580" w:lineRule="exact"/>
        <w:ind w:firstLineChars="200" w:firstLine="640"/>
        <w:rPr>
          <w:rFonts w:ascii="方正仿宋_GBK" w:eastAsia="方正仿宋_GBK" w:hAnsi="宋体" w:hint="eastAsia"/>
          <w:snapToGrid w:val="0"/>
          <w:kern w:val="0"/>
          <w:sz w:val="32"/>
          <w:szCs w:val="32"/>
        </w:rPr>
      </w:pPr>
      <w:r>
        <w:rPr>
          <w:rFonts w:ascii="方正仿宋_GBK" w:eastAsia="方正仿宋_GBK" w:hAnsi="宋体" w:hint="eastAsia"/>
          <w:b/>
          <w:snapToGrid w:val="0"/>
          <w:kern w:val="0"/>
          <w:sz w:val="32"/>
          <w:szCs w:val="32"/>
        </w:rPr>
        <w:t>第六十八条</w:t>
      </w:r>
      <w:r>
        <w:rPr>
          <w:rFonts w:ascii="方正仿宋_GBK" w:eastAsia="方正仿宋_GBK" w:hAnsi="宋体" w:hint="eastAsia"/>
          <w:bCs/>
          <w:snapToGrid w:val="0"/>
          <w:kern w:val="0"/>
          <w:sz w:val="32"/>
          <w:szCs w:val="32"/>
        </w:rPr>
        <w:t xml:space="preserve"> 本通则自</w:t>
      </w:r>
      <w:smartTag w:uri="urn:schemas-microsoft-com:office:smarttags" w:element="chsdate">
        <w:smartTagPr>
          <w:attr w:name="IsROCDate" w:val="False"/>
          <w:attr w:name="IsLunarDate" w:val="False"/>
          <w:attr w:name="Day" w:val="1"/>
          <w:attr w:name="Month" w:val="3"/>
          <w:attr w:name="Year" w:val="2014"/>
        </w:smartTagPr>
        <w:r>
          <w:rPr>
            <w:rFonts w:ascii="方正仿宋_GBK" w:eastAsia="方正仿宋_GBK" w:hAnsi="宋体" w:hint="eastAsia"/>
            <w:bCs/>
            <w:snapToGrid w:val="0"/>
            <w:kern w:val="0"/>
            <w:sz w:val="32"/>
            <w:szCs w:val="32"/>
          </w:rPr>
          <w:t>2014年3月1日起</w:t>
        </w:r>
      </w:smartTag>
      <w:r>
        <w:rPr>
          <w:rFonts w:ascii="方正仿宋_GBK" w:eastAsia="方正仿宋_GBK" w:hAnsi="宋体" w:hint="eastAsia"/>
          <w:bCs/>
          <w:snapToGrid w:val="0"/>
          <w:kern w:val="0"/>
          <w:sz w:val="32"/>
          <w:szCs w:val="32"/>
        </w:rPr>
        <w:t>生效。</w:t>
      </w:r>
    </w:p>
    <w:p w:rsidR="00A67B3C" w:rsidRDefault="00A67B3C" w:rsidP="00A67B3C">
      <w:pPr>
        <w:spacing w:line="580" w:lineRule="exact"/>
        <w:ind w:firstLineChars="200" w:firstLine="640"/>
        <w:rPr>
          <w:rFonts w:ascii="方正仿宋_GBK" w:eastAsia="方正仿宋_GBK" w:hAnsi="宋体" w:hint="eastAsia"/>
          <w:b/>
          <w:snapToGrid w:val="0"/>
          <w:kern w:val="0"/>
          <w:sz w:val="32"/>
          <w:szCs w:val="32"/>
        </w:rPr>
      </w:pPr>
    </w:p>
    <w:p w:rsidR="00A67B3C" w:rsidRDefault="00A67B3C" w:rsidP="00A67B3C">
      <w:pPr>
        <w:spacing w:line="580" w:lineRule="exact"/>
        <w:ind w:firstLineChars="200" w:firstLine="640"/>
        <w:rPr>
          <w:rFonts w:ascii="方正仿宋_GBK" w:eastAsia="方正仿宋_GBK" w:hAnsi="宋体" w:hint="eastAsia"/>
          <w:b/>
          <w:snapToGrid w:val="0"/>
          <w:kern w:val="0"/>
          <w:sz w:val="32"/>
          <w:szCs w:val="32"/>
        </w:rPr>
      </w:pPr>
      <w:r>
        <w:rPr>
          <w:rFonts w:ascii="方正仿宋_GBK" w:eastAsia="方正仿宋_GBK" w:hAnsi="宋体" w:hint="eastAsia"/>
          <w:snapToGrid w:val="0"/>
          <w:kern w:val="0"/>
          <w:sz w:val="32"/>
          <w:szCs w:val="32"/>
        </w:rPr>
        <w:t>附件：1. 机构职责图</w:t>
      </w:r>
    </w:p>
    <w:p w:rsidR="00A67B3C" w:rsidRDefault="00A67B3C" w:rsidP="00A67B3C">
      <w:pPr>
        <w:spacing w:line="580" w:lineRule="exact"/>
        <w:ind w:firstLineChars="500" w:firstLine="160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2. 业务流程清单</w:t>
      </w:r>
    </w:p>
    <w:p w:rsidR="00A67B3C" w:rsidRDefault="00A67B3C" w:rsidP="00A67B3C">
      <w:pPr>
        <w:spacing w:line="580" w:lineRule="exact"/>
        <w:ind w:firstLineChars="500" w:firstLine="1600"/>
        <w:rPr>
          <w:rFonts w:ascii="方正仿宋_GBK" w:eastAsia="方正仿宋_GBK" w:hAnsi="宋体" w:hint="eastAsia"/>
          <w:snapToGrid w:val="0"/>
          <w:kern w:val="0"/>
          <w:sz w:val="32"/>
          <w:szCs w:val="32"/>
        </w:rPr>
      </w:pPr>
      <w:r>
        <w:rPr>
          <w:rFonts w:ascii="方正仿宋_GBK" w:eastAsia="方正仿宋_GBK" w:hAnsi="宋体" w:hint="eastAsia"/>
          <w:snapToGrid w:val="0"/>
          <w:kern w:val="0"/>
          <w:sz w:val="32"/>
          <w:szCs w:val="32"/>
        </w:rPr>
        <w:t>3. 管理制度体系图</w:t>
      </w:r>
    </w:p>
    <w:p w:rsidR="00A67B3C" w:rsidRDefault="00A67B3C" w:rsidP="00A67B3C">
      <w:pPr>
        <w:spacing w:line="580" w:lineRule="exact"/>
        <w:ind w:firstLineChars="500" w:firstLine="1600"/>
        <w:rPr>
          <w:rFonts w:ascii="方正仿宋_GBK" w:eastAsia="方正仿宋_GBK" w:hAnsi="宋体" w:hint="eastAsia"/>
          <w:snapToGrid w:val="0"/>
          <w:kern w:val="0"/>
          <w:sz w:val="32"/>
          <w:szCs w:val="32"/>
        </w:rPr>
      </w:pPr>
    </w:p>
    <w:p w:rsidR="00A67B3C" w:rsidRDefault="00A67B3C" w:rsidP="00A67B3C">
      <w:pPr>
        <w:rPr>
          <w:rFonts w:ascii="仿宋_GB2312" w:eastAsia="仿宋_GB2312" w:hAnsi="仿宋" w:hint="eastAsia"/>
          <w:b/>
          <w:sz w:val="32"/>
        </w:rPr>
      </w:pPr>
    </w:p>
    <w:p w:rsidR="00A67B3C" w:rsidRDefault="00A67B3C" w:rsidP="00A67B3C">
      <w:pPr>
        <w:widowControl/>
        <w:jc w:val="left"/>
        <w:rPr>
          <w:rFonts w:ascii="仿宋_GB2312" w:eastAsia="仿宋_GB2312"/>
        </w:rPr>
        <w:sectPr w:rsidR="00A67B3C">
          <w:pgSz w:w="11906" w:h="16838"/>
          <w:pgMar w:top="2268" w:right="1588" w:bottom="1701" w:left="1588" w:header="851" w:footer="1418" w:gutter="0"/>
          <w:pgNumType w:start="1"/>
          <w:cols w:space="720"/>
          <w:docGrid w:type="lines" w:linePitch="312"/>
        </w:sectPr>
      </w:pPr>
    </w:p>
    <w:p w:rsidR="00A67B3C" w:rsidRDefault="00A67B3C" w:rsidP="00A67B3C">
      <w:pPr>
        <w:rPr>
          <w:rFonts w:ascii="仿宋_GB2312" w:eastAsia="仿宋_GB2312" w:hAnsi="仿宋" w:hint="eastAsia"/>
          <w:bCs/>
          <w:sz w:val="32"/>
          <w:szCs w:val="32"/>
        </w:rPr>
      </w:pPr>
      <w:r>
        <w:rPr>
          <w:rFonts w:ascii="仿宋_GB2312" w:eastAsia="仿宋_GB2312" w:hAnsi="仿宋" w:hint="eastAsia"/>
          <w:bCs/>
          <w:sz w:val="32"/>
          <w:szCs w:val="32"/>
        </w:rPr>
        <w:lastRenderedPageBreak/>
        <w:t>附件1</w:t>
      </w:r>
    </w:p>
    <w:p w:rsidR="00A67B3C" w:rsidRDefault="00A67B3C" w:rsidP="00A67B3C">
      <w:pPr>
        <w:jc w:val="center"/>
        <w:rPr>
          <w:rFonts w:ascii="仿宋_GB2312" w:eastAsia="仿宋_GB2312" w:hAnsi="仿宋" w:hint="eastAsia"/>
          <w:b/>
          <w:sz w:val="32"/>
          <w:szCs w:val="32"/>
        </w:rPr>
      </w:pPr>
      <w:r>
        <w:rPr>
          <w:rFonts w:ascii="仿宋_GB2312" w:eastAsia="仿宋_GB2312" w:hAnsi="仿宋" w:hint="eastAsia"/>
          <w:bCs/>
          <w:sz w:val="32"/>
          <w:szCs w:val="32"/>
        </w:rPr>
        <w:t>机构职责图</w:t>
      </w:r>
    </w:p>
    <w:bookmarkStart w:id="1" w:name="_1425132613"/>
    <w:bookmarkEnd w:id="1"/>
    <w:p w:rsidR="00A67B3C" w:rsidRDefault="00A67B3C" w:rsidP="00A67B3C">
      <w:pPr>
        <w:rPr>
          <w:rFonts w:hint="eastAsia"/>
        </w:rPr>
      </w:pPr>
      <w:r>
        <w:object w:dxaOrig="23005" w:dyaOrig="135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3.25pt;height:420.75pt" o:ole="">
            <v:imagedata r:id="rId4" o:title=""/>
          </v:shape>
          <o:OLEObject Type="Embed" ProgID="Visio.Drawing.11" ShapeID="_x0000_i1025" DrawAspect="Content" ObjectID="_1458068988" r:id="rId5"/>
        </w:object>
      </w:r>
    </w:p>
    <w:p w:rsidR="00A67B3C" w:rsidRDefault="00A67B3C" w:rsidP="00A67B3C">
      <w:pPr>
        <w:widowControl/>
        <w:jc w:val="left"/>
        <w:sectPr w:rsidR="00A67B3C">
          <w:pgSz w:w="16838" w:h="11906" w:orient="landscape"/>
          <w:pgMar w:top="720" w:right="720" w:bottom="720" w:left="720" w:header="851" w:footer="992" w:gutter="0"/>
          <w:cols w:space="720"/>
        </w:sectPr>
      </w:pPr>
    </w:p>
    <w:p w:rsidR="00A67B3C" w:rsidRDefault="00A67B3C" w:rsidP="00A67B3C">
      <w:pPr>
        <w:widowControl/>
        <w:jc w:val="left"/>
        <w:rPr>
          <w:rFonts w:ascii="仿宋_GB2312" w:eastAsia="仿宋_GB2312"/>
          <w:b/>
          <w:sz w:val="32"/>
          <w:szCs w:val="32"/>
        </w:rPr>
        <w:sectPr w:rsidR="00A67B3C">
          <w:type w:val="continuous"/>
          <w:pgSz w:w="16838" w:h="11906" w:orient="landscape"/>
          <w:pgMar w:top="720" w:right="720" w:bottom="720" w:left="720" w:header="851" w:footer="992" w:gutter="0"/>
          <w:cols w:space="720"/>
        </w:sectPr>
      </w:pPr>
    </w:p>
    <w:p w:rsidR="00A67B3C" w:rsidRDefault="00A67B3C" w:rsidP="00A67B3C">
      <w:pPr>
        <w:rPr>
          <w:rFonts w:ascii="仿宋_GB2312" w:eastAsia="仿宋_GB2312" w:hAnsi="仿宋"/>
          <w:bCs/>
          <w:sz w:val="32"/>
          <w:szCs w:val="32"/>
        </w:rPr>
      </w:pPr>
      <w:r>
        <w:rPr>
          <w:rFonts w:ascii="仿宋_GB2312" w:eastAsia="仿宋_GB2312" w:hint="eastAsia"/>
          <w:bCs/>
          <w:sz w:val="32"/>
          <w:szCs w:val="32"/>
        </w:rPr>
        <w:lastRenderedPageBreak/>
        <w:t>附件2</w:t>
      </w:r>
      <w:r>
        <w:rPr>
          <w:rFonts w:ascii="仿宋_GB2312" w:eastAsia="仿宋_GB2312" w:hAnsi="仿宋" w:hint="eastAsia"/>
          <w:bCs/>
          <w:sz w:val="32"/>
          <w:szCs w:val="32"/>
        </w:rPr>
        <w:t xml:space="preserve"> </w:t>
      </w:r>
    </w:p>
    <w:p w:rsidR="00A67B3C" w:rsidRDefault="00A67B3C" w:rsidP="00A67B3C">
      <w:pPr>
        <w:jc w:val="center"/>
        <w:rPr>
          <w:rFonts w:ascii="仿宋_GB2312" w:eastAsia="仿宋_GB2312" w:hAnsi="仿宋" w:hint="eastAsia"/>
          <w:bCs/>
          <w:sz w:val="32"/>
          <w:szCs w:val="32"/>
        </w:rPr>
      </w:pPr>
      <w:r>
        <w:rPr>
          <w:rFonts w:ascii="仿宋_GB2312" w:eastAsia="仿宋_GB2312" w:hAnsi="仿宋" w:hint="eastAsia"/>
          <w:bCs/>
          <w:sz w:val="32"/>
          <w:szCs w:val="32"/>
        </w:rPr>
        <w:t>业务流程清单</w:t>
      </w:r>
    </w:p>
    <w:tbl>
      <w:tblPr>
        <w:tblW w:w="0" w:type="auto"/>
        <w:tblInd w:w="93" w:type="dxa"/>
        <w:tblLayout w:type="fixed"/>
        <w:tblLook w:val="04A0"/>
      </w:tblPr>
      <w:tblGrid>
        <w:gridCol w:w="1420"/>
        <w:gridCol w:w="2660"/>
        <w:gridCol w:w="4440"/>
      </w:tblGrid>
      <w:tr w:rsidR="00A67B3C" w:rsidTr="00A67B3C">
        <w:trPr>
          <w:trHeight w:val="300"/>
        </w:trPr>
        <w:tc>
          <w:tcPr>
            <w:tcW w:w="1420" w:type="dxa"/>
            <w:tcBorders>
              <w:top w:val="single" w:sz="8" w:space="0" w:color="auto"/>
              <w:left w:val="single" w:sz="8" w:space="0" w:color="auto"/>
              <w:bottom w:val="nil"/>
              <w:right w:val="single" w:sz="8" w:space="0" w:color="auto"/>
            </w:tcBorders>
            <w:vAlign w:val="center"/>
            <w:hideMark/>
          </w:tcPr>
          <w:p w:rsidR="00A67B3C" w:rsidRDefault="00A67B3C">
            <w:pPr>
              <w:widowControl/>
              <w:jc w:val="center"/>
              <w:rPr>
                <w:rFonts w:ascii="仿宋_GB2312" w:eastAsia="仿宋_GB2312" w:hAnsi="宋体" w:cs="宋体"/>
                <w:b/>
                <w:bCs/>
                <w:color w:val="000000"/>
                <w:kern w:val="0"/>
                <w:sz w:val="24"/>
              </w:rPr>
            </w:pPr>
            <w:r>
              <w:rPr>
                <w:rFonts w:ascii="仿宋_GB2312" w:eastAsia="仿宋_GB2312" w:hAnsi="宋体" w:cs="宋体" w:hint="eastAsia"/>
                <w:b/>
                <w:bCs/>
                <w:color w:val="000000"/>
                <w:kern w:val="0"/>
                <w:sz w:val="24"/>
              </w:rPr>
              <w:t>一级流程</w:t>
            </w:r>
          </w:p>
        </w:tc>
        <w:tc>
          <w:tcPr>
            <w:tcW w:w="2660" w:type="dxa"/>
            <w:tcBorders>
              <w:top w:val="single" w:sz="8" w:space="0" w:color="auto"/>
              <w:left w:val="nil"/>
              <w:bottom w:val="nil"/>
              <w:right w:val="single" w:sz="8" w:space="0" w:color="auto"/>
            </w:tcBorders>
            <w:vAlign w:val="center"/>
            <w:hideMark/>
          </w:tcPr>
          <w:p w:rsidR="00A67B3C" w:rsidRDefault="00A67B3C">
            <w:pPr>
              <w:widowControl/>
              <w:jc w:val="center"/>
              <w:rPr>
                <w:rFonts w:ascii="仿宋_GB2312" w:eastAsia="仿宋_GB2312" w:hAnsi="宋体" w:cs="宋体"/>
                <w:b/>
                <w:bCs/>
                <w:color w:val="000000"/>
                <w:kern w:val="0"/>
                <w:sz w:val="24"/>
              </w:rPr>
            </w:pPr>
            <w:r>
              <w:rPr>
                <w:rFonts w:ascii="仿宋_GB2312" w:eastAsia="仿宋_GB2312" w:hAnsi="宋体" w:cs="宋体" w:hint="eastAsia"/>
                <w:b/>
                <w:bCs/>
                <w:color w:val="000000"/>
                <w:kern w:val="0"/>
                <w:sz w:val="24"/>
              </w:rPr>
              <w:t>二级流程</w:t>
            </w:r>
          </w:p>
        </w:tc>
        <w:tc>
          <w:tcPr>
            <w:tcW w:w="4440" w:type="dxa"/>
            <w:tcBorders>
              <w:top w:val="single" w:sz="8" w:space="0" w:color="auto"/>
              <w:left w:val="nil"/>
              <w:bottom w:val="single" w:sz="8" w:space="0" w:color="auto"/>
              <w:right w:val="single" w:sz="8" w:space="0" w:color="auto"/>
            </w:tcBorders>
            <w:vAlign w:val="center"/>
            <w:hideMark/>
          </w:tcPr>
          <w:p w:rsidR="00A67B3C" w:rsidRDefault="00A67B3C">
            <w:pPr>
              <w:widowControl/>
              <w:jc w:val="center"/>
              <w:rPr>
                <w:rFonts w:ascii="仿宋_GB2312" w:eastAsia="仿宋_GB2312" w:hAnsi="宋体" w:cs="宋体"/>
                <w:b/>
                <w:bCs/>
                <w:color w:val="000000"/>
                <w:kern w:val="0"/>
                <w:sz w:val="24"/>
              </w:rPr>
            </w:pPr>
            <w:r>
              <w:rPr>
                <w:rFonts w:ascii="仿宋_GB2312" w:eastAsia="仿宋_GB2312" w:hAnsi="宋体" w:cs="宋体" w:hint="eastAsia"/>
                <w:b/>
                <w:bCs/>
                <w:color w:val="000000"/>
                <w:kern w:val="0"/>
                <w:sz w:val="24"/>
              </w:rPr>
              <w:t>具体流程</w:t>
            </w:r>
          </w:p>
        </w:tc>
      </w:tr>
      <w:tr w:rsidR="00A67B3C" w:rsidTr="00A67B3C">
        <w:trPr>
          <w:trHeight w:val="300"/>
        </w:trPr>
        <w:tc>
          <w:tcPr>
            <w:tcW w:w="1420" w:type="dxa"/>
            <w:vMerge w:val="restart"/>
            <w:tcBorders>
              <w:top w:val="single" w:sz="8" w:space="0" w:color="auto"/>
              <w:left w:val="single" w:sz="8" w:space="0" w:color="auto"/>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01 实物资产</w:t>
            </w:r>
          </w:p>
        </w:tc>
        <w:tc>
          <w:tcPr>
            <w:tcW w:w="2660" w:type="dxa"/>
            <w:vMerge w:val="restart"/>
            <w:tcBorders>
              <w:top w:val="single" w:sz="8" w:space="0" w:color="auto"/>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01电网实物资产管理</w:t>
            </w: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01 电网实物资产新增管理流程</w:t>
            </w:r>
          </w:p>
        </w:tc>
      </w:tr>
      <w:tr w:rsidR="00A67B3C" w:rsidTr="00A67B3C">
        <w:trPr>
          <w:trHeight w:val="300"/>
        </w:trPr>
        <w:tc>
          <w:tcPr>
            <w:tcW w:w="1420" w:type="dxa"/>
            <w:vMerge/>
            <w:tcBorders>
              <w:top w:val="single" w:sz="8" w:space="0" w:color="auto"/>
              <w:left w:val="single" w:sz="8" w:space="0" w:color="auto"/>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single" w:sz="8" w:space="0" w:color="auto"/>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02 实物资产划入及调拨管理流程</w:t>
            </w:r>
          </w:p>
        </w:tc>
      </w:tr>
      <w:tr w:rsidR="00A67B3C" w:rsidTr="00A67B3C">
        <w:trPr>
          <w:trHeight w:val="300"/>
        </w:trPr>
        <w:tc>
          <w:tcPr>
            <w:tcW w:w="1420" w:type="dxa"/>
            <w:vMerge/>
            <w:tcBorders>
              <w:top w:val="single" w:sz="8" w:space="0" w:color="auto"/>
              <w:left w:val="single" w:sz="8" w:space="0" w:color="auto"/>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single" w:sz="8" w:space="0" w:color="auto"/>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03 实物资产清查盘点管理流程</w:t>
            </w:r>
          </w:p>
        </w:tc>
      </w:tr>
      <w:tr w:rsidR="00A67B3C" w:rsidTr="00A67B3C">
        <w:trPr>
          <w:trHeight w:val="300"/>
        </w:trPr>
        <w:tc>
          <w:tcPr>
            <w:tcW w:w="1420" w:type="dxa"/>
            <w:vMerge/>
            <w:tcBorders>
              <w:top w:val="single" w:sz="8" w:space="0" w:color="auto"/>
              <w:left w:val="single" w:sz="8" w:space="0" w:color="auto"/>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single" w:sz="8" w:space="0" w:color="auto"/>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04 实物资产退役管理流程</w:t>
            </w:r>
          </w:p>
        </w:tc>
      </w:tr>
      <w:tr w:rsidR="00A67B3C" w:rsidTr="00A67B3C">
        <w:trPr>
          <w:trHeight w:val="300"/>
        </w:trPr>
        <w:tc>
          <w:tcPr>
            <w:tcW w:w="1420" w:type="dxa"/>
            <w:vMerge/>
            <w:tcBorders>
              <w:top w:val="single" w:sz="8" w:space="0" w:color="auto"/>
              <w:left w:val="single" w:sz="8" w:space="0" w:color="auto"/>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single" w:sz="8" w:space="0" w:color="auto"/>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05 实物资产再利用管理流程</w:t>
            </w:r>
          </w:p>
        </w:tc>
      </w:tr>
      <w:tr w:rsidR="00A67B3C" w:rsidTr="00A67B3C">
        <w:trPr>
          <w:trHeight w:val="300"/>
        </w:trPr>
        <w:tc>
          <w:tcPr>
            <w:tcW w:w="1420" w:type="dxa"/>
            <w:vMerge/>
            <w:tcBorders>
              <w:top w:val="single" w:sz="8" w:space="0" w:color="auto"/>
              <w:left w:val="single" w:sz="8" w:space="0" w:color="auto"/>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single" w:sz="8" w:space="0" w:color="auto"/>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06 实物资产报废管理流程</w:t>
            </w:r>
          </w:p>
        </w:tc>
      </w:tr>
      <w:tr w:rsidR="00A67B3C" w:rsidTr="00A67B3C">
        <w:trPr>
          <w:trHeight w:val="300"/>
        </w:trPr>
        <w:tc>
          <w:tcPr>
            <w:tcW w:w="1420" w:type="dxa"/>
            <w:vMerge w:val="restart"/>
            <w:tcBorders>
              <w:top w:val="single" w:sz="8" w:space="0" w:color="auto"/>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02 生产零购</w:t>
            </w:r>
          </w:p>
        </w:tc>
        <w:tc>
          <w:tcPr>
            <w:tcW w:w="2660" w:type="dxa"/>
            <w:tcBorders>
              <w:top w:val="nil"/>
              <w:left w:val="nil"/>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01</w:t>
            </w:r>
            <w:proofErr w:type="gramStart"/>
            <w:r>
              <w:rPr>
                <w:rFonts w:ascii="仿宋_GB2312" w:eastAsia="仿宋_GB2312" w:hAnsi="宋体" w:cs="宋体" w:hint="eastAsia"/>
                <w:color w:val="000000"/>
                <w:kern w:val="0"/>
                <w:sz w:val="24"/>
              </w:rPr>
              <w:t>运检装备</w:t>
            </w:r>
            <w:proofErr w:type="gramEnd"/>
            <w:r>
              <w:rPr>
                <w:rFonts w:ascii="仿宋_GB2312" w:eastAsia="仿宋_GB2312" w:hAnsi="宋体" w:cs="宋体" w:hint="eastAsia"/>
                <w:color w:val="000000"/>
                <w:kern w:val="0"/>
                <w:sz w:val="24"/>
              </w:rPr>
              <w:t>配置使用管理</w:t>
            </w: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 xml:space="preserve">07 </w:t>
            </w:r>
            <w:proofErr w:type="gramStart"/>
            <w:r>
              <w:rPr>
                <w:rFonts w:ascii="仿宋_GB2312" w:eastAsia="仿宋_GB2312" w:hAnsi="宋体" w:cs="宋体" w:hint="eastAsia"/>
                <w:color w:val="000000"/>
                <w:kern w:val="0"/>
                <w:sz w:val="24"/>
              </w:rPr>
              <w:t>运检装备</w:t>
            </w:r>
            <w:proofErr w:type="gramEnd"/>
            <w:r>
              <w:rPr>
                <w:rFonts w:ascii="仿宋_GB2312" w:eastAsia="仿宋_GB2312" w:hAnsi="宋体" w:cs="宋体" w:hint="eastAsia"/>
                <w:color w:val="000000"/>
                <w:kern w:val="0"/>
                <w:sz w:val="24"/>
              </w:rPr>
              <w:t>配置使用管理流程</w:t>
            </w:r>
          </w:p>
        </w:tc>
      </w:tr>
      <w:tr w:rsidR="00A67B3C" w:rsidTr="00A67B3C">
        <w:trPr>
          <w:trHeight w:val="300"/>
        </w:trPr>
        <w:tc>
          <w:tcPr>
            <w:tcW w:w="1420" w:type="dxa"/>
            <w:vMerge/>
            <w:tcBorders>
              <w:top w:val="single" w:sz="8" w:space="0" w:color="auto"/>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tcBorders>
              <w:top w:val="single" w:sz="8" w:space="0" w:color="auto"/>
              <w:left w:val="nil"/>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02生产服务用车管理</w:t>
            </w: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08 生产服务用车管理流程</w:t>
            </w:r>
          </w:p>
        </w:tc>
      </w:tr>
      <w:tr w:rsidR="00A67B3C" w:rsidTr="00A67B3C">
        <w:trPr>
          <w:trHeight w:val="300"/>
        </w:trPr>
        <w:tc>
          <w:tcPr>
            <w:tcW w:w="1420" w:type="dxa"/>
            <w:vMerge/>
            <w:tcBorders>
              <w:top w:val="single" w:sz="8" w:space="0" w:color="auto"/>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tcBorders>
              <w:top w:val="nil"/>
              <w:left w:val="nil"/>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03电网设备备品备件管理</w:t>
            </w: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09电网设备备品备件管理流程</w:t>
            </w:r>
          </w:p>
        </w:tc>
      </w:tr>
      <w:tr w:rsidR="00A67B3C" w:rsidTr="00A67B3C">
        <w:trPr>
          <w:trHeight w:val="300"/>
        </w:trPr>
        <w:tc>
          <w:tcPr>
            <w:tcW w:w="1420" w:type="dxa"/>
            <w:vMerge w:val="restart"/>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 xml:space="preserve">03 </w:t>
            </w:r>
            <w:proofErr w:type="gramStart"/>
            <w:r>
              <w:rPr>
                <w:rFonts w:ascii="仿宋_GB2312" w:eastAsia="仿宋_GB2312" w:hAnsi="宋体" w:cs="宋体" w:hint="eastAsia"/>
                <w:color w:val="000000"/>
                <w:kern w:val="0"/>
                <w:sz w:val="24"/>
              </w:rPr>
              <w:t>设备运检</w:t>
            </w:r>
            <w:proofErr w:type="gramEnd"/>
          </w:p>
        </w:tc>
        <w:tc>
          <w:tcPr>
            <w:tcW w:w="2660" w:type="dxa"/>
            <w:tcBorders>
              <w:top w:val="nil"/>
              <w:left w:val="nil"/>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01生产准备及验收管理</w:t>
            </w: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10 生产准备及验收管理流程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val="restart"/>
            <w:tcBorders>
              <w:top w:val="single" w:sz="8" w:space="0" w:color="000000"/>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02电网设备缺陷管理</w:t>
            </w: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11 输变电设备缺陷管理流程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single" w:sz="8" w:space="0" w:color="000000"/>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12 配电设备缺陷管理流程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single" w:sz="8" w:space="0" w:color="000000"/>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13 家族缺陷管理流程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val="restart"/>
            <w:tcBorders>
              <w:top w:val="nil"/>
              <w:left w:val="single" w:sz="8" w:space="0" w:color="auto"/>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03设备运</w:t>
            </w:r>
            <w:proofErr w:type="gramStart"/>
            <w:r>
              <w:rPr>
                <w:rFonts w:ascii="仿宋_GB2312" w:eastAsia="仿宋_GB2312" w:hAnsi="宋体" w:cs="宋体" w:hint="eastAsia"/>
                <w:color w:val="000000"/>
                <w:kern w:val="0"/>
                <w:sz w:val="24"/>
              </w:rPr>
              <w:t>维管理</w:t>
            </w:r>
            <w:proofErr w:type="gramEnd"/>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14 无人值守变电站运</w:t>
            </w:r>
            <w:proofErr w:type="gramStart"/>
            <w:r>
              <w:rPr>
                <w:rFonts w:ascii="仿宋_GB2312" w:eastAsia="仿宋_GB2312" w:hAnsi="宋体" w:cs="宋体" w:hint="eastAsia"/>
                <w:color w:val="000000"/>
                <w:kern w:val="0"/>
                <w:sz w:val="24"/>
              </w:rPr>
              <w:t>维管理</w:t>
            </w:r>
            <w:proofErr w:type="gramEnd"/>
            <w:r>
              <w:rPr>
                <w:rFonts w:ascii="仿宋_GB2312" w:eastAsia="仿宋_GB2312" w:hAnsi="宋体" w:cs="宋体" w:hint="eastAsia"/>
                <w:color w:val="000000"/>
                <w:kern w:val="0"/>
                <w:sz w:val="24"/>
              </w:rPr>
              <w:t>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15 特高压交流变电站运</w:t>
            </w:r>
            <w:proofErr w:type="gramStart"/>
            <w:r>
              <w:rPr>
                <w:rFonts w:ascii="仿宋_GB2312" w:eastAsia="仿宋_GB2312" w:hAnsi="宋体" w:cs="宋体" w:hint="eastAsia"/>
                <w:color w:val="000000"/>
                <w:kern w:val="0"/>
                <w:sz w:val="24"/>
              </w:rPr>
              <w:t>维管理</w:t>
            </w:r>
            <w:proofErr w:type="gramEnd"/>
            <w:r>
              <w:rPr>
                <w:rFonts w:ascii="仿宋_GB2312" w:eastAsia="仿宋_GB2312" w:hAnsi="宋体" w:cs="宋体" w:hint="eastAsia"/>
                <w:color w:val="000000"/>
                <w:kern w:val="0"/>
                <w:sz w:val="24"/>
              </w:rPr>
              <w:t>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16 直流换流站运</w:t>
            </w:r>
            <w:proofErr w:type="gramStart"/>
            <w:r>
              <w:rPr>
                <w:rFonts w:ascii="仿宋_GB2312" w:eastAsia="仿宋_GB2312" w:hAnsi="宋体" w:cs="宋体" w:hint="eastAsia"/>
                <w:color w:val="000000"/>
                <w:kern w:val="0"/>
                <w:sz w:val="24"/>
              </w:rPr>
              <w:t>维管理</w:t>
            </w:r>
            <w:proofErr w:type="gramEnd"/>
            <w:r>
              <w:rPr>
                <w:rFonts w:ascii="仿宋_GB2312" w:eastAsia="仿宋_GB2312" w:hAnsi="宋体" w:cs="宋体" w:hint="eastAsia"/>
                <w:color w:val="000000"/>
                <w:kern w:val="0"/>
                <w:sz w:val="24"/>
              </w:rPr>
              <w:t>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17 输电线路运</w:t>
            </w:r>
            <w:proofErr w:type="gramStart"/>
            <w:r>
              <w:rPr>
                <w:rFonts w:ascii="仿宋_GB2312" w:eastAsia="仿宋_GB2312" w:hAnsi="宋体" w:cs="宋体" w:hint="eastAsia"/>
                <w:color w:val="000000"/>
                <w:kern w:val="0"/>
                <w:sz w:val="24"/>
              </w:rPr>
              <w:t>维管理</w:t>
            </w:r>
            <w:proofErr w:type="gramEnd"/>
            <w:r>
              <w:rPr>
                <w:rFonts w:ascii="仿宋_GB2312" w:eastAsia="仿宋_GB2312" w:hAnsi="宋体" w:cs="宋体" w:hint="eastAsia"/>
                <w:color w:val="000000"/>
                <w:kern w:val="0"/>
                <w:sz w:val="24"/>
              </w:rPr>
              <w:t>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18 配网运</w:t>
            </w:r>
            <w:proofErr w:type="gramStart"/>
            <w:r>
              <w:rPr>
                <w:rFonts w:ascii="仿宋_GB2312" w:eastAsia="仿宋_GB2312" w:hAnsi="宋体" w:cs="宋体" w:hint="eastAsia"/>
                <w:color w:val="000000"/>
                <w:kern w:val="0"/>
                <w:sz w:val="24"/>
              </w:rPr>
              <w:t>维管理</w:t>
            </w:r>
            <w:proofErr w:type="gramEnd"/>
            <w:r>
              <w:rPr>
                <w:rFonts w:ascii="仿宋_GB2312" w:eastAsia="仿宋_GB2312" w:hAnsi="宋体" w:cs="宋体" w:hint="eastAsia"/>
                <w:color w:val="000000"/>
                <w:kern w:val="0"/>
                <w:sz w:val="24"/>
              </w:rPr>
              <w:t>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19 电缆及通道运</w:t>
            </w:r>
            <w:proofErr w:type="gramStart"/>
            <w:r>
              <w:rPr>
                <w:rFonts w:ascii="仿宋_GB2312" w:eastAsia="仿宋_GB2312" w:hAnsi="宋体" w:cs="宋体" w:hint="eastAsia"/>
                <w:color w:val="000000"/>
                <w:kern w:val="0"/>
                <w:sz w:val="24"/>
              </w:rPr>
              <w:t>维管理</w:t>
            </w:r>
            <w:proofErr w:type="gramEnd"/>
            <w:r>
              <w:rPr>
                <w:rFonts w:ascii="仿宋_GB2312" w:eastAsia="仿宋_GB2312" w:hAnsi="宋体" w:cs="宋体" w:hint="eastAsia"/>
                <w:color w:val="000000"/>
                <w:kern w:val="0"/>
                <w:sz w:val="24"/>
              </w:rPr>
              <w:t>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20 水电运</w:t>
            </w:r>
            <w:proofErr w:type="gramStart"/>
            <w:r>
              <w:rPr>
                <w:rFonts w:ascii="仿宋_GB2312" w:eastAsia="仿宋_GB2312" w:hAnsi="宋体" w:cs="宋体" w:hint="eastAsia"/>
                <w:color w:val="000000"/>
                <w:kern w:val="0"/>
                <w:sz w:val="24"/>
              </w:rPr>
              <w:t>维管理</w:t>
            </w:r>
            <w:proofErr w:type="gramEnd"/>
            <w:r>
              <w:rPr>
                <w:rFonts w:ascii="仿宋_GB2312" w:eastAsia="仿宋_GB2312" w:hAnsi="宋体" w:cs="宋体" w:hint="eastAsia"/>
                <w:color w:val="000000"/>
                <w:kern w:val="0"/>
                <w:sz w:val="24"/>
              </w:rPr>
              <w:t>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21 配电自动化建设与改造管理流程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22 配电自动化运</w:t>
            </w:r>
            <w:proofErr w:type="gramStart"/>
            <w:r>
              <w:rPr>
                <w:rFonts w:ascii="仿宋_GB2312" w:eastAsia="仿宋_GB2312" w:hAnsi="宋体" w:cs="宋体" w:hint="eastAsia"/>
                <w:color w:val="000000"/>
                <w:kern w:val="0"/>
                <w:sz w:val="24"/>
              </w:rPr>
              <w:t>维管理</w:t>
            </w:r>
            <w:proofErr w:type="gramEnd"/>
            <w:r>
              <w:rPr>
                <w:rFonts w:ascii="仿宋_GB2312" w:eastAsia="仿宋_GB2312" w:hAnsi="宋体" w:cs="宋体" w:hint="eastAsia"/>
                <w:color w:val="000000"/>
                <w:kern w:val="0"/>
                <w:sz w:val="24"/>
              </w:rPr>
              <w:t>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nil"/>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23 电网设备供电保障运</w:t>
            </w:r>
            <w:proofErr w:type="gramStart"/>
            <w:r>
              <w:rPr>
                <w:rFonts w:ascii="仿宋_GB2312" w:eastAsia="仿宋_GB2312" w:hAnsi="宋体" w:cs="宋体" w:hint="eastAsia"/>
                <w:color w:val="000000"/>
                <w:kern w:val="0"/>
                <w:sz w:val="24"/>
              </w:rPr>
              <w:t>维管理</w:t>
            </w:r>
            <w:proofErr w:type="gramEnd"/>
            <w:r>
              <w:rPr>
                <w:rFonts w:ascii="仿宋_GB2312" w:eastAsia="仿宋_GB2312" w:hAnsi="宋体" w:cs="宋体" w:hint="eastAsia"/>
                <w:color w:val="000000"/>
                <w:kern w:val="0"/>
                <w:sz w:val="24"/>
              </w:rPr>
              <w:t>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val="restart"/>
            <w:tcBorders>
              <w:top w:val="single" w:sz="8" w:space="0" w:color="auto"/>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04设备检修管理</w:t>
            </w:r>
          </w:p>
        </w:tc>
        <w:tc>
          <w:tcPr>
            <w:tcW w:w="4440" w:type="dxa"/>
            <w:tcBorders>
              <w:top w:val="single" w:sz="8" w:space="0" w:color="auto"/>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24 变电（直流）设备检修流程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single" w:sz="8" w:space="0" w:color="auto"/>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25 变电（直流）设备抢修流程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single" w:sz="8" w:space="0" w:color="auto"/>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26 输电线路检修管理流程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single" w:sz="8" w:space="0" w:color="auto"/>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27 配网设备检修管理流程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single" w:sz="8" w:space="0" w:color="auto"/>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28 配网故障抢修管理流程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single" w:sz="8" w:space="0" w:color="auto"/>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29 电缆检修管理流程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single" w:sz="8" w:space="0" w:color="auto"/>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30 20kV及以下电缆故障抢修管理流程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single" w:sz="8" w:space="0" w:color="auto"/>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31 35kV及以上电缆故障抢修管理流程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single" w:sz="8" w:space="0" w:color="auto"/>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32 水电设备检修管理流程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val="restart"/>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05状态检修管理</w:t>
            </w: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33 状态检修工作管理流程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34 电网设备状态信息收集流程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35 电网设备状态评价管理流程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36 电网设备状态检修计划编制管理流程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37 状态检修计划实施标准管理流程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38 现场标准化作业执行管理流程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39 电网设备状态检修绩效评估管理流程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val="restart"/>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06状态监测系统管理</w:t>
            </w: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 xml:space="preserve">40 </w:t>
            </w:r>
            <w:proofErr w:type="gramStart"/>
            <w:r>
              <w:rPr>
                <w:rFonts w:ascii="仿宋_GB2312" w:eastAsia="仿宋_GB2312" w:hAnsi="宋体" w:cs="宋体" w:hint="eastAsia"/>
                <w:color w:val="000000"/>
                <w:kern w:val="0"/>
                <w:sz w:val="24"/>
              </w:rPr>
              <w:t>站端监测</w:t>
            </w:r>
            <w:proofErr w:type="gramEnd"/>
            <w:r>
              <w:rPr>
                <w:rFonts w:ascii="仿宋_GB2312" w:eastAsia="仿宋_GB2312" w:hAnsi="宋体" w:cs="宋体" w:hint="eastAsia"/>
                <w:color w:val="000000"/>
                <w:kern w:val="0"/>
                <w:sz w:val="24"/>
              </w:rPr>
              <w:t>装置接入投运及退役管理流程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41 状态监测系统运</w:t>
            </w:r>
            <w:proofErr w:type="gramStart"/>
            <w:r>
              <w:rPr>
                <w:rFonts w:ascii="仿宋_GB2312" w:eastAsia="仿宋_GB2312" w:hAnsi="宋体" w:cs="宋体" w:hint="eastAsia"/>
                <w:color w:val="000000"/>
                <w:kern w:val="0"/>
                <w:sz w:val="24"/>
              </w:rPr>
              <w:t>维管理</w:t>
            </w:r>
            <w:proofErr w:type="gramEnd"/>
            <w:r>
              <w:rPr>
                <w:rFonts w:ascii="仿宋_GB2312" w:eastAsia="仿宋_GB2312" w:hAnsi="宋体" w:cs="宋体" w:hint="eastAsia"/>
                <w:color w:val="000000"/>
                <w:kern w:val="0"/>
                <w:sz w:val="24"/>
              </w:rPr>
              <w:t>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07电网</w:t>
            </w:r>
            <w:proofErr w:type="gramStart"/>
            <w:r>
              <w:rPr>
                <w:rFonts w:ascii="仿宋_GB2312" w:eastAsia="仿宋_GB2312" w:hAnsi="宋体" w:cs="宋体" w:hint="eastAsia"/>
                <w:color w:val="000000"/>
                <w:kern w:val="0"/>
                <w:sz w:val="24"/>
              </w:rPr>
              <w:t>设备运检信息管理</w:t>
            </w:r>
            <w:proofErr w:type="gramEnd"/>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42 电网</w:t>
            </w:r>
            <w:proofErr w:type="gramStart"/>
            <w:r>
              <w:rPr>
                <w:rFonts w:ascii="仿宋_GB2312" w:eastAsia="仿宋_GB2312" w:hAnsi="宋体" w:cs="宋体" w:hint="eastAsia"/>
                <w:color w:val="000000"/>
                <w:kern w:val="0"/>
                <w:sz w:val="24"/>
              </w:rPr>
              <w:t>设备运检信息管理</w:t>
            </w:r>
            <w:proofErr w:type="gramEnd"/>
            <w:r>
              <w:rPr>
                <w:rFonts w:ascii="仿宋_GB2312" w:eastAsia="仿宋_GB2312" w:hAnsi="宋体" w:cs="宋体" w:hint="eastAsia"/>
                <w:color w:val="000000"/>
                <w:kern w:val="0"/>
                <w:sz w:val="24"/>
              </w:rPr>
              <w:t>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08</w:t>
            </w:r>
            <w:proofErr w:type="gramStart"/>
            <w:r>
              <w:rPr>
                <w:rFonts w:ascii="仿宋_GB2312" w:eastAsia="仿宋_GB2312" w:hAnsi="宋体" w:cs="宋体" w:hint="eastAsia"/>
                <w:color w:val="000000"/>
                <w:kern w:val="0"/>
                <w:sz w:val="24"/>
              </w:rPr>
              <w:t>运检业务</w:t>
            </w:r>
            <w:proofErr w:type="gramEnd"/>
            <w:r>
              <w:rPr>
                <w:rFonts w:ascii="仿宋_GB2312" w:eastAsia="仿宋_GB2312" w:hAnsi="宋体" w:cs="宋体" w:hint="eastAsia"/>
                <w:color w:val="000000"/>
                <w:kern w:val="0"/>
                <w:sz w:val="24"/>
              </w:rPr>
              <w:t>外包管理</w:t>
            </w: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 xml:space="preserve">43 </w:t>
            </w:r>
            <w:proofErr w:type="gramStart"/>
            <w:r>
              <w:rPr>
                <w:rFonts w:ascii="仿宋_GB2312" w:eastAsia="仿宋_GB2312" w:hAnsi="宋体" w:cs="宋体" w:hint="eastAsia"/>
                <w:color w:val="000000"/>
                <w:kern w:val="0"/>
                <w:sz w:val="24"/>
              </w:rPr>
              <w:t>运检业务</w:t>
            </w:r>
            <w:proofErr w:type="gramEnd"/>
            <w:r>
              <w:rPr>
                <w:rFonts w:ascii="仿宋_GB2312" w:eastAsia="仿宋_GB2312" w:hAnsi="宋体" w:cs="宋体" w:hint="eastAsia"/>
                <w:color w:val="000000"/>
                <w:kern w:val="0"/>
                <w:sz w:val="24"/>
              </w:rPr>
              <w:t>外包管理流程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09</w:t>
            </w:r>
            <w:proofErr w:type="gramStart"/>
            <w:r>
              <w:rPr>
                <w:rFonts w:ascii="仿宋_GB2312" w:eastAsia="仿宋_GB2312" w:hAnsi="宋体" w:cs="宋体" w:hint="eastAsia"/>
                <w:color w:val="000000"/>
                <w:kern w:val="0"/>
                <w:sz w:val="24"/>
              </w:rPr>
              <w:t>运检绩效</w:t>
            </w:r>
            <w:proofErr w:type="gramEnd"/>
            <w:r>
              <w:rPr>
                <w:rFonts w:ascii="仿宋_GB2312" w:eastAsia="仿宋_GB2312" w:hAnsi="宋体" w:cs="宋体" w:hint="eastAsia"/>
                <w:color w:val="000000"/>
                <w:kern w:val="0"/>
                <w:sz w:val="24"/>
              </w:rPr>
              <w:t>管理</w:t>
            </w: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 xml:space="preserve">44 </w:t>
            </w:r>
            <w:proofErr w:type="gramStart"/>
            <w:r>
              <w:rPr>
                <w:rFonts w:ascii="仿宋_GB2312" w:eastAsia="仿宋_GB2312" w:hAnsi="宋体" w:cs="宋体" w:hint="eastAsia"/>
                <w:color w:val="000000"/>
                <w:kern w:val="0"/>
                <w:sz w:val="24"/>
              </w:rPr>
              <w:t>运检绩效</w:t>
            </w:r>
            <w:proofErr w:type="gramEnd"/>
            <w:r>
              <w:rPr>
                <w:rFonts w:ascii="仿宋_GB2312" w:eastAsia="仿宋_GB2312" w:hAnsi="宋体" w:cs="宋体" w:hint="eastAsia"/>
                <w:color w:val="000000"/>
                <w:kern w:val="0"/>
                <w:sz w:val="24"/>
              </w:rPr>
              <w:t>管理流程</w:t>
            </w:r>
          </w:p>
        </w:tc>
      </w:tr>
      <w:tr w:rsidR="00A67B3C" w:rsidTr="00A67B3C">
        <w:trPr>
          <w:trHeight w:val="300"/>
        </w:trPr>
        <w:tc>
          <w:tcPr>
            <w:tcW w:w="1420" w:type="dxa"/>
            <w:vMerge w:val="restart"/>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04 技术监督</w:t>
            </w:r>
          </w:p>
        </w:tc>
        <w:tc>
          <w:tcPr>
            <w:tcW w:w="2660" w:type="dxa"/>
            <w:vMerge w:val="restart"/>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01技术监督管理</w:t>
            </w: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45 技术监督全过程管理流程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46 技术监督预警</w:t>
            </w:r>
            <w:proofErr w:type="gramStart"/>
            <w:r>
              <w:rPr>
                <w:rFonts w:ascii="仿宋_GB2312" w:eastAsia="仿宋_GB2312" w:hAnsi="宋体" w:cs="宋体" w:hint="eastAsia"/>
                <w:color w:val="000000"/>
                <w:kern w:val="0"/>
                <w:sz w:val="24"/>
              </w:rPr>
              <w:t>单发布管理</w:t>
            </w:r>
            <w:proofErr w:type="gramEnd"/>
            <w:r>
              <w:rPr>
                <w:rFonts w:ascii="仿宋_GB2312" w:eastAsia="仿宋_GB2312" w:hAnsi="宋体" w:cs="宋体" w:hint="eastAsia"/>
                <w:color w:val="000000"/>
                <w:kern w:val="0"/>
                <w:sz w:val="24"/>
              </w:rPr>
              <w:t>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47 技术监督告警</w:t>
            </w:r>
            <w:proofErr w:type="gramStart"/>
            <w:r>
              <w:rPr>
                <w:rFonts w:ascii="仿宋_GB2312" w:eastAsia="仿宋_GB2312" w:hAnsi="宋体" w:cs="宋体" w:hint="eastAsia"/>
                <w:color w:val="000000"/>
                <w:kern w:val="0"/>
                <w:sz w:val="24"/>
              </w:rPr>
              <w:t>单发布管理</w:t>
            </w:r>
            <w:proofErr w:type="gramEnd"/>
            <w:r>
              <w:rPr>
                <w:rFonts w:ascii="仿宋_GB2312" w:eastAsia="仿宋_GB2312" w:hAnsi="宋体" w:cs="宋体" w:hint="eastAsia"/>
                <w:color w:val="000000"/>
                <w:kern w:val="0"/>
                <w:sz w:val="24"/>
              </w:rPr>
              <w:t>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val="restart"/>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02供电电压、电网谐波及技术线损管理</w:t>
            </w: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48 供电电压管理流程</w:t>
            </w:r>
          </w:p>
        </w:tc>
      </w:tr>
      <w:tr w:rsidR="00A67B3C" w:rsidTr="00A67B3C">
        <w:trPr>
          <w:trHeight w:val="300"/>
        </w:trPr>
        <w:tc>
          <w:tcPr>
            <w:tcW w:w="1420" w:type="dxa"/>
            <w:vMerge/>
            <w:tcBorders>
              <w:top w:val="nil"/>
              <w:left w:val="single" w:sz="8" w:space="0" w:color="auto"/>
              <w:bottom w:val="single" w:sz="8" w:space="0" w:color="000000"/>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49 谐波管理流程</w:t>
            </w:r>
          </w:p>
        </w:tc>
      </w:tr>
      <w:tr w:rsidR="00A67B3C" w:rsidTr="00A67B3C">
        <w:trPr>
          <w:trHeight w:val="300"/>
        </w:trPr>
        <w:tc>
          <w:tcPr>
            <w:tcW w:w="1420" w:type="dxa"/>
            <w:vMerge w:val="restart"/>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05 技改大修</w:t>
            </w:r>
          </w:p>
        </w:tc>
        <w:tc>
          <w:tcPr>
            <w:tcW w:w="2660" w:type="dxa"/>
            <w:vMerge w:val="restart"/>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01生产技术改造工作管理</w:t>
            </w: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50 生产技术改造规划管理流程</w:t>
            </w:r>
          </w:p>
        </w:tc>
      </w:tr>
      <w:tr w:rsidR="00A67B3C" w:rsidTr="00A67B3C">
        <w:trPr>
          <w:trHeight w:val="300"/>
        </w:trPr>
        <w:tc>
          <w:tcPr>
            <w:tcW w:w="142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51 生产技术改造项目储备管理流程</w:t>
            </w:r>
          </w:p>
        </w:tc>
      </w:tr>
      <w:tr w:rsidR="00A67B3C" w:rsidTr="00A67B3C">
        <w:trPr>
          <w:trHeight w:val="300"/>
        </w:trPr>
        <w:tc>
          <w:tcPr>
            <w:tcW w:w="142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52 生产技术改造项目计划管理流程</w:t>
            </w:r>
          </w:p>
        </w:tc>
      </w:tr>
      <w:tr w:rsidR="00A67B3C" w:rsidTr="00A67B3C">
        <w:trPr>
          <w:trHeight w:val="300"/>
        </w:trPr>
        <w:tc>
          <w:tcPr>
            <w:tcW w:w="142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53 生产技术改造项目应急新增管理流程</w:t>
            </w:r>
          </w:p>
        </w:tc>
      </w:tr>
      <w:tr w:rsidR="00A67B3C" w:rsidTr="00A67B3C">
        <w:trPr>
          <w:trHeight w:val="300"/>
        </w:trPr>
        <w:tc>
          <w:tcPr>
            <w:tcW w:w="142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54 生产技术改造项目实施管理流程</w:t>
            </w:r>
          </w:p>
        </w:tc>
      </w:tr>
      <w:tr w:rsidR="00A67B3C" w:rsidTr="00A67B3C">
        <w:trPr>
          <w:trHeight w:val="300"/>
        </w:trPr>
        <w:tc>
          <w:tcPr>
            <w:tcW w:w="142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val="restart"/>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02生产设备大修工作管理</w:t>
            </w: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55 生产设备大修项目储备管理流程</w:t>
            </w:r>
          </w:p>
        </w:tc>
      </w:tr>
      <w:tr w:rsidR="00A67B3C" w:rsidTr="00A67B3C">
        <w:trPr>
          <w:trHeight w:val="300"/>
        </w:trPr>
        <w:tc>
          <w:tcPr>
            <w:tcW w:w="142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56 生产设备大修项目计划管理流程</w:t>
            </w:r>
          </w:p>
        </w:tc>
      </w:tr>
      <w:tr w:rsidR="00A67B3C" w:rsidTr="00A67B3C">
        <w:trPr>
          <w:trHeight w:val="300"/>
        </w:trPr>
        <w:tc>
          <w:tcPr>
            <w:tcW w:w="142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57 生产设备大修项目应急新增管理流程</w:t>
            </w:r>
          </w:p>
        </w:tc>
      </w:tr>
      <w:tr w:rsidR="00A67B3C" w:rsidTr="00A67B3C">
        <w:trPr>
          <w:trHeight w:val="300"/>
        </w:trPr>
        <w:tc>
          <w:tcPr>
            <w:tcW w:w="142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58 生产设备大修项目实施管理流程</w:t>
            </w:r>
          </w:p>
        </w:tc>
      </w:tr>
      <w:tr w:rsidR="00A67B3C" w:rsidTr="00A67B3C">
        <w:trPr>
          <w:trHeight w:val="300"/>
        </w:trPr>
        <w:tc>
          <w:tcPr>
            <w:tcW w:w="142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val="restart"/>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03生产技改大修实施管理</w:t>
            </w: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59 生产技术改造和设备大修项目可</w:t>
            </w:r>
            <w:proofErr w:type="gramStart"/>
            <w:r>
              <w:rPr>
                <w:rFonts w:ascii="仿宋_GB2312" w:eastAsia="仿宋_GB2312" w:hAnsi="宋体" w:cs="宋体" w:hint="eastAsia"/>
                <w:color w:val="000000"/>
                <w:kern w:val="0"/>
                <w:sz w:val="24"/>
              </w:rPr>
              <w:t>研</w:t>
            </w:r>
            <w:proofErr w:type="gramEnd"/>
            <w:r>
              <w:rPr>
                <w:rFonts w:ascii="仿宋_GB2312" w:eastAsia="仿宋_GB2312" w:hAnsi="宋体" w:cs="宋体" w:hint="eastAsia"/>
                <w:color w:val="000000"/>
                <w:kern w:val="0"/>
                <w:sz w:val="24"/>
              </w:rPr>
              <w:t>编制与评审管理流程</w:t>
            </w:r>
          </w:p>
        </w:tc>
      </w:tr>
      <w:tr w:rsidR="00A67B3C" w:rsidTr="00A67B3C">
        <w:trPr>
          <w:trHeight w:val="300"/>
        </w:trPr>
        <w:tc>
          <w:tcPr>
            <w:tcW w:w="142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60 生产技术改造和设备大修初设编制及评审管理流程</w:t>
            </w:r>
          </w:p>
        </w:tc>
      </w:tr>
      <w:tr w:rsidR="00A67B3C" w:rsidTr="00A67B3C">
        <w:trPr>
          <w:trHeight w:val="300"/>
        </w:trPr>
        <w:tc>
          <w:tcPr>
            <w:tcW w:w="142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61 生产技术改造和设备大修项目竣工验收管理流程</w:t>
            </w:r>
          </w:p>
        </w:tc>
      </w:tr>
      <w:tr w:rsidR="00A67B3C" w:rsidTr="00A67B3C">
        <w:trPr>
          <w:trHeight w:val="300"/>
        </w:trPr>
        <w:tc>
          <w:tcPr>
            <w:tcW w:w="142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62 生产技术改造工程竣工决算管理流程</w:t>
            </w:r>
          </w:p>
        </w:tc>
      </w:tr>
      <w:tr w:rsidR="00A67B3C" w:rsidTr="00A67B3C">
        <w:trPr>
          <w:trHeight w:val="300"/>
        </w:trPr>
        <w:tc>
          <w:tcPr>
            <w:tcW w:w="142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2660" w:type="dxa"/>
            <w:vMerge/>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63 生产技术改造项目后评价管理流程</w:t>
            </w:r>
          </w:p>
        </w:tc>
      </w:tr>
      <w:tr w:rsidR="00A67B3C" w:rsidTr="00A67B3C">
        <w:trPr>
          <w:trHeight w:val="585"/>
        </w:trPr>
        <w:tc>
          <w:tcPr>
            <w:tcW w:w="1420" w:type="dxa"/>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06 电力设施保护</w:t>
            </w:r>
          </w:p>
        </w:tc>
        <w:tc>
          <w:tcPr>
            <w:tcW w:w="266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01电力设施保护管理</w:t>
            </w: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64 电力设施保护管理流程</w:t>
            </w:r>
          </w:p>
        </w:tc>
      </w:tr>
      <w:tr w:rsidR="00A67B3C" w:rsidTr="00A67B3C">
        <w:trPr>
          <w:trHeight w:val="585"/>
        </w:trPr>
        <w:tc>
          <w:tcPr>
            <w:tcW w:w="1420" w:type="dxa"/>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07 电网</w:t>
            </w:r>
            <w:proofErr w:type="gramStart"/>
            <w:r>
              <w:rPr>
                <w:rFonts w:ascii="仿宋_GB2312" w:eastAsia="仿宋_GB2312" w:hAnsi="宋体" w:cs="宋体" w:hint="eastAsia"/>
                <w:color w:val="000000"/>
                <w:kern w:val="0"/>
                <w:sz w:val="24"/>
              </w:rPr>
              <w:t>设备消防</w:t>
            </w:r>
            <w:proofErr w:type="gramEnd"/>
          </w:p>
        </w:tc>
        <w:tc>
          <w:tcPr>
            <w:tcW w:w="266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01电网</w:t>
            </w:r>
            <w:proofErr w:type="gramStart"/>
            <w:r>
              <w:rPr>
                <w:rFonts w:ascii="仿宋_GB2312" w:eastAsia="仿宋_GB2312" w:hAnsi="宋体" w:cs="宋体" w:hint="eastAsia"/>
                <w:color w:val="000000"/>
                <w:kern w:val="0"/>
                <w:sz w:val="24"/>
              </w:rPr>
              <w:t>设备消防</w:t>
            </w:r>
            <w:proofErr w:type="gramEnd"/>
            <w:r>
              <w:rPr>
                <w:rFonts w:ascii="仿宋_GB2312" w:eastAsia="仿宋_GB2312" w:hAnsi="宋体" w:cs="宋体" w:hint="eastAsia"/>
                <w:color w:val="000000"/>
                <w:kern w:val="0"/>
                <w:sz w:val="24"/>
              </w:rPr>
              <w:t>管理</w:t>
            </w: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65 电网</w:t>
            </w:r>
            <w:proofErr w:type="gramStart"/>
            <w:r>
              <w:rPr>
                <w:rFonts w:ascii="仿宋_GB2312" w:eastAsia="仿宋_GB2312" w:hAnsi="宋体" w:cs="宋体" w:hint="eastAsia"/>
                <w:color w:val="000000"/>
                <w:kern w:val="0"/>
                <w:sz w:val="24"/>
              </w:rPr>
              <w:t>设备消防</w:t>
            </w:r>
            <w:proofErr w:type="gramEnd"/>
            <w:r>
              <w:rPr>
                <w:rFonts w:ascii="仿宋_GB2312" w:eastAsia="仿宋_GB2312" w:hAnsi="宋体" w:cs="宋体" w:hint="eastAsia"/>
                <w:color w:val="000000"/>
                <w:kern w:val="0"/>
                <w:sz w:val="24"/>
              </w:rPr>
              <w:t>管理流程</w:t>
            </w:r>
          </w:p>
        </w:tc>
      </w:tr>
      <w:tr w:rsidR="00A67B3C" w:rsidTr="00A67B3C">
        <w:trPr>
          <w:trHeight w:val="585"/>
        </w:trPr>
        <w:tc>
          <w:tcPr>
            <w:tcW w:w="1420" w:type="dxa"/>
            <w:tcBorders>
              <w:top w:val="nil"/>
              <w:left w:val="single" w:sz="8" w:space="0" w:color="auto"/>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08 防汛及防灾减灾</w:t>
            </w:r>
          </w:p>
        </w:tc>
        <w:tc>
          <w:tcPr>
            <w:tcW w:w="266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01防汛及防灾减灾管理</w:t>
            </w:r>
          </w:p>
        </w:tc>
        <w:tc>
          <w:tcPr>
            <w:tcW w:w="4440" w:type="dxa"/>
            <w:tcBorders>
              <w:top w:val="nil"/>
              <w:left w:val="nil"/>
              <w:bottom w:val="single" w:sz="8" w:space="0" w:color="auto"/>
              <w:right w:val="single" w:sz="8" w:space="0" w:color="auto"/>
            </w:tcBorders>
            <w:vAlign w:val="center"/>
            <w:hideMark/>
          </w:tcPr>
          <w:p w:rsidR="00A67B3C" w:rsidRDefault="00A67B3C">
            <w:pPr>
              <w:widowControl/>
              <w:jc w:val="left"/>
              <w:rPr>
                <w:rFonts w:ascii="仿宋_GB2312" w:eastAsia="仿宋_GB2312" w:hAnsi="宋体" w:cs="宋体"/>
                <w:color w:val="000000"/>
                <w:kern w:val="0"/>
                <w:sz w:val="24"/>
              </w:rPr>
            </w:pPr>
            <w:r>
              <w:rPr>
                <w:rFonts w:ascii="仿宋_GB2312" w:eastAsia="仿宋_GB2312" w:hAnsi="宋体" w:cs="宋体" w:hint="eastAsia"/>
                <w:color w:val="000000"/>
                <w:kern w:val="0"/>
                <w:sz w:val="24"/>
              </w:rPr>
              <w:t>66 防汛及防灾减灾管理流程</w:t>
            </w:r>
          </w:p>
        </w:tc>
      </w:tr>
    </w:tbl>
    <w:p w:rsidR="00A67B3C" w:rsidRDefault="00A67B3C" w:rsidP="00A67B3C">
      <w:pPr>
        <w:widowControl/>
        <w:jc w:val="left"/>
        <w:rPr>
          <w:rFonts w:ascii="仿宋_GB2312" w:eastAsia="仿宋_GB2312" w:hAnsi="仿宋"/>
          <w:b/>
          <w:sz w:val="32"/>
          <w:szCs w:val="32"/>
        </w:rPr>
        <w:sectPr w:rsidR="00A67B3C">
          <w:pgSz w:w="11906" w:h="16838"/>
          <w:pgMar w:top="1440" w:right="1797" w:bottom="1440" w:left="1797" w:header="851" w:footer="992" w:gutter="0"/>
          <w:cols w:space="720"/>
        </w:sectPr>
      </w:pPr>
    </w:p>
    <w:p w:rsidR="00A67B3C" w:rsidRDefault="00A67B3C" w:rsidP="00A67B3C">
      <w:pPr>
        <w:rPr>
          <w:rFonts w:ascii="仿宋_GB2312" w:eastAsia="仿宋_GB2312" w:hAnsi="仿宋" w:hint="eastAsia"/>
          <w:b/>
          <w:sz w:val="32"/>
          <w:szCs w:val="32"/>
        </w:rPr>
      </w:pPr>
    </w:p>
    <w:p w:rsidR="00A67B3C" w:rsidRDefault="00A67B3C" w:rsidP="00A67B3C">
      <w:pPr>
        <w:widowControl/>
        <w:jc w:val="left"/>
        <w:sectPr w:rsidR="00A67B3C">
          <w:type w:val="continuous"/>
          <w:pgSz w:w="11906" w:h="16838"/>
          <w:pgMar w:top="1440" w:right="1797" w:bottom="1440" w:left="1797" w:header="851" w:footer="992" w:gutter="0"/>
          <w:cols w:space="720"/>
        </w:sectPr>
      </w:pPr>
    </w:p>
    <w:p w:rsidR="00A67B3C" w:rsidRDefault="00A67B3C" w:rsidP="00A67B3C">
      <w:pPr>
        <w:rPr>
          <w:rFonts w:ascii="仿宋_GB2312" w:eastAsia="仿宋_GB2312" w:hAnsi="仿宋" w:hint="eastAsia"/>
          <w:bCs/>
          <w:sz w:val="32"/>
          <w:szCs w:val="32"/>
        </w:rPr>
      </w:pPr>
      <w:r>
        <w:rPr>
          <w:rFonts w:ascii="仿宋_GB2312" w:eastAsia="仿宋_GB2312" w:hAnsi="仿宋" w:hint="eastAsia"/>
          <w:bCs/>
          <w:sz w:val="32"/>
          <w:szCs w:val="32"/>
        </w:rPr>
        <w:lastRenderedPageBreak/>
        <w:t>附件3</w:t>
      </w:r>
    </w:p>
    <w:p w:rsidR="00A67B3C" w:rsidRDefault="00A67B3C" w:rsidP="00A67B3C">
      <w:pPr>
        <w:jc w:val="center"/>
        <w:rPr>
          <w:rFonts w:hint="eastAsia"/>
          <w:bCs/>
        </w:rPr>
      </w:pPr>
      <w:r>
        <w:rPr>
          <w:rFonts w:hint="eastAsia"/>
          <w:noProof/>
        </w:rPr>
        <w:drawing>
          <wp:anchor distT="0" distB="0" distL="114300" distR="114300" simplePos="0" relativeHeight="251658240" behindDoc="1" locked="0" layoutInCell="1" allowOverlap="1">
            <wp:simplePos x="0" y="0"/>
            <wp:positionH relativeFrom="column">
              <wp:posOffset>405130</wp:posOffset>
            </wp:positionH>
            <wp:positionV relativeFrom="paragraph">
              <wp:posOffset>284480</wp:posOffset>
            </wp:positionV>
            <wp:extent cx="8519795" cy="5633085"/>
            <wp:effectExtent l="1905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8519795" cy="5633085"/>
                    </a:xfrm>
                    <a:prstGeom prst="rect">
                      <a:avLst/>
                    </a:prstGeom>
                    <a:noFill/>
                  </pic:spPr>
                </pic:pic>
              </a:graphicData>
            </a:graphic>
          </wp:anchor>
        </w:drawing>
      </w:r>
      <w:r>
        <w:rPr>
          <w:rFonts w:ascii="仿宋_GB2312" w:eastAsia="仿宋_GB2312" w:hAnsi="仿宋" w:hint="eastAsia"/>
          <w:bCs/>
          <w:sz w:val="32"/>
          <w:szCs w:val="32"/>
        </w:rPr>
        <w:t>管理制度体系图</w:t>
      </w:r>
    </w:p>
    <w:p w:rsidR="009B5B35" w:rsidRDefault="009B5B35"/>
    <w:sectPr w:rsidR="009B5B35" w:rsidSect="009B5B35">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黑体">
    <w:altName w:val="SimHei"/>
    <w:panose1 w:val="02010600030101010101"/>
    <w:charset w:val="86"/>
    <w:family w:val="auto"/>
    <w:pitch w:val="variable"/>
    <w:sig w:usb0="00000001" w:usb1="080E0000" w:usb2="00000010" w:usb3="00000000" w:csb0="00040000" w:csb1="00000000"/>
  </w:font>
  <w:font w:name="方正仿宋_GBK">
    <w:altName w:val="Arial Unicode MS"/>
    <w:charset w:val="86"/>
    <w:family w:val="script"/>
    <w:pitch w:val="fixed"/>
    <w:sig w:usb0="00000001" w:usb1="080E0000" w:usb2="00000010" w:usb3="00000000" w:csb0="00040000" w:csb1="00000000"/>
  </w:font>
  <w:font w:name="方正小标宋_GBK">
    <w:altName w:val="Arial Unicode MS"/>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仿宋">
    <w:altName w:val="宋体"/>
    <w:charset w:val="86"/>
    <w:family w:val="modern"/>
    <w:pitch w:val="default"/>
    <w:sig w:usb0="800002BF" w:usb1="38CF7CFA" w:usb2="00000016" w:usb3="00000000" w:csb0="0004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A67B3C"/>
    <w:rsid w:val="009B5B35"/>
    <w:rsid w:val="00A67B3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7B3C"/>
    <w:pPr>
      <w:widowControl w:val="0"/>
      <w:jc w:val="both"/>
    </w:pPr>
    <w:rPr>
      <w:rFonts w:ascii="Times New Roman" w:eastAsia="宋体" w:hAnsi="Times New Roman" w:cs="Times New Roman"/>
      <w:szCs w:val="24"/>
    </w:rPr>
  </w:style>
  <w:style w:type="paragraph" w:styleId="2">
    <w:name w:val="heading 2"/>
    <w:basedOn w:val="a"/>
    <w:next w:val="a"/>
    <w:link w:val="2Char1"/>
    <w:qFormat/>
    <w:rsid w:val="00A67B3C"/>
    <w:pPr>
      <w:keepNext/>
      <w:keepLines/>
      <w:spacing w:before="260" w:after="260" w:line="412" w:lineRule="auto"/>
      <w:outlineLvl w:val="1"/>
    </w:pPr>
    <w:rPr>
      <w:rFonts w:ascii="Cambria" w:hAnsi="Cambria" w:cs="宋体"/>
      <w:b/>
      <w:bCs/>
      <w:sz w:val="32"/>
      <w:szCs w:val="32"/>
      <w:lang/>
    </w:rPr>
  </w:style>
  <w:style w:type="paragraph" w:styleId="3">
    <w:name w:val="heading 3"/>
    <w:basedOn w:val="a"/>
    <w:next w:val="a"/>
    <w:link w:val="3Char1"/>
    <w:qFormat/>
    <w:rsid w:val="00A67B3C"/>
    <w:pPr>
      <w:keepNext/>
      <w:keepLines/>
      <w:spacing w:before="260" w:after="260" w:line="412" w:lineRule="auto"/>
      <w:outlineLvl w:val="2"/>
    </w:pPr>
    <w:rPr>
      <w:b/>
      <w:bCs/>
      <w:sz w:val="32"/>
      <w:szCs w:val="32"/>
      <w:lang/>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semiHidden/>
    <w:rsid w:val="00A67B3C"/>
    <w:rPr>
      <w:rFonts w:asciiTheme="majorHAnsi" w:eastAsiaTheme="majorEastAsia" w:hAnsiTheme="majorHAnsi" w:cstheme="majorBidi"/>
      <w:b/>
      <w:bCs/>
      <w:sz w:val="32"/>
      <w:szCs w:val="32"/>
    </w:rPr>
  </w:style>
  <w:style w:type="character" w:customStyle="1" w:styleId="3Char">
    <w:name w:val="标题 3 Char"/>
    <w:basedOn w:val="a0"/>
    <w:link w:val="3"/>
    <w:uiPriority w:val="9"/>
    <w:semiHidden/>
    <w:rsid w:val="00A67B3C"/>
    <w:rPr>
      <w:rFonts w:ascii="Times New Roman" w:eastAsia="宋体" w:hAnsi="Times New Roman" w:cs="Times New Roman"/>
      <w:b/>
      <w:bCs/>
      <w:sz w:val="32"/>
      <w:szCs w:val="32"/>
    </w:rPr>
  </w:style>
  <w:style w:type="paragraph" w:customStyle="1" w:styleId="1">
    <w:name w:val="列出段落1"/>
    <w:basedOn w:val="a"/>
    <w:rsid w:val="00A67B3C"/>
    <w:pPr>
      <w:ind w:firstLineChars="200" w:firstLine="420"/>
    </w:pPr>
    <w:rPr>
      <w:rFonts w:ascii="Calibri" w:hAnsi="Calibri"/>
      <w:szCs w:val="20"/>
    </w:rPr>
  </w:style>
  <w:style w:type="paragraph" w:styleId="a3">
    <w:name w:val="List Paragraph"/>
    <w:basedOn w:val="a"/>
    <w:uiPriority w:val="34"/>
    <w:qFormat/>
    <w:rsid w:val="00A67B3C"/>
    <w:pPr>
      <w:ind w:firstLineChars="200" w:firstLine="420"/>
    </w:pPr>
    <w:rPr>
      <w:rFonts w:ascii="Calibri" w:hAnsi="Calibri"/>
      <w:szCs w:val="20"/>
    </w:rPr>
  </w:style>
  <w:style w:type="paragraph" w:customStyle="1" w:styleId="p0">
    <w:name w:val="p0"/>
    <w:basedOn w:val="a"/>
    <w:rsid w:val="00A67B3C"/>
    <w:pPr>
      <w:widowControl/>
    </w:pPr>
    <w:rPr>
      <w:kern w:val="0"/>
      <w:szCs w:val="21"/>
    </w:rPr>
  </w:style>
  <w:style w:type="character" w:customStyle="1" w:styleId="3Char1">
    <w:name w:val="标题 3 Char1"/>
    <w:link w:val="3"/>
    <w:locked/>
    <w:rsid w:val="00A67B3C"/>
    <w:rPr>
      <w:rFonts w:ascii="Times New Roman" w:eastAsia="宋体" w:hAnsi="Times New Roman" w:cs="Times New Roman"/>
      <w:b/>
      <w:bCs/>
      <w:sz w:val="32"/>
      <w:szCs w:val="32"/>
      <w:lang/>
    </w:rPr>
  </w:style>
  <w:style w:type="character" w:customStyle="1" w:styleId="2Char1">
    <w:name w:val="标题 2 Char1"/>
    <w:link w:val="2"/>
    <w:locked/>
    <w:rsid w:val="00A67B3C"/>
    <w:rPr>
      <w:rFonts w:ascii="Cambria" w:eastAsia="宋体" w:hAnsi="Cambria" w:cs="宋体"/>
      <w:b/>
      <w:bCs/>
      <w:sz w:val="32"/>
      <w:szCs w:val="32"/>
      <w:lang/>
    </w:rPr>
  </w:style>
</w:styles>
</file>

<file path=word/webSettings.xml><?xml version="1.0" encoding="utf-8"?>
<w:webSettings xmlns:r="http://schemas.openxmlformats.org/officeDocument/2006/relationships" xmlns:w="http://schemas.openxmlformats.org/wordprocessingml/2006/main">
  <w:divs>
    <w:div w:id="1608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5" Type="http://schemas.openxmlformats.org/officeDocument/2006/relationships/oleObject" Target="embeddings/oleObject1.bin"/><Relationship Id="rId4"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2597</Words>
  <Characters>14805</Characters>
  <Application>Microsoft Office Word</Application>
  <DocSecurity>0</DocSecurity>
  <Lines>123</Lines>
  <Paragraphs>34</Paragraphs>
  <ScaleCrop>false</ScaleCrop>
  <Company>china</Company>
  <LinksUpToDate>false</LinksUpToDate>
  <CharactersWithSpaces>17368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2014-04-04T04:23:00Z</dcterms:created>
  <dcterms:modified xsi:type="dcterms:W3CDTF">2014-04-04T04:23:00Z</dcterms:modified>
</cp:coreProperties>
</file>