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rPr/>
      </w:pPr>
      <w:r w:rsidDel="00000000" w:rsidR="00000000" w:rsidRPr="00000000">
        <w:rPr>
          <w:rtl w:val="0"/>
        </w:rPr>
        <w:t xml:space="preserve">Wiki Link:</w:t>
      </w:r>
    </w:p>
    <w:p w:rsidR="00000000" w:rsidDel="00000000" w:rsidP="00000000" w:rsidRDefault="00000000" w:rsidRPr="00000000" w14:paraId="00000002">
      <w:pPr>
        <w:shd w:fill="auto" w:val="clear"/>
        <w:rPr/>
      </w:pPr>
      <w:hyperlink r:id="rId6">
        <w:r w:rsidDel="00000000" w:rsidR="00000000" w:rsidRPr="00000000">
          <w:rPr>
            <w:color w:val="1155cc"/>
            <w:u w:val="single"/>
            <w:rtl w:val="0"/>
          </w:rPr>
          <w:t xml:space="preserve">https://github.com/WyattMorgan20/GDP-Group-1-Balance---AI-Assisted-Bookkeeping/wiki/Data-Management-Plan-(Iteration-1)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hd w:fill="auto" w:val="clear"/>
        <w:rPr/>
      </w:pPr>
      <w:r w:rsidDel="00000000" w:rsidR="00000000" w:rsidRPr="00000000">
        <w:rPr>
          <w:rtl w:val="0"/>
        </w:rPr>
      </w:r>
    </w:p>
    <w:p w:rsidR="00000000" w:rsidDel="00000000" w:rsidP="00000000" w:rsidRDefault="00000000" w:rsidRPr="00000000" w14:paraId="00000004">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jf2fjug75rrq" w:id="0"/>
      <w:bookmarkEnd w:id="0"/>
      <w:r w:rsidDel="00000000" w:rsidR="00000000" w:rsidRPr="00000000">
        <w:rPr>
          <w:b w:val="1"/>
          <w:bCs w:val="1"/>
          <w:sz w:val="36"/>
          <w:szCs w:val="36"/>
          <w:rtl w:val="0"/>
        </w:rPr>
        <w:t xml:space="preserve">Important Data</w:t>
      </w:r>
    </w:p>
    <w:p w:rsidR="00000000" w:rsidDel="00000000" w:rsidP="00000000" w:rsidRDefault="00000000" w:rsidRPr="00000000" w14:paraId="00000005">
      <w:pPr>
        <w:numPr>
          <w:ilvl w:val="0"/>
          <w:numId w:val="2"/>
        </w:numPr>
        <w:shd w:fill="auto" w:val="clear"/>
        <w:spacing w:after="0" w:afterAutospacing="0" w:lineRule="auto"/>
        <w:ind w:left="720" w:hanging="360"/>
        <w:rPr>
          <w:color w:val="000000"/>
        </w:rPr>
      </w:pPr>
      <w:r w:rsidDel="00000000" w:rsidR="00000000" w:rsidRPr="00000000">
        <w:rPr>
          <w:sz w:val="24"/>
          <w:szCs w:val="24"/>
          <w:rtl w:val="0"/>
        </w:rPr>
        <w:t xml:space="preserve">Data priority lies in robust data retention and auditability</w:t>
      </w:r>
    </w:p>
    <w:p w:rsidR="00000000" w:rsidDel="00000000" w:rsidP="00000000" w:rsidRDefault="00000000" w:rsidRPr="00000000" w14:paraId="00000006">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Names</w:t>
      </w:r>
    </w:p>
    <w:p w:rsidR="00000000" w:rsidDel="00000000" w:rsidP="00000000" w:rsidRDefault="00000000" w:rsidRPr="00000000" w14:paraId="00000007">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Timestamps</w:t>
      </w:r>
    </w:p>
    <w:p w:rsidR="00000000" w:rsidDel="00000000" w:rsidP="00000000" w:rsidRDefault="00000000" w:rsidRPr="00000000" w14:paraId="00000008">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Contact info</w:t>
      </w:r>
    </w:p>
    <w:p w:rsidR="00000000" w:rsidDel="00000000" w:rsidP="00000000" w:rsidRDefault="00000000" w:rsidRPr="00000000" w14:paraId="00000009">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Phone numbers</w:t>
      </w:r>
    </w:p>
    <w:p w:rsidR="00000000" w:rsidDel="00000000" w:rsidP="00000000" w:rsidRDefault="00000000" w:rsidRPr="00000000" w14:paraId="0000000A">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Email address</w:t>
      </w:r>
    </w:p>
    <w:p w:rsidR="00000000" w:rsidDel="00000000" w:rsidP="00000000" w:rsidRDefault="00000000" w:rsidRPr="00000000" w14:paraId="0000000B">
      <w:pPr>
        <w:numPr>
          <w:ilvl w:val="0"/>
          <w:numId w:val="2"/>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Receipts</w:t>
      </w:r>
    </w:p>
    <w:p w:rsidR="00000000" w:rsidDel="00000000" w:rsidP="00000000" w:rsidRDefault="00000000" w:rsidRPr="00000000" w14:paraId="0000000C">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Client-side: Keep screenshots</w:t>
      </w:r>
    </w:p>
    <w:p w:rsidR="00000000" w:rsidDel="00000000" w:rsidP="00000000" w:rsidRDefault="00000000" w:rsidRPr="00000000" w14:paraId="0000000D">
      <w:pPr>
        <w:numPr>
          <w:ilvl w:val="1"/>
          <w:numId w:val="2"/>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System-side: Extracted OCR/PDF format from screenshots for easier data collection</w:t>
      </w:r>
    </w:p>
    <w:p w:rsidR="00000000" w:rsidDel="00000000" w:rsidP="00000000" w:rsidRDefault="00000000" w:rsidRPr="00000000" w14:paraId="0000000E">
      <w:pPr>
        <w:numPr>
          <w:ilvl w:val="1"/>
          <w:numId w:val="2"/>
        </w:numPr>
        <w:shd w:fill="auto" w:val="clear"/>
        <w:spacing w:after="240" w:before="0" w:beforeAutospacing="0" w:lineRule="auto"/>
        <w:ind w:left="1440" w:hanging="360"/>
        <w:rPr>
          <w:color w:val="000000"/>
        </w:rPr>
      </w:pPr>
      <w:r w:rsidDel="00000000" w:rsidR="00000000" w:rsidRPr="00000000">
        <w:rPr>
          <w:sz w:val="24"/>
          <w:szCs w:val="24"/>
          <w:rtl w:val="0"/>
        </w:rPr>
        <w:t xml:space="preserve">Digitized audit trails</w:t>
      </w:r>
    </w:p>
    <w:p w:rsidR="00000000" w:rsidDel="00000000" w:rsidP="00000000" w:rsidRDefault="00000000" w:rsidRPr="00000000" w14:paraId="0000000F">
      <w:pPr>
        <w:pStyle w:val="Heading2"/>
        <w:rPr>
          <w:b w:val="1"/>
          <w:bCs w:val="1"/>
        </w:rPr>
      </w:pPr>
      <w:bookmarkStart w:colFirst="0" w:colLast="0" w:name="_t96dt6rx8d7u" w:id="1"/>
      <w:bookmarkEnd w:id="1"/>
      <w:r w:rsidDel="00000000" w:rsidR="00000000" w:rsidRPr="00000000">
        <w:rPr>
          <w:b w:val="1"/>
          <w:bCs w:val="1"/>
          <w:rtl w:val="0"/>
        </w:rPr>
        <w:t xml:space="preserve">ER Diagram</w:t>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5943600" cy="182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shd w:fill="auto" w:val="clear"/>
        <w:spacing w:after="240" w:before="120" w:lineRule="auto"/>
        <w:ind w:left="0" w:firstLine="0"/>
        <w:rPr>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62tbs2kv4ywg" w:id="2"/>
      <w:bookmarkEnd w:id="2"/>
      <w:r w:rsidDel="00000000" w:rsidR="00000000" w:rsidRPr="00000000">
        <w:rPr>
          <w:rtl w:val="0"/>
        </w:rPr>
      </w:r>
    </w:p>
    <w:p w:rsidR="00000000" w:rsidDel="00000000" w:rsidP="00000000" w:rsidRDefault="00000000" w:rsidRPr="00000000" w14:paraId="00000014">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mzwx8mlcwzrr" w:id="3"/>
      <w:bookmarkEnd w:id="3"/>
      <w:r w:rsidDel="00000000" w:rsidR="00000000" w:rsidRPr="00000000">
        <w:rPr>
          <w:rtl w:val="0"/>
        </w:rPr>
      </w:r>
    </w:p>
    <w:p w:rsidR="00000000" w:rsidDel="00000000" w:rsidP="00000000" w:rsidRDefault="00000000" w:rsidRPr="00000000" w14:paraId="00000015">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38pfasje5969" w:id="4"/>
      <w:bookmarkEnd w:id="4"/>
      <w:r w:rsidDel="00000000" w:rsidR="00000000" w:rsidRPr="00000000">
        <w:rPr>
          <w:b w:val="1"/>
          <w:bCs w:val="1"/>
          <w:sz w:val="36"/>
          <w:szCs w:val="36"/>
          <w:rtl w:val="0"/>
        </w:rPr>
        <w:t xml:space="preserve">Data Security</w:t>
      </w:r>
    </w:p>
    <w:p w:rsidR="00000000" w:rsidDel="00000000" w:rsidP="00000000" w:rsidRDefault="00000000" w:rsidRPr="00000000" w14:paraId="00000016">
      <w:pPr>
        <w:numPr>
          <w:ilvl w:val="0"/>
          <w:numId w:val="1"/>
        </w:numPr>
        <w:shd w:fill="auto" w:val="clear"/>
        <w:spacing w:after="0" w:afterAutospacing="0" w:lineRule="auto"/>
        <w:ind w:left="720" w:hanging="360"/>
        <w:rPr>
          <w:color w:val="000000"/>
        </w:rPr>
      </w:pPr>
      <w:r w:rsidDel="00000000" w:rsidR="00000000" w:rsidRPr="00000000">
        <w:rPr>
          <w:sz w:val="24"/>
          <w:szCs w:val="24"/>
          <w:rtl w:val="0"/>
        </w:rPr>
        <w:t xml:space="preserve">Data stored domestically</w:t>
      </w:r>
    </w:p>
    <w:p w:rsidR="00000000" w:rsidDel="00000000" w:rsidP="00000000" w:rsidRDefault="00000000" w:rsidRPr="00000000" w14:paraId="00000017">
      <w:pPr>
        <w:numPr>
          <w:ilvl w:val="1"/>
          <w:numId w:val="1"/>
        </w:numPr>
        <w:shd w:fill="auto" w:val="clear"/>
        <w:spacing w:after="0" w:afterAutospacing="0" w:lineRule="auto"/>
        <w:ind w:left="1440" w:hanging="360"/>
        <w:rPr>
          <w:color w:val="000000"/>
        </w:rPr>
      </w:pPr>
      <w:r w:rsidDel="00000000" w:rsidR="00000000" w:rsidRPr="00000000">
        <w:rPr>
          <w:sz w:val="24"/>
          <w:szCs w:val="24"/>
          <w:rtl w:val="0"/>
        </w:rPr>
        <w:t xml:space="preserve">Prevents complexity of storing overseas/foreign</w:t>
      </w:r>
    </w:p>
    <w:p w:rsidR="00000000" w:rsidDel="00000000" w:rsidP="00000000" w:rsidRDefault="00000000" w:rsidRPr="00000000" w14:paraId="00000018">
      <w:pPr>
        <w:numPr>
          <w:ilvl w:val="0"/>
          <w:numId w:val="1"/>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Data deletion</w:t>
      </w:r>
    </w:p>
    <w:p w:rsidR="00000000" w:rsidDel="00000000" w:rsidP="00000000" w:rsidRDefault="00000000" w:rsidRPr="00000000" w14:paraId="00000019">
      <w:pPr>
        <w:numPr>
          <w:ilvl w:val="1"/>
          <w:numId w:val="1"/>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Prevent deletion to preserve audit trails</w:t>
      </w:r>
    </w:p>
    <w:p w:rsidR="00000000" w:rsidDel="00000000" w:rsidP="00000000" w:rsidRDefault="00000000" w:rsidRPr="00000000" w14:paraId="0000001A">
      <w:pPr>
        <w:numPr>
          <w:ilvl w:val="1"/>
          <w:numId w:val="1"/>
        </w:numPr>
        <w:shd w:fill="auto" w:val="clear"/>
        <w:spacing w:after="0" w:afterAutospacing="0" w:before="0" w:beforeAutospacing="0" w:lineRule="auto"/>
        <w:ind w:left="1440" w:hanging="360"/>
        <w:rPr>
          <w:color w:val="000000"/>
        </w:rPr>
      </w:pPr>
      <w:r w:rsidDel="00000000" w:rsidR="00000000" w:rsidRPr="00000000">
        <w:rPr>
          <w:sz w:val="24"/>
          <w:szCs w:val="24"/>
          <w:rtl w:val="0"/>
        </w:rPr>
        <w:t xml:space="preserve">Multi-factor deletion</w:t>
      </w:r>
    </w:p>
    <w:p w:rsidR="00000000" w:rsidDel="00000000" w:rsidP="00000000" w:rsidRDefault="00000000" w:rsidRPr="00000000" w14:paraId="0000001B">
      <w:pPr>
        <w:numPr>
          <w:ilvl w:val="1"/>
          <w:numId w:val="1"/>
        </w:numPr>
        <w:shd w:fill="auto" w:val="clear"/>
        <w:spacing w:after="240" w:before="0" w:beforeAutospacing="0" w:lineRule="auto"/>
        <w:ind w:left="1440" w:hanging="360"/>
        <w:rPr>
          <w:color w:val="000000"/>
        </w:rPr>
      </w:pPr>
      <w:r w:rsidDel="00000000" w:rsidR="00000000" w:rsidRPr="00000000">
        <w:rPr>
          <w:sz w:val="24"/>
          <w:szCs w:val="24"/>
          <w:rtl w:val="0"/>
        </w:rPr>
        <w:t xml:space="preserve">Robust data retention - prevent accidental deletion, malicious deletion, etc.</w:t>
      </w:r>
    </w:p>
    <w:p w:rsidR="00000000" w:rsidDel="00000000" w:rsidP="00000000" w:rsidRDefault="00000000" w:rsidRPr="00000000" w14:paraId="0000001C">
      <w:pPr>
        <w:pStyle w:val="Heading2"/>
        <w:keepNext w:val="0"/>
        <w:keepLines w:val="0"/>
        <w:pBdr>
          <w:bottom w:color="auto" w:space="5" w:sz="0" w:val="none"/>
        </w:pBdr>
        <w:shd w:fill="auto" w:val="clear"/>
        <w:spacing w:after="240" w:line="300" w:lineRule="auto"/>
        <w:rPr>
          <w:b w:val="1"/>
          <w:bCs w:val="1"/>
          <w:sz w:val="36"/>
          <w:szCs w:val="36"/>
        </w:rPr>
      </w:pPr>
      <w:bookmarkStart w:colFirst="0" w:colLast="0" w:name="_25z8oecrl6gk" w:id="5"/>
      <w:bookmarkEnd w:id="5"/>
      <w:r w:rsidDel="00000000" w:rsidR="00000000" w:rsidRPr="00000000">
        <w:rPr>
          <w:b w:val="1"/>
          <w:bCs w:val="1"/>
          <w:sz w:val="36"/>
          <w:szCs w:val="36"/>
          <w:rtl w:val="0"/>
        </w:rPr>
        <w:t xml:space="preserve">Functional Requirements Mapping</w:t>
      </w:r>
    </w:p>
    <w:p w:rsidR="00000000" w:rsidDel="00000000" w:rsidP="00000000" w:rsidRDefault="00000000" w:rsidRPr="00000000" w14:paraId="0000001D">
      <w:pPr>
        <w:shd w:fill="auto" w:val="clear"/>
        <w:rPr>
          <w:sz w:val="24"/>
          <w:szCs w:val="24"/>
        </w:rPr>
      </w:pPr>
      <w:r w:rsidDel="00000000" w:rsidR="00000000" w:rsidRPr="00000000">
        <w:rPr>
          <w:sz w:val="24"/>
          <w:szCs w:val="24"/>
          <w:rtl w:val="0"/>
        </w:rPr>
        <w:t xml:space="preserve">Data will be shared and stored in a manner that corresponds to a user's permission level (admin, IT, etc.). The integrated AI may also have some form of permissions so that it can work with the data that is input and extracted, making the process more automated.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WyattMorgan20/GDP-Group-1-Balance---AI-Assisted-Bookkeeping/wiki/Data-Management-Plan-(Iteration-1)"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