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Wiki Link: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https://github.com/WyattMorgan20/GDP-Group-1-Balance---AI-Assisted-Bookkeeping/wiki/Functional-Requirements-(Final)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must modify the "Functional Requirements List (Iteration 3)".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list of the functional requirements for your project based on your interactions with the clients.  This list must be maintained as a wiki page in your repository, and there must be a link from the main wiki page to this wiki page.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Structure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allow businesses and organizations to build a simulation of how their company is structured.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NOTE: </w:t>
      </w:r>
      <w:r w:rsidDel="00000000" w:rsidR="00000000" w:rsidRPr="00000000">
        <w:rPr>
          <w:sz w:val="24"/>
          <w:szCs w:val="24"/>
          <w:rtl w:val="0"/>
        </w:rPr>
        <w:t xml:space="preserve">Organizations/Businesses, Departments, Teams, Employees, Roles, etc.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Authentication &amp; Security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an account-based login system.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different logins for different account types.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Two-factor authentication (options: location-based, authenticator apps, etc.).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IT/admin-level access for installs and troubleshooting.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Audit Trail Management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log who or what added or modified a transaction.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log timestamps for when a transaction is added to the books.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log timestamps for when a transaction in the books is modified.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allow transactions to be opened to view their context.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links to connected entries in opened transactions.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store all timestamps for the transaction as a list inside the opened entry.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links to connected documents and explain where the transaction is mentioned in opened transactions.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Documents can be Bank Statements, Journal Entries, etc.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AI Integration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MAY have a chatbot AI assistant that works like an on-screen assistant for month-end close operations.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there is an AI, the AI MUST be open source so we don't have to worry about API calls and it can be run locally.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MAY have a built-in system AI that will go through and automatically audit transaction links.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Data Management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system MUST filter the database so only that business or organization can access their data from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store information securely within a database.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prefer cloud database storage.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have local database storage for large enterprises.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MAY have mobile features for receipt scanning.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NOTE: Filter is just a figure of speech in this context. The database structure will create artificial divides in the data due to primary and foreign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Bookkeeping Features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auto-prepare reconciliations for inputted documents.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highlight variances and anomalies between inputted documents.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provide Prepared By Client (PBC) workflows for easier client communication.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integrate with Excel, QBO, Xero for exports and reporting.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.csv, .txt, etc. input formats.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NOTE: Excel, QBO(QuickBooks Online) and Xero(read Zero) are some of the current tools used during month-end closes.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yattMorgan20/GDP-Group-1-Balance---AI-Assisted-Bookkeeping/wiki/Functional-Requirements-(Final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