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Group 1 – Meeting Minutes 1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Date: September 10, 2025</w:t>
        <w:br w:type="textWrapping"/>
        <w:t xml:space="preserve"> Time: Class Time</w:t>
        <w:br w:type="textWrapping"/>
        <w:t xml:space="preserve"> Location: Dr. Voss’s Office</w:t>
        <w:br w:type="textWrapping"/>
        <w:t xml:space="preserve"> Repository:</w:t>
      </w:r>
      <w:hyperlink r:id="rId6">
        <w:r w:rsidDel="00000000" w:rsidR="00000000" w:rsidRPr="00000000">
          <w:rPr>
            <w:color w:val="0000ff"/>
            <w:sz w:val="24"/>
            <w:szCs w:val="24"/>
            <w:u w:val="single"/>
            <w:rtl w:val="0"/>
          </w:rPr>
          <w:t xml:space="preserve"> GDP Group 1 Balance – AI-Assisted Bookkeeping</w:t>
        </w:r>
      </w:hyperlink>
      <w:r w:rsidDel="00000000" w:rsidR="00000000" w:rsidRPr="00000000">
        <w:rPr>
          <w:color w:val="0000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Attendees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Wyatt Morgan – Project Manager / Developer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Owen Graham – Documentation Handler / Developer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Corey Unruh – Researcher / Developer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Dr. Rob Voss – Client / Stakeholder</w:t>
        <w:br w:type="textWrapping"/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Meeting Agenda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Review core project requirements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 functional and non-functional requirements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Discuss trustworthiness, auditing, and compliance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Explore potential storage options and cost factors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Determine next steps and deliverables</w:t>
        <w:br w:type="textWrapping"/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Discussion Summary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Trustworthiness &amp; Auditability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outputs must be accurate and reliable.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Must maintain audit trails:</w:t>
      </w:r>
    </w:p>
    <w:p w:rsidR="00000000" w:rsidDel="00000000" w:rsidP="00000000" w:rsidRDefault="00000000" w:rsidRPr="00000000" w14:paraId="00000015">
      <w:pPr>
        <w:numPr>
          <w:ilvl w:val="1"/>
          <w:numId w:val="1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Track who performed actions and when.</w:t>
      </w:r>
    </w:p>
    <w:p w:rsidR="00000000" w:rsidDel="00000000" w:rsidP="00000000" w:rsidRDefault="00000000" w:rsidRPr="00000000" w14:paraId="00000016">
      <w:pPr>
        <w:numPr>
          <w:ilvl w:val="1"/>
          <w:numId w:val="1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Support full traceability of financial data changes.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Auditability emphasized as a core system requirement.</w:t>
        <w:br w:type="textWrapping"/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Users &amp; Roles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Primary Users:</w:t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owners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Bookkeepers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Accountants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Account Levels:</w:t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Owner Account → Full access and control.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Auditor/Manager Account → View and limited edit permissions.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Junior Employee Account → Minimal permissions for basic tasks.</w:t>
        <w:br w:type="textWrapping"/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Potential Research Topics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Understand financial terminology and industry-specific workflows.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Evaluate storage options:</w:t>
      </w:r>
    </w:p>
    <w:p w:rsidR="00000000" w:rsidDel="00000000" w:rsidP="00000000" w:rsidRDefault="00000000" w:rsidRPr="00000000" w14:paraId="00000026">
      <w:pPr>
        <w:numPr>
          <w:ilvl w:val="1"/>
          <w:numId w:val="1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Local database preferred for control.</w:t>
      </w:r>
    </w:p>
    <w:p w:rsidR="00000000" w:rsidDel="00000000" w:rsidP="00000000" w:rsidRDefault="00000000" w:rsidRPr="00000000" w14:paraId="00000027">
      <w:pPr>
        <w:numPr>
          <w:ilvl w:val="1"/>
          <w:numId w:val="1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Cloud storage possible if needed.</w:t>
      </w:r>
    </w:p>
    <w:p w:rsidR="00000000" w:rsidDel="00000000" w:rsidP="00000000" w:rsidRDefault="00000000" w:rsidRPr="00000000" w14:paraId="00000028">
      <w:pPr>
        <w:numPr>
          <w:ilvl w:val="1"/>
          <w:numId w:val="1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Compare price, usability, locality, and security.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Review competitors:</w:t>
      </w:r>
    </w:p>
    <w:p w:rsidR="00000000" w:rsidDel="00000000" w:rsidP="00000000" w:rsidRDefault="00000000" w:rsidRPr="00000000" w14:paraId="0000002A">
      <w:pPr>
        <w:numPr>
          <w:ilvl w:val="1"/>
          <w:numId w:val="1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QuickBooks Online</w:t>
      </w:r>
    </w:p>
    <w:p w:rsidR="00000000" w:rsidDel="00000000" w:rsidP="00000000" w:rsidRDefault="00000000" w:rsidRPr="00000000" w14:paraId="0000002B">
      <w:pPr>
        <w:numPr>
          <w:ilvl w:val="1"/>
          <w:numId w:val="1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Xero</w:t>
      </w:r>
    </w:p>
    <w:p w:rsidR="00000000" w:rsidDel="00000000" w:rsidP="00000000" w:rsidRDefault="00000000" w:rsidRPr="00000000" w14:paraId="0000002C">
      <w:pPr>
        <w:numPr>
          <w:ilvl w:val="1"/>
          <w:numId w:val="1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Other AI-assisted bookkeeping tools.</w:t>
        <w:br w:type="textWrapping"/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Functional Requirements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Authentication &amp; Security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Account-based login system with tiered permissions.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Two-factor authentication (options: location, authenticator apps, etc.).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IT/admin-level access for installs and troubleshooting.</w:t>
        <w:br w:type="textWrapping"/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Audit Trail Management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Timestamps for all entries and modifications.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 related transactions for easier auditing.</w:t>
        <w:br w:type="textWrapping"/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Integration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Conversational AI assistant to interpret user intent.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Tools under review: Gemini, Claude, ChatGPT, and others.</w:t>
        <w:br w:type="textWrapping"/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Interface &amp; Experience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Responsive dashboard for month-end close workflows.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Clean, simple, and intuitive design.</w:t>
        <w:br w:type="textWrapping"/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Management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Store data securely in a database.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Prefer local storage but allow cloud options if needed.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Explore possible mobile features for receipt scanning.</w:t>
        <w:br w:type="textWrapping"/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Bookkeeping Features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Auto-prepare bank reconciliation records.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 journal entries with supporting documents.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Highlight variances and anomalies.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cleaner Prepared By Client (PBC) processes.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Integrate with Excel for exports and reporting.</w:t>
        <w:br w:type="textWrapping"/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Non-Functional Requirements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Accessible for non-technical users.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Must improve: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Efficiency (time savings)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Profitability (help clients save or earn money)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Prioritize stability, performance, and security.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Q&amp;A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Asked 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Answer (Dr. Voss)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How accurate must the system’s outputs be?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Wyatt Morgan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 be 100% trustworthy to support financial decisions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How would you prefer we go about things like storage?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Corey Unruh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Local preferred for control, but cloud may be used if cost-effective.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Should we add mobile support?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Corey Unruh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required, but receipt scanning would be valuable.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What are some major apps that are currently used by companies?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Wyatt Morgan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QuickBooks Online and Xero are primary benchmarks.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Authentication expectations?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Wyatt Morgan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Multi-level permissions with two-factor authentication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are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mandatory.</w:t>
            </w:r>
          </w:p>
        </w:tc>
      </w:tr>
    </w:tbl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Action Items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Research</w:t>
      </w:r>
    </w:p>
    <w:p w:rsidR="00000000" w:rsidDel="00000000" w:rsidP="00000000" w:rsidRDefault="00000000" w:rsidRPr="00000000" w14:paraId="00000064">
      <w:pPr>
        <w:numPr>
          <w:ilvl w:val="1"/>
          <w:numId w:val="1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Compare local vs. cloud storage options.</w:t>
      </w:r>
    </w:p>
    <w:p w:rsidR="00000000" w:rsidDel="00000000" w:rsidP="00000000" w:rsidRDefault="00000000" w:rsidRPr="00000000" w14:paraId="00000065">
      <w:pPr>
        <w:numPr>
          <w:ilvl w:val="1"/>
          <w:numId w:val="1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Review competitors (QuickBooks Online, Xero).</w:t>
      </w:r>
    </w:p>
    <w:p w:rsidR="00000000" w:rsidDel="00000000" w:rsidP="00000000" w:rsidRDefault="00000000" w:rsidRPr="00000000" w14:paraId="00000066">
      <w:pPr>
        <w:numPr>
          <w:ilvl w:val="1"/>
          <w:numId w:val="1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Explore AI tools for integration.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</w:t>
      </w:r>
    </w:p>
    <w:p w:rsidR="00000000" w:rsidDel="00000000" w:rsidP="00000000" w:rsidRDefault="00000000" w:rsidRPr="00000000" w14:paraId="00000068">
      <w:pPr>
        <w:numPr>
          <w:ilvl w:val="1"/>
          <w:numId w:val="1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Draft high-level system architecture.</w:t>
      </w:r>
    </w:p>
    <w:p w:rsidR="00000000" w:rsidDel="00000000" w:rsidP="00000000" w:rsidRDefault="00000000" w:rsidRPr="00000000" w14:paraId="00000069">
      <w:pPr>
        <w:numPr>
          <w:ilvl w:val="1"/>
          <w:numId w:val="1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UI/UX wireframes for dashboard and authentication flows.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Deliverables for Next Meeting</w:t>
      </w:r>
    </w:p>
    <w:p w:rsidR="00000000" w:rsidDel="00000000" w:rsidP="00000000" w:rsidRDefault="00000000" w:rsidRPr="00000000" w14:paraId="0000006B">
      <w:pPr>
        <w:numPr>
          <w:ilvl w:val="1"/>
          <w:numId w:val="1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Database structure proposal.</w:t>
      </w:r>
    </w:p>
    <w:p w:rsidR="00000000" w:rsidDel="00000000" w:rsidP="00000000" w:rsidRDefault="00000000" w:rsidRPr="00000000" w14:paraId="0000006C">
      <w:pPr>
        <w:numPr>
          <w:ilvl w:val="1"/>
          <w:numId w:val="1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Dashboard mockup.</w:t>
      </w:r>
    </w:p>
    <w:p w:rsidR="00000000" w:rsidDel="00000000" w:rsidP="00000000" w:rsidRDefault="00000000" w:rsidRPr="00000000" w14:paraId="0000006D">
      <w:pPr>
        <w:numPr>
          <w:ilvl w:val="1"/>
          <w:numId w:val="1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Competitor analysis summary.</w:t>
        <w:br w:type="textWrapping"/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Next Meeting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Date: Wednesday, September 24, 2025 (tentative)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Time: Class Time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Location: Dr. Voss’s Office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WyattMorgan20/GDP-Group-1-Balance---AI-Assisted-Bookkeep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