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drawing>
          <wp:inline distT="0" distB="0" distL="0" distR="0">
            <wp:extent cx="17145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D6A2D"/>
          <w:sz w:val="56"/>
          <w:szCs w:val="56"/>
        </w:rPr>
        <w:t xml:space="preserve">RUGANO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PREPAID SMART DOOR LOCK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Project Brief  — 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Rugano Prepaid Smart Door Lock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— Web Prototype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Wycliff Kimani  |  Devcraft Technologies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Rugano (Confidential)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(Free Tier)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1. Purpose &amp; Problem Statement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Landlords in Kenya face a persistent challenge: tenants defaulting on rent while still having physical access to their units. Traditional lock-and-key systems provide no mechanism to enforce rent payment, and manual eviction processes are costly, confrontational, and legally complex.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Rugano solves this by turning the door itself into a rent enforcement mechanism. Access is prepaid — tenants buy time with every payment, and the door locks automatically when that time expires. Payment is via M-Pesa, the dominant mobile money platform in Kenya, making it frictionless for tenants.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2. System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Rugano is a prepaid rent-based door access control system for Kenyan rental properties. It operates on the same principle as a prepaid electricity meter — pay for time, access is granted for that duration, access expires when balance runs out.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V1 prototype is a fully functional web-based simulation of the system, built to demonstrate the complete payment-to-access flow before physical hardware integration.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3. How It Works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Payment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Tenant opens M-Pesa on their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Navigates to Lipa Na M-Pesa → Pay Bill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Enters Paybill: 174379 (Safaricom C2B Sandbox)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Enters Account Number: Unit number (e.g. A1, B3)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Enters any amount they can afford (lipa mdogo mdogo)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Safaricom sends a payment callback to the Rugano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identifies tenant by unit number, calculates access days, updates access_expires_at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Access Calculation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core formula that drives all access decisions: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8F5E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2D6A2D"/>
          <w:sz w:val="24"/>
          <w:szCs w:val="24"/>
        </w:rPr>
        <w:t xml:space="preserve">daily_cost = monthly_rent ÷ 30</w:t>
      </w:r>
    </w:p>
    <w:p>
      <w:pPr>
        <w:spacing w:before="40" w:after="120"/>
        <w:jc w:val="center"/>
      </w:pPr>
      <w:r>
        <w:rPr>
          <w:rFonts w:ascii="Courier New" w:cs="Courier New" w:eastAsia="Courier New" w:hAnsi="Courier New"/>
          <w:b/>
          <w:bCs/>
          <w:color w:val="2D6A2D"/>
          <w:sz w:val="24"/>
          <w:szCs w:val="24"/>
        </w:rPr>
        <w:t xml:space="preserve">days_granted = amount_paid ÷ daily_cost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Example: Tenant pays KES 1,000 for a KES 6,000/month unit: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daily_cost = 6,000 ÷ 30 = KES 200/day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days_granted = 1,000 ÷ 200 = 5 days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tenant later pays KES 400 → 2 more days added to existing expiry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Door Access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Door entry is ALLOWED when: current_time &lt; access_expires_at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Door entry is DENIED when: access_expires_at is NULL or in the past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Exit is ALWAYS free — system never blocks a tenant from leaving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Partial payments extend access from current expiry (not from zero)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4. Key Features —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M-Pesa C2B Payment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pays via real M-Pesa sandbox (paybill 174379). No simulated payments.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Lipa Mdogo Mdogo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payment amount accepted. Each payment extends access proportionally.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PIN-Based Door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tenant has a permanent 6-8 digit PIN. Correct PIN + active access = entry granted.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Auto-Lock on Expiry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denies entry automatically when access_expires_at is reached.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Landlord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management interface: add tenants, set rents, view payments, change PINs.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 or caretaker can change any tenant's PIN at any time from the dashboard.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Unlock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 can unlock a door remotely. Requires tenant authorization. Always logged.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entry attempt (granted, denied, manual unlock, expired) is recorded with timestamp.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Door Simulator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Web-based door interface simulating PIN entry and lock/unlock status for demo purposes.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Caretaker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 can assign dashboard access to a caretaker with appropriate permissions.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via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Templates + HTML/CSS/JS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(python-jose) + bcrypt password hashing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M-Pesa Daraja C2B Sandbox (Paybill 174379)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via python-dotenv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(async M-Pesa callbacks)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6. Database Schema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Six tables power the Rugano system: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Landlords and caretakers who manage the system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properties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rental property (V1: one property per account)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units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rental units with unit number and monthly rent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tenants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records including PIN and access_expires_at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M-Pesa payments with amount, days granted, and M-Pesa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access_logs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audit trail of every access event, PIN attempt, and manual unlock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7. Core System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tenant has one permanent PIN (6-8 digits). It does not change with payments.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Only the landlord or caretaker can change a tenant's PIN from the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a tenant moves out, their record is deactivated. New tenant gets new PIN.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 expires_at is extended on every payment — it never resets to zero.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access_expires_at is NULL, the tenant has never paid. Door denies entry.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door always allows exit. Only entry is controlled.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unlocks require the tenant's authorization and are always logged with who triggered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payment stores: amount, days_granted, mpesa_ref, account_ref, timestamp.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Account reference for M-Pesa is the unit number only (e.g. A1). Simple, no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 uses one property per landlord account. Multi-property support comes in V2.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8. M-Pesa Integration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8.1 Payment Method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Rugano uses M-Pesa C2B (Customer to Business) — the same flow tenants already use to pay KPLC electricity. No app installation or special setup required on the tenant's side.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8.2 Sandbox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Paybill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174379 (Safaricom C2B Sandbox)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number (e.g. A1, B3)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amount — tenant chooses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Callback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/api/mpesa/callback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— no real money moves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8.3 Callback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Safaricom sends POST request to /api/mpesa/callback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extracts: BillRefNumber (unit number), TransAmount, TransID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Looks up unit by unit_number → finds active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Calculates days_granted = amount / (monthly_rent / 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Updates tenant.access_expires_at += days_granted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Logs payment to payments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200 OK to Safaricom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9. Management Dashboard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Rugano dashboard is accessible via web browser by the landlord or assigned caretaker. It provides full control over the system.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9.1 Dashboard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Overview — current access status for all units at a glance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Tenants — add, edit, deactivate tenants; change PINs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Units — manage unit numbers and monthly rent amounts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Payments — full payment history with M-Pesa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 Logs — complete audit trail of all door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Unlock — unlock a specific door with authorization log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10. Door Simulator (V1 Demo)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Since V1 is a web prototype before physical hardware, a door simulator page is included. This page simulates the tenant-facing keypad interface on the smart lock device.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Tenant selects their unit from a dropdown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Enters their PIN on the on-screen keypad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checks access_expires_at against current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Displays GRANTED (green) or DENIED (red) with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attempt is logged to access_logs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simulator is what the client uses to test the full flow end-to-end: pay via M-Pesa sandbox → enter PIN on simulator → see door status change.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11. V2 Roadmap (Future Revenue)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features are intentionally excluded from V1 but the system is architected to support them: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Hardware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ESP32/Raspberry Pi device programming and supply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Multi-Property Support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per additional property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Remote Monitoring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dashboard subscription for landlords with 10+ units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 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Auto-SMS to tenants on payment confirmation and access expiry warning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Mobile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 app for tenants to check balance and pay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Biometric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module integration — hardware upsell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12. Security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passwords hashed using bcrypt — never stored in plain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tokens for session management with configurable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secrets stored in .env — never hardcoded in source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.env excluded from version control via .gitignore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M-Pesa callback endpoint validates payload before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unlocks require authorization and are permanently logged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Tenant PINs are hashed in the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 queries use parameterized inputs — no raw string injection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D6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D6A2D"/>
          <w:sz w:val="28"/>
          <w:szCs w:val="28"/>
        </w:rPr>
        <w:t xml:space="preserve">13. Sign-Off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brief serves as the agreed specification for Rugano V1. Any changes to scope, features, or timeline must be discussed and documented before implementation.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Wycliff Kimani  |  Devcraft Technologies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Signature: 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Date: 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Rugano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Signature: 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Date: ________________________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2D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Devcraft Technologies  |  Rugano V1  |  2025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2D" w:sz="4" w:space="4"/>
      </w:pBdr>
      <w:spacing w:before="0" w:after="120"/>
    </w:pPr>
    <w:r>
      <w:rPr>
        <w:rFonts w:ascii="Arial" w:cs="Arial" w:eastAsia="Arial" w:hAnsi="Arial"/>
        <w:b/>
        <w:bCs/>
        <w:color w:val="2D6A2D"/>
        <w:sz w:val="18"/>
        <w:szCs w:val="18"/>
      </w:rPr>
      <w:t xml:space="preserve">RUGANO PREPAID SMART DOOR LOCK SYSTEM</w:t>
    </w:r>
    <w:r>
      <w:rPr>
        <w:rFonts w:ascii="Arial" w:cs="Arial" w:eastAsia="Arial" w:hAnsi="Arial"/>
        <w:color w:val="888888"/>
        <w:sz w:val="18"/>
        <w:szCs w:val="18"/>
      </w:rPr>
      <w:t xml:space="preserve">  |  Project Brief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6A2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9d8619687986c510e12a3e93012a6b6774e1a46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2026-03-13T15:31:48.202Z</dcterms:created>
  <dcterms:modified xsi:type="dcterms:W3CDTF">2026-03-13T15:31:48.203Z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