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04D" w:rsidRPr="0029204D" w:rsidRDefault="0029204D" w:rsidP="0029204D">
      <w:pPr>
        <w:rPr>
          <w:rFonts w:ascii="Times New Roman" w:hAnsi="Times New Roman" w:cs="Times New Roman"/>
          <w:b/>
          <w:sz w:val="44"/>
          <w:szCs w:val="44"/>
        </w:rPr>
      </w:pPr>
      <w:r w:rsidRPr="0029204D">
        <w:rPr>
          <w:rFonts w:ascii="Times New Roman" w:hAnsi="Times New Roman" w:cs="Times New Roman"/>
          <w:b/>
          <w:sz w:val="44"/>
          <w:szCs w:val="44"/>
        </w:rPr>
        <w:t>SHIRE HIGHLANDS EDUCATION DIVISION</w:t>
      </w:r>
    </w:p>
    <w:p w:rsidR="008A1248" w:rsidRDefault="0029204D" w:rsidP="0029204D">
      <w:pPr>
        <w:rPr>
          <w:rFonts w:ascii="Times New Roman" w:hAnsi="Times New Roman" w:cs="Times New Roman"/>
          <w:b/>
          <w:sz w:val="40"/>
          <w:szCs w:val="40"/>
        </w:rPr>
      </w:pPr>
      <w:r w:rsidRPr="0029204D">
        <w:rPr>
          <w:rFonts w:ascii="Times New Roman" w:hAnsi="Times New Roman" w:cs="Times New Roman"/>
          <w:b/>
          <w:sz w:val="36"/>
          <w:szCs w:val="36"/>
        </w:rPr>
        <w:t>2026 MA</w:t>
      </w:r>
      <w:r w:rsidR="008A1248">
        <w:rPr>
          <w:rFonts w:ascii="Times New Roman" w:hAnsi="Times New Roman" w:cs="Times New Roman"/>
          <w:b/>
          <w:sz w:val="36"/>
          <w:szCs w:val="36"/>
        </w:rPr>
        <w:t>SSHA SHED MSCE MOCK EXAMINATION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29204D" w:rsidRPr="008A1248" w:rsidRDefault="0029204D" w:rsidP="0029204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</w:t>
      </w:r>
      <w:r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836755">
        <w:rPr>
          <w:rFonts w:ascii="Times New Roman" w:hAnsi="Times New Roman" w:cs="Times New Roman"/>
          <w:b/>
          <w:sz w:val="52"/>
          <w:szCs w:val="52"/>
        </w:rPr>
        <w:t xml:space="preserve">                             </w:t>
      </w:r>
      <w:r w:rsidR="00836755">
        <w:rPr>
          <w:rFonts w:ascii="Times New Roman" w:hAnsi="Times New Roman" w:cs="Times New Roman"/>
          <w:b/>
          <w:sz w:val="28"/>
          <w:szCs w:val="28"/>
        </w:rPr>
        <w:t>Subject Number: M038/II</w:t>
      </w:r>
    </w:p>
    <w:p w:rsidR="008A1248" w:rsidRDefault="0029204D" w:rsidP="0029204D">
      <w:pPr>
        <w:rPr>
          <w:rFonts w:ascii="Times New Roman" w:hAnsi="Times New Roman" w:cs="Times New Roman"/>
          <w:b/>
          <w:sz w:val="32"/>
          <w:szCs w:val="32"/>
        </w:rPr>
      </w:pPr>
      <w:r w:rsidRPr="0029204D">
        <w:rPr>
          <w:rFonts w:ascii="Times New Roman" w:hAnsi="Times New Roman" w:cs="Times New Roman"/>
          <w:b/>
          <w:sz w:val="32"/>
          <w:szCs w:val="32"/>
        </w:rPr>
        <w:t>CHEMISTRY PAPER II PROVISIONAL MARKING SCHEME</w:t>
      </w:r>
    </w:p>
    <w:p w:rsidR="00DB3C2C" w:rsidRPr="00583986" w:rsidRDefault="00583986" w:rsidP="0029204D">
      <w:pPr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NOTE: </w:t>
      </w:r>
      <w:r w:rsidRPr="00583986">
        <w:rPr>
          <w:rFonts w:ascii="Agency FB" w:hAnsi="Agency FB" w:cs="Times New Roman"/>
          <w:b/>
          <w:sz w:val="32"/>
          <w:szCs w:val="32"/>
        </w:rPr>
        <w:t>ENRICH THE MARKING KEY AS PROFESSIONALLY AS POSSIBLE BEFORE YOU START THE MARKING EXERCISE</w:t>
      </w:r>
    </w:p>
    <w:p w:rsidR="00DB3C2C" w:rsidRDefault="00DB3C2C" w:rsidP="0029204D">
      <w:pPr>
        <w:rPr>
          <w:rFonts w:ascii="Times New Roman" w:hAnsi="Times New Roman" w:cs="Times New Roman"/>
          <w:b/>
          <w:sz w:val="32"/>
          <w:szCs w:val="32"/>
        </w:rPr>
      </w:pPr>
    </w:p>
    <w:p w:rsidR="00B90E15" w:rsidRDefault="00B90E15" w:rsidP="005443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</w:p>
    <w:p w:rsidR="00DB3C2C" w:rsidRDefault="00CF54BA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Pour the salt solution in</w:t>
      </w:r>
      <w:r w:rsidR="00DB3C2C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a measuring cylinder.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453D43" w:rsidRDefault="00CF54BA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Measure </w:t>
      </w:r>
      <w:r w:rsidR="00DB3C2C">
        <w:rPr>
          <w:rFonts w:ascii="Times New Roman" w:hAnsi="Times New Roman" w:cs="Times New Roman"/>
          <w:sz w:val="28"/>
          <w:szCs w:val="28"/>
        </w:rPr>
        <w:t>and record the</w:t>
      </w:r>
      <w:r>
        <w:rPr>
          <w:rFonts w:ascii="Times New Roman" w:hAnsi="Times New Roman" w:cs="Times New Roman"/>
          <w:sz w:val="28"/>
          <w:szCs w:val="28"/>
        </w:rPr>
        <w:t xml:space="preserve"> volume</w:t>
      </w:r>
      <w:r w:rsidR="00DB3C2C">
        <w:rPr>
          <w:rFonts w:ascii="Times New Roman" w:hAnsi="Times New Roman" w:cs="Times New Roman"/>
          <w:sz w:val="28"/>
          <w:szCs w:val="28"/>
        </w:rPr>
        <w:t xml:space="preserve"> of the salt solution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CF54BA" w:rsidRDefault="00CF54BA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Measure the mass of the evaporating dish using a digital balance and record it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CF54BA" w:rsidRDefault="00CF54BA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Transfer the measured salt solution into the evaporating dish</w:t>
      </w:r>
      <w:r w:rsidR="00DB3C2C">
        <w:rPr>
          <w:rFonts w:ascii="Times New Roman" w:hAnsi="Times New Roman" w:cs="Times New Roman"/>
          <w:sz w:val="28"/>
          <w:szCs w:val="28"/>
        </w:rPr>
        <w:t>.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CF54BA" w:rsidRDefault="00CF54BA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  <w:r>
        <w:rPr>
          <w:rFonts w:ascii="Times New Roman" w:hAnsi="Times New Roman" w:cs="Times New Roman"/>
          <w:sz w:val="28"/>
          <w:szCs w:val="28"/>
        </w:rPr>
        <w:t xml:space="preserve"> the evaporating dish containing the salt solution until all the water is evaporated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  <w:r>
        <w:rPr>
          <w:rFonts w:ascii="Times New Roman" w:hAnsi="Times New Roman" w:cs="Times New Roman"/>
          <w:sz w:val="28"/>
          <w:szCs w:val="28"/>
        </w:rPr>
        <w:t xml:space="preserve"> and the salt crystals remain in the evaporating dish.</w:t>
      </w:r>
    </w:p>
    <w:p w:rsidR="00CF54BA" w:rsidRDefault="00CF54BA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the evaporating dish and the salt crystals cool</w:t>
      </w:r>
      <w:r w:rsidR="00DB3C2C">
        <w:rPr>
          <w:rFonts w:ascii="Times New Roman" w:hAnsi="Times New Roman" w:cs="Times New Roman"/>
          <w:sz w:val="28"/>
          <w:szCs w:val="28"/>
        </w:rPr>
        <w:t>.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CF54BA" w:rsidRPr="00DB3C2C" w:rsidRDefault="00D56906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Measure the mass of</w:t>
      </w:r>
      <w:r w:rsidR="00CF54BA">
        <w:rPr>
          <w:rFonts w:ascii="Times New Roman" w:hAnsi="Times New Roman" w:cs="Times New Roman"/>
          <w:sz w:val="28"/>
          <w:szCs w:val="28"/>
        </w:rPr>
        <w:t xml:space="preserve"> the evaporating dish plus the salt crystals and record it.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3F5156" w:rsidRDefault="00CF54BA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the mass of the salt crystals</w:t>
      </w:r>
      <w:r w:rsidR="003F5156">
        <w:rPr>
          <w:rFonts w:ascii="Times New Roman" w:hAnsi="Times New Roman" w:cs="Times New Roman"/>
          <w:sz w:val="28"/>
          <w:szCs w:val="28"/>
        </w:rPr>
        <w:t xml:space="preserve"> by subtracting</w:t>
      </w:r>
      <w:r>
        <w:rPr>
          <w:rFonts w:ascii="Times New Roman" w:hAnsi="Times New Roman" w:cs="Times New Roman"/>
          <w:sz w:val="28"/>
          <w:szCs w:val="28"/>
        </w:rPr>
        <w:t xml:space="preserve"> the</w:t>
      </w:r>
      <w:r w:rsidR="003F5156">
        <w:rPr>
          <w:rFonts w:ascii="Times New Roman" w:hAnsi="Times New Roman" w:cs="Times New Roman"/>
          <w:sz w:val="28"/>
          <w:szCs w:val="28"/>
        </w:rPr>
        <w:t xml:space="preserve"> mass of evaporati</w:t>
      </w:r>
      <w:r>
        <w:rPr>
          <w:rFonts w:ascii="Times New Roman" w:hAnsi="Times New Roman" w:cs="Times New Roman"/>
          <w:sz w:val="28"/>
          <w:szCs w:val="28"/>
        </w:rPr>
        <w:t xml:space="preserve">ng dish from the mass of evaporating dish plus </w:t>
      </w:r>
      <w:r w:rsidR="003F5156">
        <w:rPr>
          <w:rFonts w:ascii="Times New Roman" w:hAnsi="Times New Roman" w:cs="Times New Roman"/>
          <w:sz w:val="28"/>
          <w:szCs w:val="28"/>
        </w:rPr>
        <w:t>the salt crystals.</w:t>
      </w:r>
      <w:r w:rsidR="00DB3C2C" w:rsidRP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  <w:r w:rsidRPr="00DB3C2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3F5156" w:rsidRDefault="003F5156" w:rsidP="00CF5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the concentration of the salt solution using the following formula:</w:t>
      </w:r>
    </w:p>
    <w:p w:rsidR="003F5156" w:rsidRPr="003F5156" w:rsidRDefault="003F5156" w:rsidP="003F51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Pr="003F5156">
        <w:rPr>
          <w:rFonts w:ascii="Times New Roman" w:hAnsi="Times New Roman" w:cs="Times New Roman"/>
          <w:b/>
          <w:sz w:val="28"/>
          <w:szCs w:val="28"/>
        </w:rPr>
        <w:t>Mass of salt crystals (g)</w:t>
      </w:r>
    </w:p>
    <w:p w:rsidR="00CF54BA" w:rsidRPr="003F5156" w:rsidRDefault="003F5156" w:rsidP="003F51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3F5156">
        <w:rPr>
          <w:rFonts w:ascii="Times New Roman" w:hAnsi="Times New Roman" w:cs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87630</wp:posOffset>
                </wp:positionV>
                <wp:extent cx="2628900" cy="1905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03CDB0F4" id="Straight Connector 5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pt,6.9pt" to="390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Pr="003F5156">
        <w:rPr>
          <w:rFonts w:ascii="Times New Roman" w:hAnsi="Times New Roman" w:cs="Times New Roman"/>
          <w:b/>
          <w:sz w:val="28"/>
          <w:szCs w:val="28"/>
        </w:rPr>
        <w:t xml:space="preserve">             Concentration = </w:t>
      </w:r>
      <w:r w:rsidR="00CF54BA" w:rsidRPr="003F51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5156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9E003F" w:rsidRPr="00DB3C2C" w:rsidRDefault="008A1248" w:rsidP="00DB3C2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3F51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515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F5156" w:rsidRPr="003F5156">
        <w:rPr>
          <w:rFonts w:ascii="Times New Roman" w:hAnsi="Times New Roman" w:cs="Times New Roman"/>
          <w:b/>
          <w:sz w:val="32"/>
          <w:szCs w:val="32"/>
        </w:rPr>
        <w:t xml:space="preserve">                          </w:t>
      </w:r>
      <w:r w:rsidR="00DB3C2C"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  <w:r w:rsidR="003F5156" w:rsidRPr="003F5156">
        <w:rPr>
          <w:rFonts w:ascii="Times New Roman" w:hAnsi="Times New Roman" w:cs="Times New Roman"/>
          <w:b/>
          <w:sz w:val="32"/>
          <w:szCs w:val="32"/>
        </w:rPr>
        <w:t xml:space="preserve"> Volume of salt solution (dm</w:t>
      </w:r>
      <w:r w:rsidR="003F5156" w:rsidRPr="003F5156">
        <w:rPr>
          <w:rFonts w:ascii="Times New Roman" w:hAnsi="Times New Roman" w:cs="Times New Roman"/>
          <w:b/>
          <w:sz w:val="32"/>
          <w:szCs w:val="32"/>
          <w:vertAlign w:val="superscript"/>
        </w:rPr>
        <w:t>3</w:t>
      </w:r>
      <w:r w:rsidR="003F5156" w:rsidRPr="003F5156">
        <w:rPr>
          <w:rFonts w:ascii="Times New Roman" w:hAnsi="Times New Roman" w:cs="Times New Roman"/>
          <w:b/>
          <w:sz w:val="32"/>
          <w:szCs w:val="32"/>
        </w:rPr>
        <w:t>)</w:t>
      </w:r>
      <w:r w:rsidR="00DB3C2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B3C2C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DB3C2C" w:rsidRDefault="00DB3C2C" w:rsidP="00DB3C2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DB3C2C" w:rsidRPr="003F5156" w:rsidRDefault="00DB3C2C" w:rsidP="00DB3C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</w:p>
    <w:p w:rsidR="009E003F" w:rsidRDefault="001C64CD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Measure 5ml of each organic compou</w:t>
      </w:r>
      <w:r w:rsidR="00136468">
        <w:rPr>
          <w:rFonts w:ascii="Times New Roman" w:hAnsi="Times New Roman" w:cs="Times New Roman"/>
          <w:sz w:val="28"/>
          <w:szCs w:val="28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separately using a measuring cylinder.</w:t>
      </w:r>
      <w:r w:rsidRPr="00136468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</w:p>
    <w:p w:rsidR="001C64CD" w:rsidRDefault="001C64CD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Transfer the measured volumes into separate test tubes</w:t>
      </w:r>
      <w:r w:rsidR="00136468" w:rsidRPr="00136468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</w:p>
    <w:p w:rsidR="001C64CD" w:rsidRPr="00136468" w:rsidRDefault="001C64CD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15 drops of </w:t>
      </w:r>
      <w:r w:rsidR="00114A64">
        <w:rPr>
          <w:rFonts w:ascii="Times New Roman" w:hAnsi="Times New Roman" w:cs="Times New Roman"/>
          <w:sz w:val="28"/>
          <w:szCs w:val="28"/>
        </w:rPr>
        <w:t>Fehling’s</w:t>
      </w:r>
      <w:r>
        <w:rPr>
          <w:rFonts w:ascii="Times New Roman" w:hAnsi="Times New Roman" w:cs="Times New Roman"/>
          <w:sz w:val="28"/>
          <w:szCs w:val="28"/>
        </w:rPr>
        <w:t xml:space="preserve"> solution to each test tube containing the </w:t>
      </w:r>
      <w:r w:rsidR="00136468">
        <w:rPr>
          <w:rFonts w:ascii="Times New Roman" w:hAnsi="Times New Roman" w:cs="Times New Roman"/>
          <w:sz w:val="28"/>
          <w:szCs w:val="28"/>
        </w:rPr>
        <w:t>solutions</w:t>
      </w:r>
      <w:r>
        <w:rPr>
          <w:rFonts w:ascii="Times New Roman" w:hAnsi="Times New Roman" w:cs="Times New Roman"/>
          <w:sz w:val="28"/>
          <w:szCs w:val="28"/>
        </w:rPr>
        <w:t xml:space="preserve"> of the measured organic compounds</w:t>
      </w:r>
      <w:r w:rsidR="00136468" w:rsidRPr="00136468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</w:p>
    <w:p w:rsidR="001C64CD" w:rsidRDefault="001C64CD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Hold the test tubes with a pair of tongs and place them</w:t>
      </w:r>
      <w:r w:rsidR="00136468">
        <w:rPr>
          <w:rFonts w:ascii="Times New Roman" w:hAnsi="Times New Roman" w:cs="Times New Roman"/>
          <w:sz w:val="28"/>
          <w:szCs w:val="28"/>
        </w:rPr>
        <w:t xml:space="preserve"> in a</w:t>
      </w:r>
      <w:r>
        <w:rPr>
          <w:rFonts w:ascii="Times New Roman" w:hAnsi="Times New Roman" w:cs="Times New Roman"/>
          <w:sz w:val="28"/>
          <w:szCs w:val="28"/>
        </w:rPr>
        <w:t xml:space="preserve"> boiling water bath</w:t>
      </w:r>
      <w:r w:rsidRPr="00136468">
        <w:rPr>
          <w:rFonts w:ascii="Times New Roman" w:hAnsi="Times New Roman" w:cs="Times New Roman"/>
          <w:b/>
          <w:sz w:val="28"/>
          <w:szCs w:val="28"/>
        </w:rPr>
        <w:t>.</w:t>
      </w:r>
      <w:r w:rsidR="00136468" w:rsidRPr="00136468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</w:p>
    <w:p w:rsidR="001C64CD" w:rsidRDefault="001C64CD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the mixture be heated for 5 minutes</w:t>
      </w:r>
      <w:r w:rsidR="00136468" w:rsidRPr="00136468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</w:p>
    <w:p w:rsidR="001C64CD" w:rsidRDefault="001C64CD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Remove the test tubes from the water bath and make observations.</w:t>
      </w:r>
      <w:r w:rsidR="00136468" w:rsidRPr="00114A64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</w:p>
    <w:p w:rsidR="001C64CD" w:rsidRDefault="001C64CD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a red precipitate (brick red precipitate) forms, the compound in that test tube is classified as an alkanal</w:t>
      </w:r>
      <w:r w:rsidR="00136468" w:rsidRPr="00136468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  <w:r w:rsidR="00D56906">
        <w:rPr>
          <w:rFonts w:ascii="Times New Roman" w:hAnsi="Times New Roman" w:cs="Times New Roman"/>
          <w:sz w:val="28"/>
          <w:szCs w:val="28"/>
        </w:rPr>
        <w:t>.</w:t>
      </w:r>
    </w:p>
    <w:p w:rsidR="00136468" w:rsidRDefault="00136468" w:rsidP="001C64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test tube where blue </w:t>
      </w:r>
      <w:r w:rsidR="00114A64">
        <w:rPr>
          <w:rFonts w:ascii="Times New Roman" w:hAnsi="Times New Roman" w:cs="Times New Roman"/>
          <w:sz w:val="28"/>
          <w:szCs w:val="28"/>
        </w:rPr>
        <w:t>Fehling’s</w:t>
      </w:r>
      <w:r>
        <w:rPr>
          <w:rFonts w:ascii="Times New Roman" w:hAnsi="Times New Roman" w:cs="Times New Roman"/>
          <w:sz w:val="28"/>
          <w:szCs w:val="28"/>
        </w:rPr>
        <w:t xml:space="preserve"> reagent remains blue, the compound is classified as an alkanone</w:t>
      </w:r>
      <w:r w:rsidRPr="00136468">
        <w:rPr>
          <w:rFonts w:ascii="Times New Roman" w:hAnsi="Times New Roman" w:cs="Times New Roman"/>
          <w:b/>
          <w:sz w:val="28"/>
          <w:szCs w:val="28"/>
          <w:vertAlign w:val="superscript"/>
        </w:rPr>
        <w:t>1mark</w:t>
      </w:r>
      <w:r w:rsidR="00D56906">
        <w:rPr>
          <w:rFonts w:ascii="Times New Roman" w:hAnsi="Times New Roman" w:cs="Times New Roman"/>
          <w:sz w:val="28"/>
          <w:szCs w:val="28"/>
        </w:rPr>
        <w:t>.</w:t>
      </w:r>
    </w:p>
    <w:p w:rsidR="00D72976" w:rsidRDefault="00D72976" w:rsidP="00D72976">
      <w:pPr>
        <w:pStyle w:val="ListParagraph"/>
        <w:ind w:left="1155"/>
        <w:rPr>
          <w:rFonts w:ascii="Times New Roman" w:hAnsi="Times New Roman" w:cs="Times New Roman"/>
          <w:sz w:val="28"/>
          <w:szCs w:val="28"/>
        </w:rPr>
      </w:pPr>
    </w:p>
    <w:p w:rsidR="00D72976" w:rsidRPr="00D72976" w:rsidRDefault="00D72976" w:rsidP="00D72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Award 2 marks for the </w:t>
      </w:r>
      <w:proofErr w:type="gramStart"/>
      <w:r>
        <w:rPr>
          <w:rFonts w:ascii="Times New Roman" w:hAnsi="Times New Roman" w:cs="Times New Roman"/>
          <w:sz w:val="28"/>
          <w:szCs w:val="28"/>
        </w:rPr>
        <w:t>materials(</w:t>
      </w:r>
      <w:proofErr w:type="gramEnd"/>
      <w:r>
        <w:rPr>
          <w:rFonts w:ascii="Times New Roman" w:hAnsi="Times New Roman" w:cs="Times New Roman"/>
          <w:sz w:val="28"/>
          <w:szCs w:val="28"/>
        </w:rPr>
        <w:t>mentioned in the description):Fehling’s reagent(1), test tube(1)</w:t>
      </w:r>
    </w:p>
    <w:p w:rsidR="0030691E" w:rsidRPr="002C59B9" w:rsidRDefault="0030691E" w:rsidP="002C59B9">
      <w:pPr>
        <w:rPr>
          <w:rFonts w:ascii="Times New Roman" w:hAnsi="Times New Roman" w:cs="Times New Roman"/>
          <w:b/>
          <w:sz w:val="28"/>
          <w:szCs w:val="28"/>
        </w:rPr>
      </w:pPr>
    </w:p>
    <w:p w:rsidR="0030691E" w:rsidRPr="001C64CD" w:rsidRDefault="0030691E" w:rsidP="003069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:rsidR="005F4687" w:rsidRDefault="0052585A" w:rsidP="0030691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217804</wp:posOffset>
                </wp:positionV>
                <wp:extent cx="1390650" cy="9239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923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4BBB4BA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25pt,17.15pt" to="162.75pt,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52585A">
        <w:rPr>
          <w:rFonts w:ascii="Times New Roman" w:hAnsi="Times New Roman" w:cs="Times New Roman"/>
          <w:b/>
          <w:sz w:val="28"/>
          <w:szCs w:val="28"/>
        </w:rPr>
        <w:t>Table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82"/>
        <w:gridCol w:w="2081"/>
        <w:gridCol w:w="1887"/>
        <w:gridCol w:w="1887"/>
      </w:tblGrid>
      <w:tr w:rsidR="0052585A" w:rsidTr="00976B8E">
        <w:tc>
          <w:tcPr>
            <w:tcW w:w="2549" w:type="dxa"/>
          </w:tcPr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Solution</w:t>
            </w:r>
          </w:p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Metal</w:t>
            </w:r>
          </w:p>
        </w:tc>
        <w:tc>
          <w:tcPr>
            <w:tcW w:w="2549" w:type="dxa"/>
          </w:tcPr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Magnesium sulphate solution</w:t>
            </w:r>
          </w:p>
        </w:tc>
        <w:tc>
          <w:tcPr>
            <w:tcW w:w="2549" w:type="dxa"/>
          </w:tcPr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Copper sulphate solution</w:t>
            </w:r>
          </w:p>
        </w:tc>
        <w:tc>
          <w:tcPr>
            <w:tcW w:w="2549" w:type="dxa"/>
          </w:tcPr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Iron sulphate solution</w:t>
            </w:r>
          </w:p>
        </w:tc>
      </w:tr>
      <w:tr w:rsidR="0052585A" w:rsidTr="00976B8E">
        <w:tc>
          <w:tcPr>
            <w:tcW w:w="2549" w:type="dxa"/>
          </w:tcPr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Magnesium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 xml:space="preserve">Reaction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 xml:space="preserve">Reaction </w:t>
            </w:r>
          </w:p>
        </w:tc>
      </w:tr>
      <w:tr w:rsidR="0052585A" w:rsidTr="00976B8E">
        <w:tc>
          <w:tcPr>
            <w:tcW w:w="2549" w:type="dxa"/>
          </w:tcPr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Copper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 xml:space="preserve">No reaction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>No reaction</w:t>
            </w:r>
          </w:p>
        </w:tc>
      </w:tr>
      <w:tr w:rsidR="0052585A" w:rsidTr="00976B8E">
        <w:tc>
          <w:tcPr>
            <w:tcW w:w="2549" w:type="dxa"/>
          </w:tcPr>
          <w:p w:rsid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Iron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 xml:space="preserve">No reaction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 xml:space="preserve">Reaction </w:t>
            </w:r>
          </w:p>
        </w:tc>
        <w:tc>
          <w:tcPr>
            <w:tcW w:w="2549" w:type="dxa"/>
          </w:tcPr>
          <w:p w:rsidR="0052585A" w:rsidRPr="0052585A" w:rsidRDefault="0052585A" w:rsidP="00976B8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52585A" w:rsidRDefault="00F9593B" w:rsidP="0030691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1 marks for each correct response                              </w:t>
      </w:r>
      <w:r w:rsidR="0052585A">
        <w:rPr>
          <w:rFonts w:ascii="Times New Roman" w:hAnsi="Times New Roman" w:cs="Times New Roman"/>
          <w:b/>
          <w:sz w:val="28"/>
          <w:szCs w:val="28"/>
        </w:rPr>
        <w:t xml:space="preserve"> = 6marks</w:t>
      </w:r>
    </w:p>
    <w:p w:rsidR="002238A2" w:rsidRDefault="0052585A" w:rsidP="0030691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</w:p>
    <w:p w:rsidR="0052585A" w:rsidRDefault="000227B0" w:rsidP="002238A2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f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2238A2" w:rsidRPr="00C90CE4" w:rsidRDefault="002238A2" w:rsidP="002238A2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Pr="00C90CE4">
        <w:rPr>
          <w:rFonts w:ascii="Times New Roman" w:hAnsi="Times New Roman" w:cs="Times New Roman"/>
          <w:sz w:val="28"/>
          <w:szCs w:val="28"/>
        </w:rPr>
        <w:t>Magnesium, Mg</w:t>
      </w:r>
      <w:r w:rsidR="00C90CE4" w:rsidRPr="00C90CE4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C90CE4" w:rsidRPr="00C90CE4">
        <w:rPr>
          <w:rFonts w:ascii="Times New Roman" w:hAnsi="Times New Roman" w:cs="Times New Roman"/>
          <w:b/>
          <w:sz w:val="28"/>
          <w:szCs w:val="28"/>
        </w:rPr>
        <w:t>1mark</w:t>
      </w:r>
      <w:r w:rsidR="000227B0">
        <w:rPr>
          <w:rFonts w:ascii="Times New Roman" w:hAnsi="Times New Roman" w:cs="Times New Roman"/>
          <w:b/>
          <w:sz w:val="28"/>
          <w:szCs w:val="28"/>
        </w:rPr>
        <w:t xml:space="preserve"> for each right position</w:t>
      </w:r>
    </w:p>
    <w:p w:rsidR="000227B0" w:rsidRDefault="000227B0" w:rsidP="000227B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2238A2" w:rsidRPr="000227B0">
        <w:rPr>
          <w:rFonts w:ascii="Times New Roman" w:hAnsi="Times New Roman" w:cs="Times New Roman"/>
          <w:sz w:val="28"/>
          <w:szCs w:val="28"/>
        </w:rPr>
        <w:t>Iron, Fe</w:t>
      </w:r>
    </w:p>
    <w:p w:rsidR="002238A2" w:rsidRPr="000227B0" w:rsidRDefault="000227B0" w:rsidP="000227B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2238A2" w:rsidRPr="000227B0">
        <w:rPr>
          <w:rFonts w:ascii="Times New Roman" w:hAnsi="Times New Roman" w:cs="Times New Roman"/>
          <w:sz w:val="28"/>
          <w:szCs w:val="28"/>
        </w:rPr>
        <w:t>Copper, Cu</w:t>
      </w:r>
    </w:p>
    <w:p w:rsidR="00C90CE4" w:rsidRPr="000227B0" w:rsidRDefault="000227B0" w:rsidP="000227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0CE4" w:rsidRPr="000227B0">
        <w:rPr>
          <w:rFonts w:ascii="Times New Roman" w:hAnsi="Times New Roman" w:cs="Times New Roman"/>
          <w:sz w:val="28"/>
          <w:szCs w:val="28"/>
        </w:rPr>
        <w:t>Magnesium, Mg (s)</w:t>
      </w:r>
      <w:r w:rsidR="00C90CE4" w:rsidRPr="000227B0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</w:t>
      </w:r>
      <w:r w:rsidR="00C90CE4" w:rsidRPr="000227B0">
        <w:rPr>
          <w:rFonts w:ascii="Times New Roman" w:hAnsi="Times New Roman" w:cs="Times New Roman"/>
          <w:b/>
          <w:sz w:val="28"/>
          <w:szCs w:val="28"/>
        </w:rPr>
        <w:t>1mark</w:t>
      </w:r>
    </w:p>
    <w:p w:rsidR="00C90CE4" w:rsidRDefault="00C90CE4" w:rsidP="00C90CE4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C90CE4" w:rsidRPr="000227B0" w:rsidRDefault="00C90CE4" w:rsidP="000227B0">
      <w:pPr>
        <w:rPr>
          <w:rFonts w:ascii="Times New Roman" w:hAnsi="Times New Roman" w:cs="Times New Roman"/>
          <w:b/>
          <w:sz w:val="28"/>
          <w:szCs w:val="28"/>
        </w:rPr>
      </w:pPr>
    </w:p>
    <w:p w:rsidR="005443C8" w:rsidRDefault="005443C8" w:rsidP="005443C8">
      <w:pPr>
        <w:pStyle w:val="ListParagraph"/>
      </w:pPr>
    </w:p>
    <w:p w:rsidR="00DB3C2C" w:rsidRDefault="00DB3C2C" w:rsidP="005443C8">
      <w:pPr>
        <w:pStyle w:val="ListParagraph"/>
      </w:pPr>
    </w:p>
    <w:p w:rsidR="00DB3C2C" w:rsidRDefault="00DB3C2C" w:rsidP="005443C8">
      <w:pPr>
        <w:pStyle w:val="ListParagraph"/>
      </w:pPr>
    </w:p>
    <w:p w:rsidR="00DB3C2C" w:rsidRDefault="00DB3C2C" w:rsidP="005443C8">
      <w:pPr>
        <w:pStyle w:val="ListParagraph"/>
      </w:pPr>
    </w:p>
    <w:p w:rsidR="00DB3C2C" w:rsidRDefault="00DB3C2C" w:rsidP="005443C8">
      <w:pPr>
        <w:pStyle w:val="ListParagraph"/>
      </w:pPr>
    </w:p>
    <w:p w:rsidR="00DB3C2C" w:rsidRDefault="00DB3C2C" w:rsidP="005443C8">
      <w:pPr>
        <w:pStyle w:val="ListParagraph"/>
      </w:pPr>
    </w:p>
    <w:p w:rsidR="00DB3C2C" w:rsidRDefault="00DB3C2C" w:rsidP="005443C8">
      <w:pPr>
        <w:pStyle w:val="ListParagraph"/>
      </w:pPr>
    </w:p>
    <w:p w:rsidR="00DB3C2C" w:rsidRDefault="00DB3C2C" w:rsidP="005443C8">
      <w:pPr>
        <w:pStyle w:val="ListParagraph"/>
      </w:pPr>
    </w:p>
    <w:p w:rsidR="008E186A" w:rsidRDefault="008E186A" w:rsidP="008E18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7284E" w:rsidRPr="008E186A" w:rsidRDefault="008E186A" w:rsidP="008E18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                       </w:t>
      </w:r>
      <w:r w:rsidRPr="008E186A">
        <w:rPr>
          <w:rFonts w:ascii="Times New Roman" w:hAnsi="Times New Roman" w:cs="Times New Roman"/>
          <w:b/>
          <w:sz w:val="28"/>
          <w:szCs w:val="28"/>
        </w:rPr>
        <w:t xml:space="preserve">Table 1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63"/>
        <w:gridCol w:w="2587"/>
        <w:gridCol w:w="2587"/>
      </w:tblGrid>
      <w:tr w:rsidR="008E186A" w:rsidTr="00700DD6">
        <w:tc>
          <w:tcPr>
            <w:tcW w:w="3398" w:type="dxa"/>
          </w:tcPr>
          <w:p w:rsidR="008E186A" w:rsidRPr="00053242" w:rsidRDefault="008E186A" w:rsidP="008E186A">
            <w:pPr>
              <w:pStyle w:val="ListParagraph"/>
              <w:numPr>
                <w:ilvl w:val="0"/>
                <w:numId w:val="2"/>
              </w:numPr>
              <w:tabs>
                <w:tab w:val="left" w:pos="3150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324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Electrode </w:t>
            </w:r>
          </w:p>
        </w:tc>
        <w:tc>
          <w:tcPr>
            <w:tcW w:w="3399" w:type="dxa"/>
          </w:tcPr>
          <w:p w:rsidR="008E186A" w:rsidRPr="00053242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324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Initial colour </w:t>
            </w:r>
          </w:p>
        </w:tc>
        <w:tc>
          <w:tcPr>
            <w:tcW w:w="3399" w:type="dxa"/>
          </w:tcPr>
          <w:p w:rsidR="008E186A" w:rsidRPr="00053242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5324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Final colour </w:t>
            </w:r>
          </w:p>
        </w:tc>
      </w:tr>
      <w:tr w:rsidR="008E186A" w:rsidTr="00700DD6">
        <w:tc>
          <w:tcPr>
            <w:tcW w:w="3398" w:type="dxa"/>
          </w:tcPr>
          <w:p w:rsidR="008E186A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Copper metal</w:t>
            </w:r>
          </w:p>
        </w:tc>
        <w:tc>
          <w:tcPr>
            <w:tcW w:w="3399" w:type="dxa"/>
          </w:tcPr>
          <w:p w:rsidR="008E186A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Reddish brown/brown</w:t>
            </w:r>
          </w:p>
        </w:tc>
        <w:tc>
          <w:tcPr>
            <w:tcW w:w="3399" w:type="dxa"/>
          </w:tcPr>
          <w:p w:rsidR="008E186A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Reddish brown/brown</w:t>
            </w:r>
          </w:p>
        </w:tc>
      </w:tr>
      <w:tr w:rsidR="008E186A" w:rsidTr="00700DD6">
        <w:tc>
          <w:tcPr>
            <w:tcW w:w="3398" w:type="dxa"/>
          </w:tcPr>
          <w:p w:rsidR="008E186A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Iron nail</w:t>
            </w:r>
          </w:p>
        </w:tc>
        <w:tc>
          <w:tcPr>
            <w:tcW w:w="3399" w:type="dxa"/>
          </w:tcPr>
          <w:p w:rsidR="008E186A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Dark grey/black</w:t>
            </w:r>
          </w:p>
        </w:tc>
        <w:tc>
          <w:tcPr>
            <w:tcW w:w="3399" w:type="dxa"/>
          </w:tcPr>
          <w:p w:rsidR="008E186A" w:rsidRDefault="008E186A" w:rsidP="00700DD6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Reddish brown</w:t>
            </w:r>
          </w:p>
        </w:tc>
      </w:tr>
    </w:tbl>
    <w:p w:rsidR="00E7284E" w:rsidRPr="008E186A" w:rsidRDefault="008E186A" w:rsidP="008E186A">
      <w:p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e.         </w:t>
      </w:r>
      <w:r w:rsidRPr="008E186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(4marks)  </w:t>
      </w:r>
      <w:r w:rsidRPr="008E186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7284E" w:rsidRPr="00375EA7" w:rsidRDefault="00E7284E" w:rsidP="00375E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EA7">
        <w:rPr>
          <w:rFonts w:ascii="Times New Roman" w:hAnsi="Times New Roman" w:cs="Times New Roman"/>
          <w:sz w:val="28"/>
          <w:szCs w:val="28"/>
        </w:rPr>
        <w:t>When the switch is closed and current flow for 5 minutes, the coppe</w:t>
      </w:r>
      <w:r w:rsidR="00B95970">
        <w:rPr>
          <w:rFonts w:ascii="Times New Roman" w:hAnsi="Times New Roman" w:cs="Times New Roman"/>
          <w:sz w:val="28"/>
          <w:szCs w:val="28"/>
        </w:rPr>
        <w:t xml:space="preserve">r metal at the anode </w:t>
      </w:r>
      <w:r w:rsidRPr="00375EA7">
        <w:rPr>
          <w:rFonts w:ascii="Times New Roman" w:hAnsi="Times New Roman" w:cs="Times New Roman"/>
          <w:sz w:val="28"/>
          <w:szCs w:val="28"/>
        </w:rPr>
        <w:t xml:space="preserve">oxidises as follows: </w:t>
      </w:r>
      <w:r w:rsidR="00B95970" w:rsidRPr="00B95970">
        <w:rPr>
          <w:rFonts w:ascii="Times New Roman" w:hAnsi="Times New Roman" w:cs="Times New Roman"/>
          <w:b/>
          <w:sz w:val="24"/>
          <w:szCs w:val="24"/>
          <w:vertAlign w:val="superscript"/>
        </w:rPr>
        <w:t>1 mark</w:t>
      </w:r>
    </w:p>
    <w:p w:rsidR="00E7284E" w:rsidRPr="001A4AEE" w:rsidRDefault="00E7284E" w:rsidP="00E7284E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A30669" wp14:editId="4B39BCA4">
                <wp:simplePos x="0" y="0"/>
                <wp:positionH relativeFrom="column">
                  <wp:posOffset>1209675</wp:posOffset>
                </wp:positionH>
                <wp:positionV relativeFrom="paragraph">
                  <wp:posOffset>121920</wp:posOffset>
                </wp:positionV>
                <wp:extent cx="409575" cy="9525"/>
                <wp:effectExtent l="0" t="57150" r="28575" b="857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110A76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5.25pt;margin-top:9.6pt;width:32.2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Cu (s)            Cu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aq</w:t>
      </w:r>
      <w:proofErr w:type="spellEnd"/>
      <w:r>
        <w:rPr>
          <w:rFonts w:ascii="Times New Roman" w:hAnsi="Times New Roman" w:cs="Times New Roman"/>
          <w:sz w:val="28"/>
          <w:szCs w:val="28"/>
        </w:rPr>
        <w:t>)  +  2e</w:t>
      </w:r>
      <w:r w:rsidRPr="009E003F">
        <w:rPr>
          <w:rFonts w:ascii="Times New Roman" w:hAnsi="Times New Roman" w:cs="Times New Roman"/>
          <w:sz w:val="32"/>
          <w:szCs w:val="32"/>
          <w:vertAlign w:val="superscript"/>
        </w:rPr>
        <w:t>-</w:t>
      </w:r>
      <w:r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r w:rsidRPr="00E7284E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E7284E" w:rsidRPr="00375EA7" w:rsidRDefault="00E7284E" w:rsidP="00375E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EA7">
        <w:rPr>
          <w:rFonts w:ascii="Times New Roman" w:hAnsi="Times New Roman" w:cs="Times New Roman"/>
          <w:sz w:val="28"/>
          <w:szCs w:val="28"/>
        </w:rPr>
        <w:t>The copper ions, Cu</w:t>
      </w:r>
      <w:r w:rsidRPr="00375EA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Start"/>
      <w:r w:rsidRPr="00375EA7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375EA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75EA7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Pr="00375EA7">
        <w:rPr>
          <w:rFonts w:ascii="Times New Roman" w:hAnsi="Times New Roman" w:cs="Times New Roman"/>
          <w:sz w:val="28"/>
          <w:szCs w:val="28"/>
        </w:rPr>
        <w:t>) get into the solution while the electrons (2e</w:t>
      </w:r>
      <w:r w:rsidRPr="00375EA7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Pr="00375EA7">
        <w:rPr>
          <w:rFonts w:ascii="Times New Roman" w:hAnsi="Times New Roman" w:cs="Times New Roman"/>
          <w:sz w:val="28"/>
          <w:szCs w:val="28"/>
        </w:rPr>
        <w:t>) travel through the external circuit to the cathode</w:t>
      </w:r>
      <w:r w:rsidRPr="00375EA7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  <w:r w:rsidRPr="00375EA7">
        <w:rPr>
          <w:rFonts w:ascii="Times New Roman" w:hAnsi="Times New Roman" w:cs="Times New Roman"/>
          <w:sz w:val="28"/>
          <w:szCs w:val="28"/>
        </w:rPr>
        <w:t>.</w:t>
      </w:r>
    </w:p>
    <w:p w:rsidR="00E7284E" w:rsidRPr="00375EA7" w:rsidRDefault="00E7284E" w:rsidP="00375E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06B8E6" wp14:editId="79EFF072">
                <wp:simplePos x="0" y="0"/>
                <wp:positionH relativeFrom="column">
                  <wp:posOffset>2428875</wp:posOffset>
                </wp:positionH>
                <wp:positionV relativeFrom="paragraph">
                  <wp:posOffset>622935</wp:posOffset>
                </wp:positionV>
                <wp:extent cx="600075" cy="9525"/>
                <wp:effectExtent l="0" t="76200" r="28575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BC44575" id="Straight Arrow Connector 2" o:spid="_x0000_s1026" type="#_x0000_t32" style="position:absolute;margin-left:191.25pt;margin-top:49.05pt;width:47.25pt;height: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375EA7">
        <w:rPr>
          <w:rFonts w:ascii="Times New Roman" w:hAnsi="Times New Roman" w:cs="Times New Roman"/>
          <w:sz w:val="28"/>
          <w:szCs w:val="28"/>
        </w:rPr>
        <w:t>The Cu</w:t>
      </w:r>
      <w:r w:rsidRPr="00375EA7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375E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5EA7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Pr="00375EA7">
        <w:rPr>
          <w:rFonts w:ascii="Times New Roman" w:hAnsi="Times New Roman" w:cs="Times New Roman"/>
          <w:sz w:val="28"/>
          <w:szCs w:val="28"/>
        </w:rPr>
        <w:t>) ions in the solution are attracted to the cathode where they gain electrons and get reduced to copper metal atoms</w:t>
      </w:r>
      <w:r w:rsidRPr="00375EA7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  <w:r w:rsidRPr="00375EA7">
        <w:rPr>
          <w:rFonts w:ascii="Times New Roman" w:hAnsi="Times New Roman" w:cs="Times New Roman"/>
          <w:sz w:val="28"/>
          <w:szCs w:val="28"/>
        </w:rPr>
        <w:t xml:space="preserve"> according to the half equation:   Cu</w:t>
      </w:r>
      <w:r w:rsidRPr="00375EA7"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 w:rsidRPr="00375E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5EA7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Pr="00375EA7">
        <w:rPr>
          <w:rFonts w:ascii="Times New Roman" w:hAnsi="Times New Roman" w:cs="Times New Roman"/>
          <w:sz w:val="28"/>
          <w:szCs w:val="28"/>
        </w:rPr>
        <w:t>)  +  2e</w:t>
      </w:r>
      <w:r w:rsidRPr="00375EA7">
        <w:rPr>
          <w:rFonts w:ascii="Times New Roman" w:hAnsi="Times New Roman" w:cs="Times New Roman"/>
          <w:sz w:val="32"/>
          <w:szCs w:val="32"/>
          <w:vertAlign w:val="superscript"/>
        </w:rPr>
        <w:t>-</w:t>
      </w:r>
      <w:r w:rsidRPr="00375EA7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375EA7">
        <w:rPr>
          <w:rFonts w:ascii="Times New Roman" w:hAnsi="Times New Roman" w:cs="Times New Roman"/>
          <w:sz w:val="28"/>
          <w:szCs w:val="28"/>
        </w:rPr>
        <w:t xml:space="preserve">Cu (s) </w:t>
      </w:r>
      <w:r w:rsidRPr="00375EA7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</w:p>
    <w:p w:rsidR="00E7284E" w:rsidRDefault="00E7284E" w:rsidP="00375E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EA7">
        <w:rPr>
          <w:rFonts w:ascii="Times New Roman" w:hAnsi="Times New Roman" w:cs="Times New Roman"/>
          <w:sz w:val="28"/>
          <w:szCs w:val="28"/>
        </w:rPr>
        <w:t xml:space="preserve">The copper atoms accumulate/get deposited on the iron nail thereby forming a copper coat on </w:t>
      </w:r>
      <w:proofErr w:type="gramStart"/>
      <w:r w:rsidRPr="00375EA7">
        <w:rPr>
          <w:rFonts w:ascii="Times New Roman" w:hAnsi="Times New Roman" w:cs="Times New Roman"/>
          <w:sz w:val="28"/>
          <w:szCs w:val="28"/>
        </w:rPr>
        <w:t>it.</w:t>
      </w:r>
      <w:r w:rsidRPr="00375EA7">
        <w:rPr>
          <w:rFonts w:ascii="Times New Roman" w:hAnsi="Times New Roman" w:cs="Times New Roman"/>
          <w:b/>
          <w:sz w:val="32"/>
          <w:szCs w:val="32"/>
          <w:vertAlign w:val="superscript"/>
        </w:rPr>
        <w:t>1mark</w:t>
      </w:r>
      <w:r w:rsidRPr="00375EA7">
        <w:rPr>
          <w:rFonts w:ascii="Times New Roman" w:hAnsi="Times New Roman" w:cs="Times New Roman"/>
          <w:sz w:val="28"/>
          <w:szCs w:val="28"/>
        </w:rPr>
        <w:t xml:space="preserve">  This</w:t>
      </w:r>
      <w:proofErr w:type="gramEnd"/>
      <w:r w:rsidRPr="00375EA7">
        <w:rPr>
          <w:rFonts w:ascii="Times New Roman" w:hAnsi="Times New Roman" w:cs="Times New Roman"/>
          <w:sz w:val="28"/>
          <w:szCs w:val="28"/>
        </w:rPr>
        <w:t xml:space="preserve"> is explains the observation on the iron nail.</w:t>
      </w:r>
    </w:p>
    <w:p w:rsidR="008F489B" w:rsidRDefault="00DB3C2C" w:rsidP="00E7284E">
      <w:r>
        <w:t xml:space="preserve">                                 </w:t>
      </w:r>
    </w:p>
    <w:p w:rsidR="00DB3C2C" w:rsidRDefault="00DB3C2C" w:rsidP="00E7284E">
      <w:pPr>
        <w:rPr>
          <w:rFonts w:ascii="Times New Roman" w:hAnsi="Times New Roman" w:cs="Times New Roman"/>
          <w:sz w:val="44"/>
          <w:szCs w:val="44"/>
        </w:rPr>
      </w:pPr>
      <w:r>
        <w:t xml:space="preserve">  </w:t>
      </w:r>
      <w:r w:rsidRPr="00DB3C2C">
        <w:rPr>
          <w:rFonts w:ascii="Times New Roman" w:hAnsi="Times New Roman" w:cs="Times New Roman"/>
          <w:sz w:val="44"/>
          <w:szCs w:val="44"/>
        </w:rPr>
        <w:t>END OF PROVISIONAL MARKING SCHEME</w:t>
      </w:r>
    </w:p>
    <w:p w:rsidR="00DB3C2C" w:rsidRPr="00DB3C2C" w:rsidRDefault="00DB3C2C" w:rsidP="00E7284E">
      <w:pPr>
        <w:rPr>
          <w:rFonts w:ascii="Times New Roman" w:hAnsi="Times New Roman" w:cs="Times New Roman"/>
          <w:sz w:val="44"/>
          <w:szCs w:val="44"/>
        </w:rPr>
      </w:pPr>
    </w:p>
    <w:sectPr w:rsidR="00DB3C2C" w:rsidRPr="00DB3C2C" w:rsidSect="00EE7E0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E0D40"/>
    <w:multiLevelType w:val="hybridMultilevel"/>
    <w:tmpl w:val="B6741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8674C"/>
    <w:multiLevelType w:val="hybridMultilevel"/>
    <w:tmpl w:val="E4A41F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15034"/>
    <w:multiLevelType w:val="hybridMultilevel"/>
    <w:tmpl w:val="42DA10F2"/>
    <w:lvl w:ilvl="0" w:tplc="04090019">
      <w:start w:val="7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2B1B2B"/>
    <w:multiLevelType w:val="hybridMultilevel"/>
    <w:tmpl w:val="D08AB52C"/>
    <w:lvl w:ilvl="0" w:tplc="CA34C8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BE50DD2"/>
    <w:multiLevelType w:val="hybridMultilevel"/>
    <w:tmpl w:val="B636D1B2"/>
    <w:lvl w:ilvl="0" w:tplc="202A52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F7530D"/>
    <w:multiLevelType w:val="hybridMultilevel"/>
    <w:tmpl w:val="CF78CF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A23F00"/>
    <w:multiLevelType w:val="hybridMultilevel"/>
    <w:tmpl w:val="F4D89E90"/>
    <w:lvl w:ilvl="0" w:tplc="965CF670">
      <w:start w:val="1"/>
      <w:numFmt w:val="lowerLetter"/>
      <w:lvlText w:val="%1."/>
      <w:lvlJc w:val="left"/>
      <w:pPr>
        <w:ind w:left="115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>
    <w:nsid w:val="5F940788"/>
    <w:multiLevelType w:val="hybridMultilevel"/>
    <w:tmpl w:val="A1E200F0"/>
    <w:lvl w:ilvl="0" w:tplc="202818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DF25C7"/>
    <w:multiLevelType w:val="hybridMultilevel"/>
    <w:tmpl w:val="DCC0754E"/>
    <w:lvl w:ilvl="0" w:tplc="B4B2BA2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3A1417"/>
    <w:multiLevelType w:val="hybridMultilevel"/>
    <w:tmpl w:val="41CEF2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615EE3"/>
    <w:multiLevelType w:val="hybridMultilevel"/>
    <w:tmpl w:val="47C6F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4D"/>
    <w:rsid w:val="000227B0"/>
    <w:rsid w:val="00114A64"/>
    <w:rsid w:val="00136468"/>
    <w:rsid w:val="001A4AEE"/>
    <w:rsid w:val="001C64CD"/>
    <w:rsid w:val="002238A2"/>
    <w:rsid w:val="0029204D"/>
    <w:rsid w:val="002C59B9"/>
    <w:rsid w:val="0030691E"/>
    <w:rsid w:val="00375EA7"/>
    <w:rsid w:val="003D12AB"/>
    <w:rsid w:val="003F5156"/>
    <w:rsid w:val="00453D43"/>
    <w:rsid w:val="0052585A"/>
    <w:rsid w:val="005443C8"/>
    <w:rsid w:val="00583986"/>
    <w:rsid w:val="00745CE9"/>
    <w:rsid w:val="00836755"/>
    <w:rsid w:val="008A1248"/>
    <w:rsid w:val="008E186A"/>
    <w:rsid w:val="008F489B"/>
    <w:rsid w:val="009574B2"/>
    <w:rsid w:val="009A074F"/>
    <w:rsid w:val="009E003F"/>
    <w:rsid w:val="00B57324"/>
    <w:rsid w:val="00B90E15"/>
    <w:rsid w:val="00B95970"/>
    <w:rsid w:val="00C7306A"/>
    <w:rsid w:val="00C90CE4"/>
    <w:rsid w:val="00CF54BA"/>
    <w:rsid w:val="00D56906"/>
    <w:rsid w:val="00D72976"/>
    <w:rsid w:val="00DB3C2C"/>
    <w:rsid w:val="00E7284E"/>
    <w:rsid w:val="00EE7E07"/>
    <w:rsid w:val="00F60CEC"/>
    <w:rsid w:val="00F9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49E098-9200-4210-BA77-4D156CE1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04D"/>
    <w:pPr>
      <w:spacing w:line="254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3C8"/>
    <w:pPr>
      <w:ind w:left="720"/>
      <w:contextualSpacing/>
    </w:pPr>
  </w:style>
  <w:style w:type="table" w:styleId="TableGrid">
    <w:name w:val="Table Grid"/>
    <w:basedOn w:val="TableNormal"/>
    <w:uiPriority w:val="39"/>
    <w:rsid w:val="00525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</dc:creator>
  <cp:keywords/>
  <dc:description/>
  <cp:lastModifiedBy>Microsoft account</cp:lastModifiedBy>
  <cp:revision>2</cp:revision>
  <dcterms:created xsi:type="dcterms:W3CDTF">2026-02-22T11:33:00Z</dcterms:created>
  <dcterms:modified xsi:type="dcterms:W3CDTF">2026-02-22T11:33:00Z</dcterms:modified>
</cp:coreProperties>
</file>