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0CEE" w14:textId="433803CB" w:rsidR="00BE1A51" w:rsidRPr="00BE1A51" w:rsidRDefault="006F31BE" w:rsidP="00BE78AD">
      <w:pPr>
        <w:rPr>
          <w:color w:val="auto"/>
        </w:rPr>
      </w:pPr>
      <w:r>
        <w:rPr>
          <w:noProof/>
        </w:rPr>
        <w:pict w14:anchorId="755E3F7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.35pt;margin-top:54.6pt;width:281.85pt;height:48.1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59445B9B" w14:textId="77777777" w:rsidR="006F31BE" w:rsidRPr="006F31BE" w:rsidRDefault="006F31BE" w:rsidP="00BB18B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lang w:val="pt-BR"/>
                    </w:rPr>
                  </w:pPr>
                  <w:r w:rsidRPr="006F31BE">
                    <w:rPr>
                      <w:rStyle w:val="eop"/>
                      <w:rFonts w:asciiTheme="minorBidi" w:hAnsiTheme="minorBidi" w:cstheme="minorBidi"/>
                      <w:lang w:val="pt-BR"/>
                    </w:rPr>
                    <w:t xml:space="preserve">Dê instrução a um homem sábio, e ele será ainda mais sábio; ensine um homem justo, e ele aumentará em aprendizado (Prov. 9:9). </w:t>
                  </w:r>
                </w:p>
                <w:p w14:paraId="2DDEC09C" w14:textId="4A13161E" w:rsidR="00BE78AD" w:rsidRPr="006F31BE" w:rsidRDefault="00BE78AD" w:rsidP="00BE78A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2E5DD90F">
          <v:shape id="_x0000_s1031" type="#_x0000_t202" style="position:absolute;left:0;text-align:left;margin-left:1.35pt;margin-top:.15pt;width:466.65pt;height:48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19B04333" w14:textId="77777777" w:rsidR="006F31BE" w:rsidRPr="006F31BE" w:rsidRDefault="006F31BE" w:rsidP="009C2A7C">
                  <w:pPr>
                    <w:rPr>
                      <w:lang w:val="pt-BR"/>
                    </w:rPr>
                  </w:pPr>
                  <w:r w:rsidRPr="006F31BE">
                    <w:rPr>
                      <w:b/>
                      <w:bCs/>
                      <w:i/>
                      <w:iCs/>
                      <w:color w:val="auto"/>
                      <w:u w:val="single"/>
                      <w:lang w:val="pt-BR"/>
                    </w:rPr>
                    <w:t xml:space="preserve">Objetivo: </w:t>
                  </w:r>
                  <w:r w:rsidRPr="006F31BE">
                    <w:rPr>
                      <w:rFonts w:eastAsia="Times New Roman"/>
                      <w:i/>
                      <w:iCs/>
                      <w:lang w:val="pt-BR"/>
                    </w:rPr>
                    <w:t xml:space="preserve">Os participantes entenderão como usar o Guia dos Revisores e outros recursos para incluir um público mais amplo no refinamento da qualidade da tradução. </w:t>
                  </w:r>
                </w:p>
                <w:p w14:paraId="27DD28B2" w14:textId="26014491" w:rsidR="00BE78AD" w:rsidRPr="006F31BE" w:rsidRDefault="00BE78AD" w:rsidP="00BE78AD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>
        <w:rPr>
          <w:bCs/>
          <w:i/>
          <w:iCs/>
          <w:noProof/>
        </w:rPr>
        <w:pict w14:anchorId="25B2DB19">
          <v:shape id="Text Box 2" o:spid="_x0000_s1026" type="#_x0000_t202" style="position:absolute;left:0;text-align:left;margin-left:288.15pt;margin-top:47.85pt;width:178.7pt;height:646.05pt;z-index:25165926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+PEQIAACAEAAAOAAAAZHJzL2Uyb0RvYy54bWysU9tu2zAMfR+wfxD0vthJk7Yx4hRdugwD&#10;ugvQ7QNkWY6FyaJGKbG7rx8lp2nQbS/D9CCIInVEHh6ubobOsINCr8GWfDrJOVNWQq3truTfvm7f&#10;XHPmg7C1MGBVyR+V5zfr169WvSvUDFowtUJGINYXvSt5G4IrsszLVnXCT8ApS84GsBOBTNxlNYqe&#10;0DuTzfL8MusBa4cglfd0ezc6+TrhN42S4XPTeBWYKTnlFtKOaa/inq1XotihcK2WxzTEP2TRCW3p&#10;0xPUnQiC7VH/BtVpieChCRMJXQZNo6VKNVA10/xFNQ+tcCrVQuR4d6LJ/z9Y+enw4L4gC8NbGKiB&#10;qQjv7kF+98zCphV2p24RoW+VqOnjaaQs650vjk8j1b7wEaTqP0JNTRb7AAloaLCLrFCdjNCpAY8n&#10;0tUQmKTL2cVlvrwglyTf1TyfT/PUlkwUT88d+vBeQcfioeRIXU3w4nDvQ0xHFE8h8TcPRtdbbUwy&#10;cFdtDLKDIAVs00oVvAgzlvUlXy5mi5GBv0Lkaf0JotOBpGx0V/LrU5AoIm/vbJ2EFoQ245lSNvZI&#10;ZORuZDEM1UCBkdAK6keiFGGULI0YHVrAn5z1JNeS+x97gYoz88FSW5bT+TzqOxnzxdWMDDz3VOce&#10;YSVBlTxwNh43Ic1EJMzCLbWv0YnY50yOuZIME9/HkYk6P7dT1PNgr38BAAD//wMAUEsDBBQABgAI&#10;AAAAIQCeOzxo3gAAAAoBAAAPAAAAZHJzL2Rvd25yZXYueG1sTI/BbsIwEETvlfoP1iL1VuxUSmjT&#10;OKhC4sKtKaIcTbzEhtiOYgPh77s9tcfRrGbfq5aT69kVx2iDl5DNBTD0bdDWdxK2X+vnV2AxKa9V&#10;HzxKuGOEZf34UKlSh5v/xGuTOkYjPpZKgklpKDmPrUGn4jwM6Kk7htGpRHHsuB7VjcZdz1+EKLhT&#10;1tMHowZcGWzPzcVJiOdsnX+H09bsN3fTnPZ2ZzcrKZ9m08c7sIRT+juGX3xCh5qYDuHidWS9hEII&#10;cklU5MCof1tkpHKgnBWLHHhd8f8K9Q8AAAD//wMAUEsBAi0AFAAGAAgAAAAhALaDOJL+AAAA4QEA&#10;ABMAAAAAAAAAAAAAAAAAAAAAAFtDb250ZW50X1R5cGVzXS54bWxQSwECLQAUAAYACAAAACEAOP0h&#10;/9YAAACUAQAACwAAAAAAAAAAAAAAAAAvAQAAX3JlbHMvLnJlbHNQSwECLQAUAAYACAAAACEACyDP&#10;jxECAAAgBAAADgAAAAAAAAAAAAAAAAAuAgAAZHJzL2Uyb0RvYy54bWxQSwECLQAUAAYACAAAACEA&#10;njs8aN4AAAAKAQAADwAAAAAAAAAAAAAAAABrBAAAZHJzL2Rvd25yZXYueG1sUEsFBgAAAAAEAAQA&#10;8wAAAHYFAAAAAA==&#10;">
            <v:textbox>
              <w:txbxContent>
                <w:p w14:paraId="40F5FB1F" w14:textId="77777777" w:rsidR="006F31BE" w:rsidRDefault="006F31BE" w:rsidP="00CD3EED">
                  <w:pPr>
                    <w:spacing w:after="0" w:line="240" w:lineRule="auto"/>
                    <w:ind w:left="0" w:firstLine="0"/>
                    <w:rPr>
                      <w:i/>
                    </w:rPr>
                  </w:pPr>
                  <w:r>
                    <w:rPr>
                      <w:i/>
                    </w:rPr>
                    <w:t xml:space="preserve">Tempo </w:t>
                  </w:r>
                  <w:proofErr w:type="spellStart"/>
                  <w:r>
                    <w:rPr>
                      <w:i/>
                    </w:rPr>
                    <w:t>marcado</w:t>
                  </w:r>
                  <w:proofErr w:type="spellEnd"/>
                  <w:r>
                    <w:rPr>
                      <w:i/>
                    </w:rPr>
                    <w:t>: 45 min.</w:t>
                  </w:r>
                </w:p>
                <w:p w14:paraId="37AFAEC7" w14:textId="77777777" w:rsidR="006F31BE" w:rsidRDefault="006F31BE" w:rsidP="00CD3EED">
                  <w:pPr>
                    <w:spacing w:after="0" w:line="240" w:lineRule="auto"/>
                    <w:ind w:left="0" w:firstLine="0"/>
                  </w:pPr>
                  <w:proofErr w:type="spellStart"/>
                  <w:r>
                    <w:rPr>
                      <w:i/>
                    </w:rPr>
                    <w:t>Materiais</w:t>
                  </w:r>
                  <w:proofErr w:type="spellEnd"/>
                  <w:r>
                    <w:rPr>
                      <w:i/>
                    </w:rPr>
                    <w:t>:</w:t>
                  </w:r>
                </w:p>
                <w:p w14:paraId="69D0CBF3" w14:textId="77777777" w:rsidR="006F31BE" w:rsidRPr="00905FC1" w:rsidRDefault="006F31BE" w:rsidP="006F31BE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clear" w:pos="720"/>
                      <w:tab w:val="num" w:pos="270"/>
                    </w:tabs>
                    <w:spacing w:after="0" w:line="240" w:lineRule="auto"/>
                    <w:ind w:left="270" w:hanging="270"/>
                    <w:rPr>
                      <w:i/>
                    </w:rPr>
                  </w:pPr>
                  <w:r w:rsidRPr="00905FC1">
                    <w:rPr>
                      <w:i/>
                    </w:rPr>
                    <w:t xml:space="preserve">Slide Deck: T3 Slides 15 _Refinement e </w:t>
                  </w:r>
                  <w:proofErr w:type="spellStart"/>
                  <w:r w:rsidRPr="00905FC1">
                    <w:rPr>
                      <w:i/>
                    </w:rPr>
                    <w:t>Revisão</w:t>
                  </w:r>
                  <w:proofErr w:type="spellEnd"/>
                  <w:r w:rsidRPr="00905FC1">
                    <w:rPr>
                      <w:i/>
                    </w:rPr>
                    <w:t xml:space="preserve"> _TS11</w:t>
                  </w:r>
                </w:p>
                <w:p w14:paraId="0A2D2A4F" w14:textId="77777777" w:rsidR="006F31BE" w:rsidRPr="00905FC1" w:rsidRDefault="006F31BE" w:rsidP="006F31BE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clear" w:pos="720"/>
                      <w:tab w:val="num" w:pos="270"/>
                    </w:tabs>
                    <w:spacing w:after="0" w:line="240" w:lineRule="auto"/>
                    <w:ind w:left="270" w:hanging="270"/>
                    <w:rPr>
                      <w:i/>
                    </w:rPr>
                  </w:pPr>
                  <w:proofErr w:type="spellStart"/>
                  <w:r w:rsidRPr="00905FC1">
                    <w:rPr>
                      <w:i/>
                    </w:rPr>
                    <w:t>Bíblia</w:t>
                  </w:r>
                  <w:proofErr w:type="spellEnd"/>
                  <w:r w:rsidRPr="00905FC1">
                    <w:rPr>
                      <w:i/>
                    </w:rPr>
                    <w:t xml:space="preserve"> com </w:t>
                  </w:r>
                  <w:proofErr w:type="spellStart"/>
                  <w:r w:rsidRPr="00905FC1">
                    <w:rPr>
                      <w:i/>
                    </w:rPr>
                    <w:t>marcadores</w:t>
                  </w:r>
                  <w:proofErr w:type="spellEnd"/>
                  <w:r w:rsidRPr="00905FC1">
                    <w:rPr>
                      <w:i/>
                    </w:rPr>
                    <w:t xml:space="preserve"> de </w:t>
                  </w:r>
                  <w:proofErr w:type="spellStart"/>
                  <w:r w:rsidRPr="00905FC1">
                    <w:rPr>
                      <w:i/>
                    </w:rPr>
                    <w:t>lugar</w:t>
                  </w:r>
                  <w:proofErr w:type="spellEnd"/>
                </w:p>
                <w:p w14:paraId="01BCC3F0" w14:textId="77777777" w:rsidR="006F31BE" w:rsidRPr="006F31BE" w:rsidRDefault="006F31BE" w:rsidP="006F31BE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clear" w:pos="720"/>
                      <w:tab w:val="num" w:pos="270"/>
                    </w:tabs>
                    <w:spacing w:after="0" w:line="240" w:lineRule="auto"/>
                    <w:ind w:left="270" w:hanging="270"/>
                    <w:rPr>
                      <w:rFonts w:ascii="Segoe UI Symbol" w:eastAsia="Segoe UI Symbol" w:hAnsi="Segoe UI Symbol" w:cs="Segoe UI Symbol"/>
                      <w:sz w:val="25"/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 xml:space="preserve">Acesso à Internet e bibleineverylanguage.org </w:t>
                  </w:r>
                </w:p>
                <w:p w14:paraId="41B57A3F" w14:textId="77777777" w:rsidR="006F31BE" w:rsidRPr="006F31BE" w:rsidRDefault="006F31BE" w:rsidP="00CD3EED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lang w:val="pt-BR"/>
                    </w:rPr>
                  </w:pPr>
                  <w:r w:rsidRPr="006F31BE">
                    <w:rPr>
                      <w:b/>
                      <w:bCs/>
                      <w:i/>
                      <w:lang w:val="pt-BR"/>
                    </w:rPr>
                    <w:t>Se o acesso à Internet não estiver disponível:</w:t>
                  </w:r>
                </w:p>
                <w:p w14:paraId="6A1F953C" w14:textId="77777777" w:rsidR="006F31BE" w:rsidRPr="006F31BE" w:rsidRDefault="006F31BE" w:rsidP="006F31BE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clear" w:pos="720"/>
                      <w:tab w:val="num" w:pos="270"/>
                    </w:tabs>
                    <w:spacing w:after="0" w:line="240" w:lineRule="auto"/>
                    <w:ind w:left="270" w:hanging="270"/>
                    <w:rPr>
                      <w:i/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>Download ou impressão em PDF do Guia dos Revisores (RG) para Lucas.</w:t>
                  </w:r>
                </w:p>
                <w:p w14:paraId="58AD012D" w14:textId="77777777" w:rsidR="006F31BE" w:rsidRPr="006F31BE" w:rsidRDefault="006F31BE" w:rsidP="006F31BE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clear" w:pos="720"/>
                      <w:tab w:val="num" w:pos="270"/>
                    </w:tabs>
                    <w:spacing w:after="0" w:line="240" w:lineRule="auto"/>
                    <w:ind w:left="270" w:hanging="270"/>
                    <w:rPr>
                      <w:i/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>Slide Deck: T3 Slides 15 Acessando o Guia dos Revisores</w:t>
                  </w:r>
                </w:p>
                <w:p w14:paraId="00130826" w14:textId="77777777" w:rsidR="006F31BE" w:rsidRPr="006F31BE" w:rsidRDefault="006F31BE" w:rsidP="00CD3EED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</w:pPr>
                  <w:r w:rsidRPr="006F31BE"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  <w:t>Slide 1***</w:t>
                  </w:r>
                </w:p>
                <w:p w14:paraId="752C4363" w14:textId="77777777" w:rsidR="006F31BE" w:rsidRDefault="006F31BE" w:rsidP="00CD3EED">
                  <w:pPr>
                    <w:spacing w:after="0" w:line="240" w:lineRule="auto"/>
                    <w:ind w:left="0" w:firstLine="0"/>
                    <w:rPr>
                      <w:lang w:val="pt-BR"/>
                    </w:rPr>
                  </w:pPr>
                </w:p>
                <w:p w14:paraId="19A2476A" w14:textId="77777777" w:rsidR="006F31BE" w:rsidRPr="006F31BE" w:rsidRDefault="006F31BE" w:rsidP="00CD3EED">
                  <w:pPr>
                    <w:spacing w:after="0" w:line="240" w:lineRule="auto"/>
                    <w:ind w:left="0" w:firstLine="0"/>
                    <w:rPr>
                      <w:lang w:val="pt-BR"/>
                    </w:rPr>
                  </w:pPr>
                </w:p>
                <w:p w14:paraId="3E2225E7" w14:textId="77777777" w:rsidR="006F31BE" w:rsidRPr="006F31BE" w:rsidRDefault="006F31BE" w:rsidP="00CD3EED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</w:pPr>
                  <w:r w:rsidRPr="006F31BE"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  <w:t>Slide 2***</w:t>
                  </w:r>
                </w:p>
                <w:p w14:paraId="3F14D6A0" w14:textId="77777777" w:rsidR="006F31BE" w:rsidRPr="006F31BE" w:rsidRDefault="006F31BE" w:rsidP="00CD3EED">
                  <w:pPr>
                    <w:spacing w:after="0" w:line="240" w:lineRule="auto"/>
                    <w:ind w:left="0" w:firstLine="0"/>
                    <w:rPr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 xml:space="preserve">Peça a um participante que leia a passagem em qualquer idioma. </w:t>
                  </w:r>
                </w:p>
                <w:p w14:paraId="1D7A8B73" w14:textId="77777777" w:rsidR="006F31BE" w:rsidRPr="006F31BE" w:rsidRDefault="006F31BE" w:rsidP="00CD3EED">
                  <w:pPr>
                    <w:rPr>
                      <w:lang w:val="pt-BR"/>
                    </w:rPr>
                  </w:pPr>
                </w:p>
                <w:p w14:paraId="392F8652" w14:textId="77777777" w:rsidR="006F31BE" w:rsidRPr="006F31BE" w:rsidRDefault="006F31BE" w:rsidP="00CD3EED">
                  <w:pPr>
                    <w:rPr>
                      <w:lang w:val="pt-BR"/>
                    </w:rPr>
                  </w:pPr>
                </w:p>
                <w:p w14:paraId="6F40CBC8" w14:textId="77777777" w:rsidR="006F31BE" w:rsidRPr="006F31BE" w:rsidRDefault="006F31BE" w:rsidP="00CD3EED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</w:pPr>
                  <w:r w:rsidRPr="006F31BE"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  <w:t>Slide 3***</w:t>
                  </w:r>
                </w:p>
                <w:p w14:paraId="23D6B4B7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>Resposta possível:</w:t>
                  </w:r>
                </w:p>
                <w:p w14:paraId="7EDF8A19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>A revisão da comunidade pode identificar maneiras de aumentar a compreensão para todas as idades e níveis de educação na comunidade</w:t>
                  </w:r>
                </w:p>
                <w:p w14:paraId="60C1D512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  <w:p w14:paraId="0717F446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  <w:p w14:paraId="3D02E803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  <w:p w14:paraId="338B98FA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  <w:p w14:paraId="0D787927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  <w:p w14:paraId="61CC87D6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  <w:p w14:paraId="7E83FF32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  <w:p w14:paraId="28E214EE" w14:textId="77777777" w:rsidR="006F31BE" w:rsidRPr="006F31BE" w:rsidRDefault="006F31BE" w:rsidP="00CD3EED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  <w:p w14:paraId="0449BA5E" w14:textId="77777777" w:rsidR="006F31BE" w:rsidRPr="00822F91" w:rsidRDefault="006F31BE" w:rsidP="00CD3EED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iCs/>
                      <w:color w:val="FF0000"/>
                      <w:u w:val="single"/>
                    </w:rPr>
                  </w:pPr>
                  <w:r>
                    <w:rPr>
                      <w:b/>
                      <w:bCs/>
                      <w:i/>
                      <w:iCs/>
                      <w:color w:val="FF0000"/>
                      <w:u w:val="single"/>
                    </w:rPr>
                    <w:t>Slide 4***</w:t>
                  </w:r>
                </w:p>
                <w:p w14:paraId="4A425DAC" w14:textId="77777777" w:rsidR="001434BE" w:rsidRPr="000E02E7" w:rsidRDefault="001434BE" w:rsidP="001434BE">
                  <w:pPr>
                    <w:spacing w:after="0"/>
                    <w:ind w:left="0" w:firstLine="0"/>
                    <w:rPr>
                      <w:i/>
                    </w:rPr>
                  </w:pPr>
                </w:p>
              </w:txbxContent>
            </v:textbox>
            <w10:wrap type="square"/>
          </v:shape>
        </w:pict>
      </w:r>
    </w:p>
    <w:p w14:paraId="37FE2986" w14:textId="77777777" w:rsidR="001F16F6" w:rsidRDefault="001F16F6" w:rsidP="00620EA0">
      <w:pPr>
        <w:spacing w:after="0" w:line="240" w:lineRule="auto"/>
        <w:ind w:left="0" w:firstLine="0"/>
        <w:rPr>
          <w:bCs/>
          <w:i/>
          <w:iCs/>
          <w:u w:val="single" w:color="000000"/>
        </w:rPr>
      </w:pPr>
    </w:p>
    <w:p w14:paraId="52F6070B" w14:textId="6534DC8E" w:rsidR="00AA55B1" w:rsidRPr="006F31BE" w:rsidRDefault="00E238FC" w:rsidP="00620EA0">
      <w:pPr>
        <w:spacing w:after="0" w:line="240" w:lineRule="auto"/>
        <w:ind w:left="0" w:firstLine="0"/>
        <w:rPr>
          <w:bCs/>
          <w:i/>
          <w:iCs/>
          <w:lang w:val="pt-BR"/>
        </w:rPr>
      </w:pPr>
      <w:proofErr w:type="spellStart"/>
      <w:r w:rsidRPr="006F31BE">
        <w:rPr>
          <w:bCs/>
          <w:i/>
          <w:iCs/>
          <w:u w:val="single" w:color="000000"/>
          <w:lang w:val="pt-BR"/>
        </w:rPr>
        <w:t>Intro</w:t>
      </w:r>
      <w:proofErr w:type="spellEnd"/>
      <w:r w:rsidRPr="006F31BE">
        <w:rPr>
          <w:bCs/>
          <w:i/>
          <w:iCs/>
          <w:u w:val="single" w:color="000000"/>
          <w:lang w:val="pt-BR"/>
        </w:rPr>
        <w:t xml:space="preserve">: </w:t>
      </w:r>
    </w:p>
    <w:p w14:paraId="370CA8E3" w14:textId="0A877BE8" w:rsidR="00001593" w:rsidRPr="006F31BE" w:rsidRDefault="00E238FC" w:rsidP="00620EA0">
      <w:pPr>
        <w:spacing w:after="0" w:line="240" w:lineRule="auto"/>
        <w:ind w:left="0" w:firstLine="0"/>
        <w:rPr>
          <w:b/>
          <w:lang w:val="pt-BR"/>
        </w:rPr>
      </w:pPr>
      <w:r w:rsidRPr="006F31BE">
        <w:rPr>
          <w:b/>
          <w:lang w:val="pt-BR"/>
        </w:rPr>
        <w:t xml:space="preserve">Depois que os tradutores concluírem as oito etapas do MAST, eles terão uma tradução de trabalho que está pronta para ser usada, </w:t>
      </w:r>
      <w:r w:rsidR="003900D5" w:rsidRPr="006F31BE">
        <w:rPr>
          <w:b/>
          <w:i/>
          <w:lang w:val="pt-BR"/>
        </w:rPr>
        <w:t>E</w:t>
      </w:r>
      <w:r w:rsidRPr="006F31BE">
        <w:rPr>
          <w:b/>
          <w:lang w:val="pt-BR"/>
        </w:rPr>
        <w:t xml:space="preserve"> eles devem procurar feedback sobre essa tradução de outros cristãos em sua comunidade linguística do coração. </w:t>
      </w:r>
    </w:p>
    <w:p w14:paraId="2C9A720B" w14:textId="77777777" w:rsidR="003900D5" w:rsidRPr="006F31BE" w:rsidRDefault="003900D5" w:rsidP="00620EA0">
      <w:pPr>
        <w:spacing w:after="0" w:line="240" w:lineRule="auto"/>
        <w:ind w:left="0" w:firstLine="0"/>
        <w:rPr>
          <w:b/>
          <w:lang w:val="pt-BR"/>
        </w:rPr>
      </w:pPr>
    </w:p>
    <w:p w14:paraId="3211792C" w14:textId="54CD429D" w:rsidR="00150E5A" w:rsidRPr="006F31BE" w:rsidRDefault="003900D5" w:rsidP="00620EA0">
      <w:pPr>
        <w:spacing w:after="0" w:line="240" w:lineRule="auto"/>
        <w:ind w:left="0" w:firstLine="0"/>
        <w:rPr>
          <w:lang w:val="pt-BR"/>
        </w:rPr>
      </w:pPr>
      <w:r w:rsidRPr="006F31BE">
        <w:rPr>
          <w:b/>
          <w:lang w:val="pt-BR"/>
        </w:rPr>
        <w:t xml:space="preserve">Vamos falar sobre algumas maneiras de convidar a comunidade para garantir a qualidade das Escrituras. Seu papel é usar a tradução, fornecer feedback e fazer sugestões para refinamento.  </w:t>
      </w:r>
    </w:p>
    <w:p w14:paraId="39472F3E" w14:textId="77777777" w:rsidR="00BA7900" w:rsidRPr="006F31BE" w:rsidRDefault="00BA7900" w:rsidP="00620EA0">
      <w:pPr>
        <w:spacing w:after="0" w:line="240" w:lineRule="auto"/>
        <w:ind w:left="0" w:firstLine="0"/>
        <w:rPr>
          <w:b/>
          <w:bCs/>
          <w:i/>
          <w:iCs/>
          <w:color w:val="FF0000"/>
          <w:u w:val="single"/>
          <w:lang w:val="pt-BR"/>
        </w:rPr>
      </w:pPr>
    </w:p>
    <w:p w14:paraId="51125E32" w14:textId="1DB80FE9" w:rsidR="00150E5A" w:rsidRPr="006F31BE" w:rsidRDefault="00E238FC" w:rsidP="00620EA0">
      <w:pPr>
        <w:spacing w:after="0" w:line="240" w:lineRule="auto"/>
        <w:ind w:left="0" w:firstLine="0"/>
        <w:rPr>
          <w:lang w:val="pt-BR"/>
        </w:rPr>
      </w:pPr>
      <w:r w:rsidRPr="006F31BE">
        <w:rPr>
          <w:b/>
          <w:bCs/>
          <w:lang w:val="pt-BR"/>
        </w:rPr>
        <w:t>Refinamento é o processo de tornar algo que já é bom ainda melhor.</w:t>
      </w:r>
      <w:r w:rsidRPr="006F31BE">
        <w:rPr>
          <w:lang w:val="pt-BR"/>
        </w:rPr>
        <w:t xml:space="preserve"> Uma vez que a equipe de tradução tenha seguido cuidadosamente as etapas de verificação, eles podem ter certeza de que têm uma boa tradução; </w:t>
      </w:r>
      <w:r w:rsidRPr="006F31BE">
        <w:rPr>
          <w:b/>
          <w:lang w:val="pt-BR"/>
        </w:rPr>
        <w:t xml:space="preserve">O refinamento é o próximo passo – tornar o que é bom ainda melhor.  </w:t>
      </w:r>
    </w:p>
    <w:p w14:paraId="48B4796F" w14:textId="77777777" w:rsidR="00150E5A" w:rsidRPr="006F31BE" w:rsidRDefault="00E238FC" w:rsidP="00620EA0">
      <w:pPr>
        <w:spacing w:after="0" w:line="240" w:lineRule="auto"/>
        <w:ind w:left="0" w:firstLine="0"/>
        <w:rPr>
          <w:lang w:val="pt-BR"/>
        </w:rPr>
      </w:pPr>
      <w:r w:rsidRPr="006F31BE">
        <w:rPr>
          <w:lang w:val="pt-BR"/>
        </w:rPr>
        <w:t xml:space="preserve"> </w:t>
      </w:r>
    </w:p>
    <w:p w14:paraId="03499112" w14:textId="77777777" w:rsidR="00172B37" w:rsidRPr="006F31BE" w:rsidRDefault="00172B37" w:rsidP="00620EA0">
      <w:pPr>
        <w:spacing w:after="0" w:line="240" w:lineRule="auto"/>
        <w:ind w:left="0" w:firstLine="0"/>
        <w:rPr>
          <w:bCs/>
          <w:i/>
          <w:iCs/>
          <w:u w:val="single" w:color="000000"/>
          <w:lang w:val="pt-BR"/>
        </w:rPr>
      </w:pPr>
      <w:r w:rsidRPr="006F31BE">
        <w:rPr>
          <w:bCs/>
          <w:i/>
          <w:iCs/>
          <w:u w:val="single" w:color="000000"/>
          <w:lang w:val="pt-BR"/>
        </w:rPr>
        <w:t>Discutir:</w:t>
      </w:r>
    </w:p>
    <w:p w14:paraId="3B22FE60" w14:textId="77777777" w:rsidR="004F618A" w:rsidRPr="006F31BE" w:rsidRDefault="00172B37" w:rsidP="00620EA0">
      <w:pPr>
        <w:spacing w:after="0" w:line="240" w:lineRule="auto"/>
        <w:ind w:left="0" w:firstLine="0"/>
        <w:rPr>
          <w:b/>
          <w:lang w:val="pt-BR"/>
        </w:rPr>
      </w:pPr>
      <w:r w:rsidRPr="006F31BE">
        <w:rPr>
          <w:b/>
          <w:lang w:val="pt-BR"/>
        </w:rPr>
        <w:t>Vamos ler Eclesiastes 4:9-12 e considerar como isso se relaciona com o trabalho em equipe.</w:t>
      </w:r>
    </w:p>
    <w:p w14:paraId="1BA393C1" w14:textId="77777777" w:rsidR="00204E45" w:rsidRPr="006F31BE" w:rsidRDefault="00204E45" w:rsidP="00204E45">
      <w:pPr>
        <w:pStyle w:val="ListParagraph"/>
        <w:spacing w:after="0" w:line="240" w:lineRule="auto"/>
        <w:ind w:left="360" w:firstLine="0"/>
        <w:rPr>
          <w:lang w:val="pt-BR"/>
        </w:rPr>
      </w:pPr>
    </w:p>
    <w:p w14:paraId="3ABDFBC7" w14:textId="6B5E4C57" w:rsidR="00172B37" w:rsidRPr="006F31BE" w:rsidRDefault="00E238FC" w:rsidP="006F6257">
      <w:pPr>
        <w:pStyle w:val="ListParagraph"/>
        <w:numPr>
          <w:ilvl w:val="0"/>
          <w:numId w:val="8"/>
        </w:numPr>
        <w:spacing w:after="0" w:line="240" w:lineRule="auto"/>
        <w:rPr>
          <w:lang w:val="pt-BR"/>
        </w:rPr>
      </w:pPr>
      <w:r w:rsidRPr="006F31BE">
        <w:rPr>
          <w:b/>
          <w:lang w:val="pt-BR"/>
        </w:rPr>
        <w:t>Por que seria útil incluir outros</w:t>
      </w:r>
      <w:r w:rsidRPr="006F31BE">
        <w:rPr>
          <w:b/>
          <w:bCs/>
          <w:lang w:val="pt-BR"/>
        </w:rPr>
        <w:t xml:space="preserve">? </w:t>
      </w:r>
    </w:p>
    <w:p w14:paraId="6D89FD53" w14:textId="3873F32E" w:rsidR="00150E5A" w:rsidRPr="006F31BE" w:rsidRDefault="00E238FC" w:rsidP="006F6257">
      <w:pPr>
        <w:pStyle w:val="ListParagraph"/>
        <w:numPr>
          <w:ilvl w:val="0"/>
          <w:numId w:val="9"/>
        </w:numPr>
        <w:spacing w:after="0" w:line="240" w:lineRule="auto"/>
        <w:rPr>
          <w:lang w:val="pt-BR"/>
        </w:rPr>
      </w:pPr>
      <w:r w:rsidRPr="006F31BE">
        <w:rPr>
          <w:lang w:val="pt-BR"/>
        </w:rPr>
        <w:t xml:space="preserve">Novos olhos podem ver coisas que outros perderam.  </w:t>
      </w:r>
    </w:p>
    <w:p w14:paraId="61C85D40" w14:textId="02A97564" w:rsidR="00150E5A" w:rsidRPr="006F31BE" w:rsidRDefault="00E238FC" w:rsidP="006F6257">
      <w:pPr>
        <w:numPr>
          <w:ilvl w:val="0"/>
          <w:numId w:val="9"/>
        </w:numPr>
        <w:spacing w:after="0" w:line="240" w:lineRule="auto"/>
        <w:rPr>
          <w:lang w:val="pt-BR"/>
        </w:rPr>
      </w:pPr>
      <w:r w:rsidRPr="006F31BE">
        <w:rPr>
          <w:lang w:val="pt-BR"/>
        </w:rPr>
        <w:t xml:space="preserve">Oferece uma oportunidade para que outros afirmem o trabalho da equipe de tradução, o que ajuda a levar a uma aceitação mais ampla na comunidade. </w:t>
      </w:r>
    </w:p>
    <w:p w14:paraId="5EAE4314" w14:textId="77777777" w:rsidR="00150E5A" w:rsidRPr="006F31BE" w:rsidRDefault="00E238FC" w:rsidP="006F6257">
      <w:pPr>
        <w:numPr>
          <w:ilvl w:val="0"/>
          <w:numId w:val="9"/>
        </w:numPr>
        <w:spacing w:after="0" w:line="240" w:lineRule="auto"/>
        <w:rPr>
          <w:lang w:val="pt-BR"/>
        </w:rPr>
      </w:pPr>
      <w:r w:rsidRPr="006F31BE">
        <w:rPr>
          <w:lang w:val="pt-BR"/>
        </w:rPr>
        <w:t xml:space="preserve">Pode ajudar a cruzar fronteiras denominacionais.  </w:t>
      </w:r>
    </w:p>
    <w:p w14:paraId="5E504682" w14:textId="77777777" w:rsidR="00150E5A" w:rsidRPr="006F31BE" w:rsidRDefault="00E238FC" w:rsidP="006F6257">
      <w:pPr>
        <w:numPr>
          <w:ilvl w:val="0"/>
          <w:numId w:val="9"/>
        </w:numPr>
        <w:spacing w:after="0" w:line="240" w:lineRule="auto"/>
        <w:rPr>
          <w:lang w:val="pt-BR"/>
        </w:rPr>
      </w:pPr>
      <w:r w:rsidRPr="006F31BE">
        <w:rPr>
          <w:lang w:val="pt-BR"/>
        </w:rPr>
        <w:t xml:space="preserve">Isso pode ajudar a divulgar a nova tradução.  </w:t>
      </w:r>
    </w:p>
    <w:p w14:paraId="415B2CEB" w14:textId="0EB354BB" w:rsidR="001434BE" w:rsidRPr="006F31BE" w:rsidRDefault="00E238FC" w:rsidP="001434BE">
      <w:pPr>
        <w:spacing w:after="0" w:line="240" w:lineRule="auto"/>
        <w:ind w:left="0" w:firstLine="0"/>
        <w:rPr>
          <w:b/>
          <w:bCs/>
          <w:i/>
          <w:iCs/>
          <w:color w:val="FF0000"/>
          <w:u w:val="single"/>
          <w:lang w:val="pt-BR"/>
        </w:rPr>
      </w:pPr>
      <w:r w:rsidRPr="006F31BE">
        <w:rPr>
          <w:lang w:val="pt-BR"/>
        </w:rPr>
        <w:t xml:space="preserve"> </w:t>
      </w:r>
    </w:p>
    <w:p w14:paraId="4060B99B" w14:textId="769847A4" w:rsidR="002512A4" w:rsidRPr="006F31BE" w:rsidRDefault="002512A4" w:rsidP="00EB0299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lang w:val="pt-BR"/>
        </w:rPr>
      </w:pPr>
      <w:r w:rsidRPr="006F31BE">
        <w:rPr>
          <w:b/>
          <w:bCs/>
          <w:lang w:val="pt-BR"/>
        </w:rPr>
        <w:t>Como você poderia incluir a comunidade no refinamento?</w:t>
      </w:r>
    </w:p>
    <w:p w14:paraId="0E5333C5" w14:textId="77777777" w:rsidR="00EB0299" w:rsidRPr="006F31BE" w:rsidRDefault="00EB0299" w:rsidP="00620EA0">
      <w:pPr>
        <w:spacing w:after="0" w:line="240" w:lineRule="auto"/>
        <w:ind w:left="0" w:firstLine="0"/>
        <w:rPr>
          <w:b/>
          <w:bCs/>
          <w:lang w:val="pt-BR"/>
        </w:rPr>
      </w:pPr>
    </w:p>
    <w:p w14:paraId="5BD84FB0" w14:textId="4A7367A2" w:rsidR="00041F32" w:rsidRPr="006F31BE" w:rsidRDefault="00CA1483" w:rsidP="00620EA0">
      <w:pPr>
        <w:spacing w:after="0" w:line="240" w:lineRule="auto"/>
        <w:ind w:left="0" w:firstLine="0"/>
        <w:rPr>
          <w:lang w:val="pt-BR"/>
        </w:rPr>
      </w:pPr>
      <w:r w:rsidRPr="006F31BE">
        <w:rPr>
          <w:lang w:val="pt-BR"/>
        </w:rPr>
        <w:lastRenderedPageBreak/>
        <w:t xml:space="preserve">Lembre-se que o Guia de Avaliação da Qualidade é uma ferramenta útil no refinamento. O QAG orienta </w:t>
      </w:r>
      <w:r w:rsidR="006F31BE">
        <w:rPr>
          <w:noProof/>
        </w:rPr>
        <w:pict w14:anchorId="25B2DB19">
          <v:shape id="_x0000_s1028" type="#_x0000_t202" style="position:absolute;margin-left:270.3pt;margin-top:.45pt;width:178.85pt;height:669.95pt;z-index:25166028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+PEQIAACAEAAAOAAAAZHJzL2Uyb0RvYy54bWysU9tu2zAMfR+wfxD0vthJk7Yx4hRdugwD&#10;ugvQ7QNkWY6FyaJGKbG7rx8lp2nQbS/D9CCIInVEHh6ubobOsINCr8GWfDrJOVNWQq3truTfvm7f&#10;XHPmg7C1MGBVyR+V5zfr169WvSvUDFowtUJGINYXvSt5G4IrsszLVnXCT8ApS84GsBOBTNxlNYqe&#10;0DuTzfL8MusBa4cglfd0ezc6+TrhN42S4XPTeBWYKTnlFtKOaa/inq1XotihcK2WxzTEP2TRCW3p&#10;0xPUnQiC7VH/BtVpieChCRMJXQZNo6VKNVA10/xFNQ+tcCrVQuR4d6LJ/z9Y+enw4L4gC8NbGKiB&#10;qQjv7kF+98zCphV2p24RoW+VqOnjaaQs650vjk8j1b7wEaTqP0JNTRb7AAloaLCLrFCdjNCpAY8n&#10;0tUQmKTL2cVlvrwglyTf1TyfT/PUlkwUT88d+vBeQcfioeRIXU3w4nDvQ0xHFE8h8TcPRtdbbUwy&#10;cFdtDLKDIAVs00oVvAgzlvUlXy5mi5GBv0Lkaf0JotOBpGx0V/LrU5AoIm/vbJ2EFoQ245lSNvZI&#10;ZORuZDEM1UCBkdAK6keiFGGULI0YHVrAn5z1JNeS+x97gYoz88FSW5bT+TzqOxnzxdWMDDz3VOce&#10;YSVBlTxwNh43Ic1EJMzCLbWv0YnY50yOuZIME9/HkYk6P7dT1PNgr38BAAD//wMAUEsDBBQABgAI&#10;AAAAIQCeOzxo3gAAAAoBAAAPAAAAZHJzL2Rvd25yZXYueG1sTI/BbsIwEETvlfoP1iL1VuxUSmjT&#10;OKhC4sKtKaIcTbzEhtiOYgPh77s9tcfRrGbfq5aT69kVx2iDl5DNBTD0bdDWdxK2X+vnV2AxKa9V&#10;HzxKuGOEZf34UKlSh5v/xGuTOkYjPpZKgklpKDmPrUGn4jwM6Kk7htGpRHHsuB7VjcZdz1+EKLhT&#10;1tMHowZcGWzPzcVJiOdsnX+H09bsN3fTnPZ2ZzcrKZ9m08c7sIRT+juGX3xCh5qYDuHidWS9hEII&#10;cklU5MCof1tkpHKgnBWLHHhd8f8K9Q8AAAD//wMAUEsBAi0AFAAGAAgAAAAhALaDOJL+AAAA4QEA&#10;ABMAAAAAAAAAAAAAAAAAAAAAAFtDb250ZW50X1R5cGVzXS54bWxQSwECLQAUAAYACAAAACEAOP0h&#10;/9YAAACUAQAACwAAAAAAAAAAAAAAAAAvAQAAX3JlbHMvLnJlbHNQSwECLQAUAAYACAAAACEACyDP&#10;jxECAAAgBAAADgAAAAAAAAAAAAAAAAAuAgAAZHJzL2Uyb0RvYy54bWxQSwECLQAUAAYACAAAACEA&#10;njs8aN4AAAAKAQAADwAAAAAAAAAAAAAAAABrBAAAZHJzL2Rvd25yZXYueG1sUEsFBgAAAAAEAAQA&#10;8wAAAHYFAAAAAA==&#10;">
            <v:textbox style="mso-next-textbox:#_x0000_s1028">
              <w:txbxContent>
                <w:p w14:paraId="6F6DE617" w14:textId="77777777" w:rsidR="006F31BE" w:rsidRPr="006F31BE" w:rsidRDefault="006F31BE" w:rsidP="00443B0E">
                  <w:pPr>
                    <w:rPr>
                      <w:lang w:val="pt-BR"/>
                    </w:rPr>
                  </w:pPr>
                  <w:r w:rsidRPr="006F31BE">
                    <w:rPr>
                      <w:lang w:val="pt-BR"/>
                    </w:rPr>
                    <w:t>Anotações:</w:t>
                  </w:r>
                </w:p>
                <w:p w14:paraId="6620EA01" w14:textId="77777777" w:rsidR="006F31BE" w:rsidRPr="006F31BE" w:rsidRDefault="006F31BE" w:rsidP="00443B0E">
                  <w:pPr>
                    <w:spacing w:after="0" w:line="240" w:lineRule="auto"/>
                    <w:ind w:left="0" w:firstLine="0"/>
                    <w:rPr>
                      <w:lang w:val="pt-BR"/>
                    </w:rPr>
                  </w:pPr>
                </w:p>
                <w:p w14:paraId="17BE1217" w14:textId="77777777" w:rsidR="006F31BE" w:rsidRDefault="006F31BE" w:rsidP="00443B0E">
                  <w:pPr>
                    <w:rPr>
                      <w:lang w:val="pt-BR"/>
                    </w:rPr>
                  </w:pPr>
                </w:p>
                <w:p w14:paraId="56E5241F" w14:textId="77777777" w:rsidR="006F31BE" w:rsidRDefault="006F31BE" w:rsidP="00443B0E">
                  <w:pPr>
                    <w:rPr>
                      <w:lang w:val="pt-BR"/>
                    </w:rPr>
                  </w:pPr>
                </w:p>
                <w:p w14:paraId="4B27B997" w14:textId="77777777" w:rsidR="006F31BE" w:rsidRPr="006F31BE" w:rsidRDefault="006F31BE" w:rsidP="00443B0E">
                  <w:pPr>
                    <w:rPr>
                      <w:lang w:val="pt-BR"/>
                    </w:rPr>
                  </w:pPr>
                </w:p>
                <w:p w14:paraId="71C8BB25" w14:textId="77777777" w:rsidR="006F31BE" w:rsidRPr="006F31BE" w:rsidRDefault="006F31BE" w:rsidP="00443B0E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</w:pPr>
                </w:p>
                <w:p w14:paraId="3CC05C86" w14:textId="77777777" w:rsidR="006F31BE" w:rsidRPr="006F31BE" w:rsidRDefault="006F31BE" w:rsidP="00443B0E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</w:pPr>
                  <w:r w:rsidRPr="006F31BE"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  <w:t>Slide 5***</w:t>
                  </w:r>
                </w:p>
                <w:p w14:paraId="3AAA51AE" w14:textId="77777777" w:rsidR="006F31BE" w:rsidRPr="006F31BE" w:rsidRDefault="006F31BE" w:rsidP="00443B0E">
                  <w:pPr>
                    <w:spacing w:after="0" w:line="240" w:lineRule="auto"/>
                    <w:ind w:left="0" w:firstLine="0"/>
                    <w:rPr>
                      <w:lang w:val="pt-BR"/>
                    </w:rPr>
                  </w:pPr>
                  <w:r w:rsidRPr="006F31BE">
                    <w:rPr>
                      <w:lang w:val="pt-BR"/>
                    </w:rPr>
                    <w:t>Mostrar bibleineverylanguage.org e demonstrar como acessar o Guia dos Revisores (RG), OU usar o conjunto de slides "Acessando os Guias dos Revisores".</w:t>
                  </w:r>
                </w:p>
                <w:p w14:paraId="330C4140" w14:textId="77777777" w:rsidR="006F31BE" w:rsidRPr="006F31BE" w:rsidRDefault="006F31BE" w:rsidP="00443B0E">
                  <w:pPr>
                    <w:spacing w:after="0" w:line="240" w:lineRule="auto"/>
                    <w:ind w:left="0" w:firstLine="0"/>
                    <w:rPr>
                      <w:lang w:val="pt-BR"/>
                    </w:rPr>
                  </w:pPr>
                  <w:r w:rsidRPr="006F31BE">
                    <w:rPr>
                      <w:lang w:val="pt-BR"/>
                    </w:rPr>
                    <w:t>Se você estiver treinando em uma área com pouco ou nenhum WIFI, você deve tirar cópias baixadas do RG para mostrar aos seus participantes.</w:t>
                  </w:r>
                </w:p>
                <w:p w14:paraId="78300133" w14:textId="77777777" w:rsidR="006F31BE" w:rsidRPr="006F31BE" w:rsidRDefault="006F31BE" w:rsidP="00443B0E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64AAF045" w14:textId="77777777" w:rsidR="006F31BE" w:rsidRPr="006F31BE" w:rsidRDefault="006F31BE" w:rsidP="00443B0E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0CD072E4" w14:textId="77777777" w:rsidR="006F31BE" w:rsidRPr="006F31BE" w:rsidRDefault="006F31BE" w:rsidP="00443B0E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33D456EA" w14:textId="77777777" w:rsidR="006F31BE" w:rsidRPr="006F31BE" w:rsidRDefault="006F31BE" w:rsidP="00443B0E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741730C9" w14:textId="77777777" w:rsidR="006F31BE" w:rsidRPr="006F31BE" w:rsidRDefault="006F31BE" w:rsidP="00443B0E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38B790CC" w14:textId="77777777" w:rsidR="006F31BE" w:rsidRPr="006F31BE" w:rsidRDefault="006F31BE" w:rsidP="00443B0E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753AACA9" w14:textId="77777777" w:rsidR="006F31BE" w:rsidRPr="006F31BE" w:rsidRDefault="006F31BE" w:rsidP="00443B0E">
                  <w:pPr>
                    <w:spacing w:after="0" w:line="240" w:lineRule="auto"/>
                    <w:ind w:left="0" w:firstLine="0"/>
                    <w:rPr>
                      <w:highlight w:val="yellow"/>
                      <w:lang w:val="pt-BR"/>
                    </w:rPr>
                  </w:pPr>
                  <w:r w:rsidRPr="006F31BE">
                    <w:rPr>
                      <w:lang w:val="pt-BR"/>
                    </w:rPr>
                    <w:t xml:space="preserve">Exiba (ou tenha impresso) Lucas 17:11-19 do Guia dos Revisores e trabalhe a passagem das Escrituras juntos como um grupo. Se você tiver um grupo grande, convém dividir em grupos de 4 a 6 e fazer com que cada grupo trabalhe através de uma passagem.  </w:t>
                  </w:r>
                </w:p>
                <w:p w14:paraId="5CFDE05E" w14:textId="77777777" w:rsidR="00782F51" w:rsidRPr="006F31BE" w:rsidRDefault="00782F51" w:rsidP="0098594B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70B0527D" w14:textId="77777777" w:rsidR="003E33D0" w:rsidRPr="006F31BE" w:rsidRDefault="003E33D0" w:rsidP="0098594B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7E6DC08A" w14:textId="77777777" w:rsidR="003E33D0" w:rsidRPr="006F31BE" w:rsidRDefault="003E33D0" w:rsidP="0098594B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0185C606" w14:textId="77777777" w:rsidR="003E33D0" w:rsidRPr="006F31BE" w:rsidRDefault="003E33D0" w:rsidP="0098594B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23F19EF9" w14:textId="77777777" w:rsidR="003E33D0" w:rsidRPr="006F31BE" w:rsidRDefault="003E33D0" w:rsidP="0098594B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674C30DA" w14:textId="77777777" w:rsidR="003E33D0" w:rsidRPr="006F31BE" w:rsidRDefault="003E33D0" w:rsidP="0098594B">
                  <w:pPr>
                    <w:spacing w:after="0"/>
                    <w:ind w:left="0" w:firstLine="0"/>
                    <w:rPr>
                      <w:lang w:val="pt-BR"/>
                    </w:rPr>
                  </w:pPr>
                </w:p>
                <w:p w14:paraId="20AF3F3B" w14:textId="77777777" w:rsidR="00DE2D8E" w:rsidRPr="006F31BE" w:rsidRDefault="00DE2D8E" w:rsidP="0098594B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  <w:p w14:paraId="337A3436" w14:textId="77777777" w:rsidR="00DE2D8E" w:rsidRPr="006F31BE" w:rsidRDefault="00DE2D8E" w:rsidP="0098594B">
                  <w:pPr>
                    <w:spacing w:after="0"/>
                    <w:ind w:left="0" w:firstLine="0"/>
                    <w:rPr>
                      <w:i/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 w:rsidR="00F21945" w:rsidRPr="006F31BE">
        <w:rPr>
          <w:lang w:val="pt-BR"/>
        </w:rPr>
        <w:t xml:space="preserve"> a comunidade sobre o que procurar ao revisar a tradução. A Wycliffe Associates também desenvolveu outros recursos para ajudar a incluir a comunidade maior no processo de refinamento. </w:t>
      </w:r>
    </w:p>
    <w:p w14:paraId="31293190" w14:textId="77777777" w:rsidR="00C04E38" w:rsidRPr="006F31BE" w:rsidRDefault="00C04E38" w:rsidP="00620EA0">
      <w:pPr>
        <w:spacing w:after="0" w:line="240" w:lineRule="auto"/>
        <w:ind w:left="0" w:firstLine="0"/>
        <w:rPr>
          <w:b/>
          <w:bCs/>
          <w:i/>
          <w:iCs/>
          <w:color w:val="FF0000"/>
          <w:u w:val="single"/>
          <w:lang w:val="pt-BR"/>
        </w:rPr>
      </w:pPr>
    </w:p>
    <w:p w14:paraId="1A25EEFF" w14:textId="5F934E21" w:rsidR="00485DF2" w:rsidRPr="006F31BE" w:rsidRDefault="00E238FC" w:rsidP="00620EA0">
      <w:pPr>
        <w:spacing w:after="0" w:line="240" w:lineRule="auto"/>
        <w:ind w:left="0" w:firstLine="0"/>
        <w:rPr>
          <w:lang w:val="pt-BR"/>
        </w:rPr>
      </w:pPr>
      <w:r w:rsidRPr="006F31BE">
        <w:rPr>
          <w:b/>
          <w:bCs/>
          <w:lang w:val="pt-BR"/>
        </w:rPr>
        <w:t xml:space="preserve">Um desses recursos é chamado de </w:t>
      </w:r>
      <w:r w:rsidRPr="006F31BE">
        <w:rPr>
          <w:b/>
          <w:bCs/>
          <w:u w:val="single"/>
          <w:lang w:val="pt-BR"/>
        </w:rPr>
        <w:t>Guia dos Revisores</w:t>
      </w:r>
      <w:r w:rsidRPr="006F31BE">
        <w:rPr>
          <w:b/>
          <w:bCs/>
          <w:lang w:val="pt-BR"/>
        </w:rPr>
        <w:t xml:space="preserve">. Este guia está disponível em bibleineverylanguage.org. Ele faz perguntas aos leitores da comunidade para confirmar a compreensão. </w:t>
      </w:r>
    </w:p>
    <w:p w14:paraId="7CC5E03B" w14:textId="77777777" w:rsidR="00041F32" w:rsidRPr="006F31BE" w:rsidRDefault="00041F32" w:rsidP="00620EA0">
      <w:pPr>
        <w:spacing w:after="0" w:line="240" w:lineRule="auto"/>
        <w:ind w:left="0" w:firstLine="0"/>
        <w:rPr>
          <w:lang w:val="pt-BR"/>
        </w:rPr>
      </w:pPr>
    </w:p>
    <w:p w14:paraId="4DB0EE61" w14:textId="5D8CB898" w:rsidR="00150E5A" w:rsidRPr="006F31BE" w:rsidRDefault="00E238FC" w:rsidP="00620EA0">
      <w:pPr>
        <w:spacing w:after="0" w:line="240" w:lineRule="auto"/>
        <w:ind w:left="0" w:firstLine="0"/>
        <w:rPr>
          <w:lang w:val="pt-BR"/>
        </w:rPr>
      </w:pPr>
      <w:r w:rsidRPr="006F31BE">
        <w:rPr>
          <w:lang w:val="pt-BR"/>
        </w:rPr>
        <w:t xml:space="preserve">Não é abrangente, mas cobre passagens de todos os livros, incluindo algumas das mais difíceis de entender. Isso dará aos tradutores e seus membros da comunidade a garantia de que as partes mais difíceis são claras e completas. </w:t>
      </w:r>
    </w:p>
    <w:p w14:paraId="2DB67707" w14:textId="1C06C2FF" w:rsidR="00150E5A" w:rsidRPr="006F31BE" w:rsidRDefault="001D0ACA" w:rsidP="008D01AE">
      <w:pPr>
        <w:spacing w:after="0" w:line="240" w:lineRule="auto"/>
        <w:ind w:left="0" w:firstLine="0"/>
        <w:rPr>
          <w:lang w:val="pt-BR"/>
        </w:rPr>
      </w:pPr>
      <w:r w:rsidRPr="006F31BE">
        <w:rPr>
          <w:lang w:val="pt-BR"/>
        </w:rPr>
        <w:t>O Guia dos Revisores é uma coleção de documentos para ajudar as igrejas locais a avaliar a naturalidade e a compreensão. Ele pode ser usado on-line, baixado para unidades flash ou impresso.</w:t>
      </w:r>
    </w:p>
    <w:p w14:paraId="7BB599C7" w14:textId="0F4E75B2" w:rsidR="009B0911" w:rsidRPr="006F31BE" w:rsidRDefault="005F0D69" w:rsidP="008D01AE">
      <w:pPr>
        <w:spacing w:after="0" w:line="240" w:lineRule="auto"/>
        <w:ind w:left="0" w:firstLine="0"/>
        <w:rPr>
          <w:b/>
          <w:bCs/>
          <w:lang w:val="pt-BR"/>
        </w:rPr>
      </w:pPr>
      <w:r w:rsidRPr="006F31BE">
        <w:rPr>
          <w:b/>
          <w:bCs/>
          <w:lang w:val="pt-BR"/>
        </w:rPr>
        <w:t xml:space="preserve">Os revisores devem ler o Manual do Usuário antes de prosseguir para qualquer um dos outros guias.  </w:t>
      </w:r>
    </w:p>
    <w:p w14:paraId="4F319BBF" w14:textId="6579EF63" w:rsidR="00150E5A" w:rsidRPr="006F31BE" w:rsidRDefault="00150E5A" w:rsidP="00620EA0">
      <w:pPr>
        <w:spacing w:after="0" w:line="240" w:lineRule="auto"/>
        <w:ind w:left="0" w:firstLine="0"/>
        <w:rPr>
          <w:lang w:val="pt-BR"/>
        </w:rPr>
      </w:pPr>
    </w:p>
    <w:p w14:paraId="0DF5347A" w14:textId="407E8A55" w:rsidR="00182495" w:rsidRPr="006F31BE" w:rsidRDefault="00182495" w:rsidP="00620EA0">
      <w:pPr>
        <w:spacing w:after="0" w:line="240" w:lineRule="auto"/>
        <w:ind w:left="0" w:firstLine="0"/>
        <w:rPr>
          <w:b/>
          <w:u w:val="single" w:color="000000"/>
          <w:lang w:val="pt-BR"/>
        </w:rPr>
      </w:pPr>
      <w:r w:rsidRPr="006F31BE">
        <w:rPr>
          <w:b/>
          <w:lang w:val="pt-BR"/>
        </w:rPr>
        <w:t>Vamos praticar juntos.</w:t>
      </w:r>
    </w:p>
    <w:p w14:paraId="3D30D21E" w14:textId="291B0E02" w:rsidR="00150E5A" w:rsidRPr="006F31BE" w:rsidRDefault="00E238FC" w:rsidP="00620EA0">
      <w:pPr>
        <w:spacing w:after="0" w:line="240" w:lineRule="auto"/>
        <w:ind w:left="0" w:firstLine="0"/>
        <w:rPr>
          <w:lang w:val="pt-BR"/>
        </w:rPr>
      </w:pPr>
      <w:r w:rsidRPr="006F31BE">
        <w:rPr>
          <w:lang w:val="pt-BR"/>
        </w:rPr>
        <w:t xml:space="preserve">Aqui estão alguns passos simples para usar o Guia dos Revisores.  </w:t>
      </w:r>
    </w:p>
    <w:p w14:paraId="14F999AD" w14:textId="77777777" w:rsidR="00150E5A" w:rsidRPr="006F31BE" w:rsidRDefault="00E238FC" w:rsidP="00782F51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lang w:val="pt-BR"/>
        </w:rPr>
      </w:pPr>
      <w:r w:rsidRPr="006F31BE">
        <w:rPr>
          <w:lang w:val="pt-BR"/>
        </w:rPr>
        <w:t xml:space="preserve">Um tradutor ou outro líder cristão deve guiar a revisão.  </w:t>
      </w:r>
    </w:p>
    <w:p w14:paraId="46892DFB" w14:textId="41DA2AFA" w:rsidR="00150E5A" w:rsidRPr="006F31BE" w:rsidRDefault="00E238FC" w:rsidP="00782F51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lang w:val="pt-BR"/>
        </w:rPr>
      </w:pPr>
      <w:r w:rsidRPr="006F31BE">
        <w:rPr>
          <w:lang w:val="pt-BR"/>
        </w:rPr>
        <w:t xml:space="preserve">O líder deve lembrar aos participantes que as perguntas não são para testar a memória, mas para verificar a completude e clareza do conteúdo. Os participantes podem olhar para trás na Escritura (ou pedir para ouvi-la novamente) quando forem feitas perguntas.  </w:t>
      </w:r>
    </w:p>
    <w:p w14:paraId="17B5CF80" w14:textId="77777777" w:rsidR="00150E5A" w:rsidRPr="006F31BE" w:rsidRDefault="00E238FC" w:rsidP="00782F51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lang w:val="pt-BR"/>
        </w:rPr>
      </w:pPr>
      <w:r w:rsidRPr="006F31BE">
        <w:rPr>
          <w:lang w:val="pt-BR"/>
        </w:rPr>
        <w:t xml:space="preserve">O líder deve ler as informações de fundo antes de ler a passagem das Escrituras. (Se a verificação for de uma tradução escrita, todos os participantes devem ter cópias das Escrituras, se possível.) </w:t>
      </w:r>
    </w:p>
    <w:p w14:paraId="34E628C2" w14:textId="1C2F8A10" w:rsidR="00150E5A" w:rsidRPr="006F31BE" w:rsidRDefault="00E238FC" w:rsidP="00782F51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lang w:val="pt-BR"/>
        </w:rPr>
      </w:pPr>
      <w:r w:rsidRPr="006F31BE">
        <w:rPr>
          <w:lang w:val="pt-BR"/>
        </w:rPr>
        <w:t xml:space="preserve">A pergunta sumária destina-se a obter a maior parte das informações sobre o trecho. As perguntas específicas são projetadas para trazer à tona os detalhes. </w:t>
      </w:r>
    </w:p>
    <w:p w14:paraId="62F04F38" w14:textId="3C904ED7" w:rsidR="00FF5A27" w:rsidRPr="006F31BE" w:rsidRDefault="00E238FC" w:rsidP="00782F51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lang w:val="pt-BR"/>
        </w:rPr>
      </w:pPr>
      <w:r w:rsidRPr="006F31BE">
        <w:rPr>
          <w:lang w:val="pt-BR"/>
        </w:rPr>
        <w:t xml:space="preserve">Se algo estiver faltando, comentários devem </w:t>
      </w:r>
      <w:r w:rsidR="006F31BE">
        <w:rPr>
          <w:rFonts w:eastAsia="Times New Roman"/>
          <w:b/>
          <w:bCs/>
          <w:noProof/>
          <w:color w:val="auto"/>
        </w:rPr>
        <w:lastRenderedPageBreak/>
        <w:pict w14:anchorId="25B2DB19">
          <v:shape id="_x0000_s1033" type="#_x0000_t202" style="position:absolute;left:0;text-align:left;margin-left:291.3pt;margin-top:.45pt;width:178.85pt;height:620.3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+PEQIAACAEAAAOAAAAZHJzL2Uyb0RvYy54bWysU9tu2zAMfR+wfxD0vthJk7Yx4hRdugwD&#10;ugvQ7QNkWY6FyaJGKbG7rx8lp2nQbS/D9CCIInVEHh6ubobOsINCr8GWfDrJOVNWQq3truTfvm7f&#10;XHPmg7C1MGBVyR+V5zfr169WvSvUDFowtUJGINYXvSt5G4IrsszLVnXCT8ApS84GsBOBTNxlNYqe&#10;0DuTzfL8MusBa4cglfd0ezc6+TrhN42S4XPTeBWYKTnlFtKOaa/inq1XotihcK2WxzTEP2TRCW3p&#10;0xPUnQiC7VH/BtVpieChCRMJXQZNo6VKNVA10/xFNQ+tcCrVQuR4d6LJ/z9Y+enw4L4gC8NbGKiB&#10;qQjv7kF+98zCphV2p24RoW+VqOnjaaQs650vjk8j1b7wEaTqP0JNTRb7AAloaLCLrFCdjNCpAY8n&#10;0tUQmKTL2cVlvrwglyTf1TyfT/PUlkwUT88d+vBeQcfioeRIXU3w4nDvQ0xHFE8h8TcPRtdbbUwy&#10;cFdtDLKDIAVs00oVvAgzlvUlXy5mi5GBv0Lkaf0JotOBpGx0V/LrU5AoIm/vbJ2EFoQ245lSNvZI&#10;ZORuZDEM1UCBkdAK6keiFGGULI0YHVrAn5z1JNeS+x97gYoz88FSW5bT+TzqOxnzxdWMDDz3VOce&#10;YSVBlTxwNh43Ic1EJMzCLbWv0YnY50yOuZIME9/HkYk6P7dT1PNgr38BAAD//wMAUEsDBBQABgAI&#10;AAAAIQCeOzxo3gAAAAoBAAAPAAAAZHJzL2Rvd25yZXYueG1sTI/BbsIwEETvlfoP1iL1VuxUSmjT&#10;OKhC4sKtKaIcTbzEhtiOYgPh77s9tcfRrGbfq5aT69kVx2iDl5DNBTD0bdDWdxK2X+vnV2AxKa9V&#10;HzxKuGOEZf34UKlSh5v/xGuTOkYjPpZKgklpKDmPrUGn4jwM6Kk7htGpRHHsuB7VjcZdz1+EKLhT&#10;1tMHowZcGWzPzcVJiOdsnX+H09bsN3fTnPZ2ZzcrKZ9m08c7sIRT+juGX3xCh5qYDuHidWS9hEII&#10;cklU5MCof1tkpHKgnBWLHHhd8f8K9Q8AAAD//wMAUEsBAi0AFAAGAAgAAAAhALaDOJL+AAAA4QEA&#10;ABMAAAAAAAAAAAAAAAAAAAAAAFtDb250ZW50X1R5cGVzXS54bWxQSwECLQAUAAYACAAAACEAOP0h&#10;/9YAAACUAQAACwAAAAAAAAAAAAAAAAAvAQAAX3JlbHMvLnJlbHNQSwECLQAUAAYACAAAACEACyDP&#10;jxECAAAgBAAADgAAAAAAAAAAAAAAAAAuAgAAZHJzL2Uyb0RvYy54bWxQSwECLQAUAAYACAAAACEA&#10;njs8aN4AAAAKAQAADwAAAAAAAAAAAAAAAABrBAAAZHJzL2Rvd25yZXYueG1sUEsFBgAAAAAEAAQA&#10;8wAAAHYFAAAAAA==&#10;">
            <v:textbox style="mso-next-textbox:#_x0000_s1033">
              <w:txbxContent>
                <w:p w14:paraId="5609E07E" w14:textId="77777777" w:rsidR="006F31BE" w:rsidRPr="006F31BE" w:rsidRDefault="006F31BE" w:rsidP="008C7447">
                  <w:pPr>
                    <w:spacing w:after="0"/>
                    <w:rPr>
                      <w:lang w:val="pt-BR"/>
                    </w:rPr>
                  </w:pPr>
                  <w:r w:rsidRPr="006F31BE">
                    <w:rPr>
                      <w:lang w:val="pt-BR"/>
                    </w:rPr>
                    <w:t>Anotações:</w:t>
                  </w:r>
                </w:p>
                <w:p w14:paraId="53F6261A" w14:textId="77777777" w:rsidR="006F31BE" w:rsidRPr="006F31BE" w:rsidRDefault="006F31BE" w:rsidP="008C7447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</w:pPr>
                  <w:r w:rsidRPr="006F31BE">
                    <w:rPr>
                      <w:b/>
                      <w:bCs/>
                      <w:i/>
                      <w:iCs/>
                      <w:color w:val="FF0000"/>
                      <w:u w:val="single"/>
                      <w:lang w:val="pt-BR"/>
                    </w:rPr>
                    <w:t>Slide 6***</w:t>
                  </w:r>
                </w:p>
                <w:p w14:paraId="2520959A" w14:textId="77777777" w:rsidR="006F31BE" w:rsidRPr="006F31BE" w:rsidRDefault="006F31BE" w:rsidP="008C7447">
                  <w:pPr>
                    <w:ind w:left="0" w:firstLine="0"/>
                    <w:rPr>
                      <w:i/>
                      <w:lang w:val="pt-BR"/>
                    </w:rPr>
                  </w:pPr>
                </w:p>
                <w:p w14:paraId="6E180CD5" w14:textId="77777777" w:rsidR="006F31BE" w:rsidRPr="006F31BE" w:rsidRDefault="006F31BE" w:rsidP="008C7447">
                  <w:pPr>
                    <w:ind w:left="0" w:firstLine="0"/>
                    <w:rPr>
                      <w:i/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>Lembre aos participantes que incluir outras pessoas no refinamento tem vários propósitos:</w:t>
                  </w:r>
                </w:p>
                <w:p w14:paraId="2BB14A0E" w14:textId="77777777" w:rsidR="006F31BE" w:rsidRPr="006F31BE" w:rsidRDefault="006F31BE" w:rsidP="008C7447">
                  <w:pPr>
                    <w:ind w:left="0" w:firstLine="0"/>
                    <w:rPr>
                      <w:i/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 xml:space="preserve">- </w:t>
                  </w:r>
                  <w:proofErr w:type="gramStart"/>
                  <w:r w:rsidRPr="006F31BE">
                    <w:rPr>
                      <w:i/>
                      <w:lang w:val="pt-BR"/>
                    </w:rPr>
                    <w:t>afirmar</w:t>
                  </w:r>
                  <w:proofErr w:type="gramEnd"/>
                  <w:r w:rsidRPr="006F31BE">
                    <w:rPr>
                      <w:i/>
                      <w:lang w:val="pt-BR"/>
                    </w:rPr>
                    <w:t xml:space="preserve"> a qualidade da Escritura com novos olhos sobre o texto</w:t>
                  </w:r>
                </w:p>
                <w:p w14:paraId="4B72CC88" w14:textId="77777777" w:rsidR="006F31BE" w:rsidRPr="006F31BE" w:rsidRDefault="006F31BE" w:rsidP="008C7447">
                  <w:pPr>
                    <w:ind w:left="0" w:firstLine="0"/>
                    <w:rPr>
                      <w:i/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 xml:space="preserve">- </w:t>
                  </w:r>
                  <w:proofErr w:type="gramStart"/>
                  <w:r w:rsidRPr="006F31BE">
                    <w:rPr>
                      <w:i/>
                      <w:lang w:val="pt-BR"/>
                    </w:rPr>
                    <w:t>incentivar</w:t>
                  </w:r>
                  <w:proofErr w:type="gramEnd"/>
                  <w:r w:rsidRPr="006F31BE">
                    <w:rPr>
                      <w:i/>
                      <w:lang w:val="pt-BR"/>
                    </w:rPr>
                    <w:t xml:space="preserve"> a aceitação da tradução por um público mais vasto</w:t>
                  </w:r>
                </w:p>
                <w:p w14:paraId="0E1D6842" w14:textId="77777777" w:rsidR="006F31BE" w:rsidRPr="006F31BE" w:rsidRDefault="006F31BE" w:rsidP="008C7447">
                  <w:pPr>
                    <w:ind w:left="0" w:firstLine="0"/>
                    <w:rPr>
                      <w:lang w:val="pt-BR"/>
                    </w:rPr>
                  </w:pPr>
                  <w:r w:rsidRPr="006F31BE">
                    <w:rPr>
                      <w:i/>
                      <w:lang w:val="pt-BR"/>
                    </w:rPr>
                    <w:t xml:space="preserve">- </w:t>
                  </w:r>
                  <w:proofErr w:type="gramStart"/>
                  <w:r w:rsidRPr="006F31BE">
                    <w:rPr>
                      <w:i/>
                      <w:lang w:val="pt-BR"/>
                    </w:rPr>
                    <w:t>dar</w:t>
                  </w:r>
                  <w:proofErr w:type="gramEnd"/>
                  <w:r w:rsidRPr="006F31BE">
                    <w:rPr>
                      <w:i/>
                      <w:lang w:val="pt-BR"/>
                    </w:rPr>
                    <w:t xml:space="preserve"> confiança à comunidade na qualidade da tradução</w:t>
                  </w:r>
                </w:p>
                <w:p w14:paraId="528145DC" w14:textId="77777777" w:rsidR="006F31BE" w:rsidRDefault="006F31BE" w:rsidP="008C7447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iCs/>
                      <w:color w:val="FF0000"/>
                      <w:u w:val="single"/>
                    </w:rPr>
                  </w:pPr>
                </w:p>
                <w:p w14:paraId="19356034" w14:textId="2FB87585" w:rsidR="006F31BE" w:rsidRPr="00822F91" w:rsidRDefault="006F31BE" w:rsidP="008C7447">
                  <w:pPr>
                    <w:spacing w:after="0" w:line="240" w:lineRule="auto"/>
                    <w:ind w:left="0" w:firstLine="0"/>
                    <w:rPr>
                      <w:b/>
                      <w:bCs/>
                      <w:i/>
                      <w:iCs/>
                      <w:color w:val="FF0000"/>
                      <w:u w:val="single"/>
                    </w:rPr>
                  </w:pPr>
                  <w:r>
                    <w:rPr>
                      <w:b/>
                      <w:bCs/>
                      <w:i/>
                      <w:iCs/>
                      <w:color w:val="FF0000"/>
                      <w:u w:val="single"/>
                    </w:rPr>
                    <w:t>Slide 7***</w:t>
                  </w:r>
                </w:p>
                <w:p w14:paraId="7318C2C5" w14:textId="18E1EAE8" w:rsidR="0060325C" w:rsidRDefault="0060325C" w:rsidP="00822F91">
                  <w:pPr>
                    <w:ind w:left="0" w:firstLine="0"/>
                  </w:pPr>
                </w:p>
              </w:txbxContent>
            </v:textbox>
            <w10:wrap type="square"/>
          </v:shape>
        </w:pict>
      </w:r>
      <w:r w:rsidRPr="006F31BE">
        <w:rPr>
          <w:lang w:val="pt-BR"/>
        </w:rPr>
        <w:t xml:space="preserve">ser feitos no próprio guia e isso deve ser compartilhado com a equipe de tradução. NADA deve ser mudado nas Escrituras pelos revisores. </w:t>
      </w:r>
    </w:p>
    <w:p w14:paraId="0C09E75A" w14:textId="193C6235" w:rsidR="00FF5A27" w:rsidRPr="006F31BE" w:rsidRDefault="00FF5A27" w:rsidP="00FF5A27">
      <w:pPr>
        <w:spacing w:after="0" w:line="240" w:lineRule="auto"/>
        <w:rPr>
          <w:lang w:val="pt-BR"/>
        </w:rPr>
      </w:pPr>
    </w:p>
    <w:p w14:paraId="0679D91C" w14:textId="79487290" w:rsidR="00725969" w:rsidRPr="006F31BE" w:rsidRDefault="00725969" w:rsidP="00725969">
      <w:pPr>
        <w:spacing w:after="0" w:line="240" w:lineRule="auto"/>
        <w:ind w:left="0" w:firstLine="0"/>
        <w:rPr>
          <w:rFonts w:eastAsia="Times New Roman"/>
          <w:color w:val="auto"/>
          <w:lang w:val="pt-BR"/>
        </w:rPr>
      </w:pPr>
      <w:r w:rsidRPr="006F31BE">
        <w:rPr>
          <w:rFonts w:eastAsia="Times New Roman"/>
          <w:b/>
          <w:bCs/>
          <w:color w:val="auto"/>
          <w:lang w:val="pt-BR"/>
        </w:rPr>
        <w:t>A revisão da tradução da Bíblia</w:t>
      </w:r>
      <w:r w:rsidRPr="006F31BE">
        <w:rPr>
          <w:rFonts w:eastAsia="Times New Roman"/>
          <w:color w:val="auto"/>
          <w:lang w:val="pt-BR"/>
        </w:rPr>
        <w:t xml:space="preserve"> ocorre alguns anos após a conclusão inicial e impressão ou produção de áudio da tradução. </w:t>
      </w:r>
    </w:p>
    <w:p w14:paraId="73CD1B20" w14:textId="77777777" w:rsidR="00D072F2" w:rsidRPr="006F31BE" w:rsidRDefault="00D072F2" w:rsidP="00725969">
      <w:pPr>
        <w:spacing w:after="0" w:line="240" w:lineRule="auto"/>
        <w:ind w:left="0" w:firstLine="0"/>
        <w:rPr>
          <w:rFonts w:eastAsia="Times New Roman"/>
          <w:color w:val="auto"/>
          <w:lang w:val="pt-BR"/>
        </w:rPr>
      </w:pPr>
    </w:p>
    <w:p w14:paraId="6876F02A" w14:textId="42896584" w:rsidR="00C83C98" w:rsidRPr="006F31BE" w:rsidRDefault="00C83C98" w:rsidP="00C83C98">
      <w:pPr>
        <w:spacing w:after="0" w:line="240" w:lineRule="auto"/>
        <w:rPr>
          <w:b/>
          <w:bCs/>
          <w:color w:val="auto"/>
          <w:szCs w:val="24"/>
          <w:shd w:val="clear" w:color="auto" w:fill="FFFFFF"/>
          <w:lang w:val="pt-BR"/>
        </w:rPr>
      </w:pPr>
      <w:r w:rsidRPr="006F31BE">
        <w:rPr>
          <w:b/>
          <w:bCs/>
          <w:color w:val="auto"/>
          <w:szCs w:val="24"/>
          <w:shd w:val="clear" w:color="auto" w:fill="FFFFFF"/>
          <w:lang w:val="pt-BR"/>
        </w:rPr>
        <w:t>Por que as traduções da Bíblia são revisadas?</w:t>
      </w:r>
    </w:p>
    <w:p w14:paraId="35E864D5" w14:textId="3CCF14CF" w:rsidR="00C83C98" w:rsidRPr="00DD115A" w:rsidRDefault="00C83C98" w:rsidP="00C83C98">
      <w:pPr>
        <w:spacing w:after="0" w:line="240" w:lineRule="auto"/>
        <w:ind w:left="0" w:firstLine="0"/>
        <w:rPr>
          <w:color w:val="auto"/>
          <w:szCs w:val="24"/>
          <w:shd w:val="clear" w:color="auto" w:fill="FFFFFF"/>
        </w:rPr>
      </w:pPr>
      <w:r w:rsidRPr="006F31BE">
        <w:rPr>
          <w:color w:val="auto"/>
          <w:szCs w:val="24"/>
          <w:shd w:val="clear" w:color="auto" w:fill="FFFFFF"/>
          <w:lang w:val="pt-BR"/>
        </w:rPr>
        <w:t xml:space="preserve">A Palavra de Deus não muda, mas as línguas e os significados das palavras mudam com o tempo. </w:t>
      </w:r>
      <w:r w:rsidRPr="00DD115A">
        <w:rPr>
          <w:color w:val="auto"/>
          <w:szCs w:val="24"/>
          <w:shd w:val="clear" w:color="auto" w:fill="FFFFFF"/>
        </w:rPr>
        <w:t xml:space="preserve">As </w:t>
      </w:r>
      <w:proofErr w:type="spellStart"/>
      <w:r w:rsidRPr="00DD115A">
        <w:rPr>
          <w:color w:val="auto"/>
          <w:szCs w:val="24"/>
          <w:shd w:val="clear" w:color="auto" w:fill="FFFFFF"/>
        </w:rPr>
        <w:t>revisões</w:t>
      </w:r>
      <w:proofErr w:type="spellEnd"/>
      <w:r w:rsidRPr="00DD115A">
        <w:rPr>
          <w:color w:val="auto"/>
          <w:szCs w:val="24"/>
          <w:shd w:val="clear" w:color="auto" w:fill="FFFFFF"/>
        </w:rPr>
        <w:t xml:space="preserve"> </w:t>
      </w:r>
      <w:proofErr w:type="spellStart"/>
      <w:r w:rsidRPr="00DD115A">
        <w:rPr>
          <w:color w:val="auto"/>
          <w:szCs w:val="24"/>
          <w:shd w:val="clear" w:color="auto" w:fill="FFFFFF"/>
        </w:rPr>
        <w:t>podem</w:t>
      </w:r>
      <w:proofErr w:type="spellEnd"/>
      <w:r w:rsidRPr="00DD115A">
        <w:rPr>
          <w:color w:val="auto"/>
          <w:szCs w:val="24"/>
          <w:shd w:val="clear" w:color="auto" w:fill="FFFFFF"/>
        </w:rPr>
        <w:t xml:space="preserve"> ser feitas: </w:t>
      </w:r>
    </w:p>
    <w:p w14:paraId="2F711699" w14:textId="222DA439" w:rsidR="00C83C98" w:rsidRPr="006F31BE" w:rsidRDefault="00C83C98" w:rsidP="00C83C98">
      <w:pPr>
        <w:pStyle w:val="ListParagraph"/>
        <w:numPr>
          <w:ilvl w:val="0"/>
          <w:numId w:val="12"/>
        </w:numPr>
        <w:spacing w:after="0" w:line="240" w:lineRule="auto"/>
        <w:rPr>
          <w:color w:val="auto"/>
          <w:szCs w:val="24"/>
          <w:shd w:val="clear" w:color="auto" w:fill="FFFFFF"/>
          <w:lang w:val="pt-BR"/>
        </w:rPr>
      </w:pPr>
      <w:r w:rsidRPr="006F31BE">
        <w:rPr>
          <w:color w:val="auto"/>
          <w:sz w:val="22"/>
          <w:shd w:val="clear" w:color="auto" w:fill="FFFFFF"/>
          <w:lang w:val="pt-BR"/>
        </w:rPr>
        <w:t>Corrigir erros tipográficos e gramaticais</w:t>
      </w:r>
      <w:r w:rsidR="00F20698" w:rsidRPr="006F31BE">
        <w:rPr>
          <w:color w:val="auto"/>
          <w:szCs w:val="24"/>
          <w:shd w:val="clear" w:color="auto" w:fill="FFFFFF"/>
          <w:lang w:val="pt-BR"/>
        </w:rPr>
        <w:t>.</w:t>
      </w:r>
    </w:p>
    <w:p w14:paraId="207CAF8B" w14:textId="4C01EB0F" w:rsidR="00C83C98" w:rsidRPr="006F31BE" w:rsidRDefault="00C83C98" w:rsidP="00C83C98">
      <w:pPr>
        <w:pStyle w:val="ListParagraph"/>
        <w:numPr>
          <w:ilvl w:val="0"/>
          <w:numId w:val="12"/>
        </w:numPr>
        <w:spacing w:after="0" w:line="240" w:lineRule="auto"/>
        <w:rPr>
          <w:color w:val="auto"/>
          <w:szCs w:val="24"/>
          <w:shd w:val="clear" w:color="auto" w:fill="FFFFFF"/>
          <w:lang w:val="pt-BR"/>
        </w:rPr>
      </w:pPr>
      <w:r w:rsidRPr="006F31BE">
        <w:rPr>
          <w:color w:val="auto"/>
          <w:sz w:val="22"/>
          <w:shd w:val="clear" w:color="auto" w:fill="FFFFFF"/>
          <w:lang w:val="pt-BR"/>
        </w:rPr>
        <w:t xml:space="preserve">Expressar o significado das escrituras de uma maneira mais precisa do texto original. </w:t>
      </w:r>
    </w:p>
    <w:p w14:paraId="6A6737AB" w14:textId="00A37BD0" w:rsidR="00C83C98" w:rsidRPr="006F31BE" w:rsidRDefault="00C83C98" w:rsidP="00C83C98">
      <w:pPr>
        <w:pStyle w:val="ListParagraph"/>
        <w:numPr>
          <w:ilvl w:val="0"/>
          <w:numId w:val="12"/>
        </w:numPr>
        <w:spacing w:after="0" w:line="240" w:lineRule="auto"/>
        <w:rPr>
          <w:color w:val="auto"/>
          <w:szCs w:val="24"/>
          <w:shd w:val="clear" w:color="auto" w:fill="FFFFFF"/>
          <w:lang w:val="pt-BR"/>
        </w:rPr>
      </w:pPr>
      <w:r w:rsidRPr="006F31BE">
        <w:rPr>
          <w:color w:val="auto"/>
          <w:szCs w:val="24"/>
          <w:shd w:val="clear" w:color="auto" w:fill="FFFFFF"/>
          <w:lang w:val="pt-BR"/>
        </w:rPr>
        <w:t>Garantir que a doutrina seja comunicada com precisão.</w:t>
      </w:r>
    </w:p>
    <w:p w14:paraId="14CF829A" w14:textId="6A787264" w:rsidR="00C83C98" w:rsidRPr="006F31BE" w:rsidRDefault="00C83C98" w:rsidP="00C83C98">
      <w:pPr>
        <w:pStyle w:val="ListParagraph"/>
        <w:numPr>
          <w:ilvl w:val="0"/>
          <w:numId w:val="12"/>
        </w:numPr>
        <w:spacing w:after="0" w:line="240" w:lineRule="auto"/>
        <w:rPr>
          <w:color w:val="auto"/>
          <w:szCs w:val="24"/>
          <w:shd w:val="clear" w:color="auto" w:fill="FFFFFF"/>
          <w:lang w:val="pt-BR"/>
        </w:rPr>
      </w:pPr>
      <w:r w:rsidRPr="006F31BE">
        <w:rPr>
          <w:color w:val="auto"/>
          <w:szCs w:val="24"/>
          <w:shd w:val="clear" w:color="auto" w:fill="FFFFFF"/>
          <w:lang w:val="pt-BR"/>
        </w:rPr>
        <w:t>Para incluir alterações, se houver mudanças na forma como o idioma é falado.</w:t>
      </w:r>
    </w:p>
    <w:p w14:paraId="7CB66A59" w14:textId="3041A1C9" w:rsidR="00150E5A" w:rsidRPr="006F31BE" w:rsidRDefault="00150E5A" w:rsidP="00795DEC">
      <w:pPr>
        <w:spacing w:after="0" w:line="240" w:lineRule="auto"/>
        <w:ind w:left="0" w:firstLine="0"/>
        <w:rPr>
          <w:lang w:val="pt-BR"/>
        </w:rPr>
      </w:pPr>
    </w:p>
    <w:p w14:paraId="44BCFE29" w14:textId="68E0FF57" w:rsidR="00150E5A" w:rsidRPr="006F31BE" w:rsidRDefault="00BE17A7" w:rsidP="00D275A7">
      <w:pPr>
        <w:spacing w:after="0" w:line="240" w:lineRule="auto"/>
        <w:ind w:left="0" w:firstLine="0"/>
        <w:rPr>
          <w:lang w:val="pt-BR"/>
        </w:rPr>
      </w:pPr>
      <w:r w:rsidRPr="006F31BE">
        <w:rPr>
          <w:lang w:val="pt-BR"/>
        </w:rPr>
        <w:t xml:space="preserve">Outros recursos também estarão disponíveis em breve para refinamento e revisão. Um </w:t>
      </w:r>
      <w:r w:rsidR="00E238FC" w:rsidRPr="006F31BE">
        <w:rPr>
          <w:u w:val="single"/>
          <w:lang w:val="pt-BR"/>
        </w:rPr>
        <w:t>Palavras Gregas para Tradutores</w:t>
      </w:r>
      <w:r w:rsidR="00E238FC" w:rsidRPr="006F31BE">
        <w:rPr>
          <w:lang w:val="pt-BR"/>
        </w:rPr>
        <w:t xml:space="preserve"> e </w:t>
      </w:r>
      <w:r w:rsidR="00E238FC" w:rsidRPr="006F31BE">
        <w:rPr>
          <w:u w:val="single"/>
          <w:lang w:val="pt-BR"/>
        </w:rPr>
        <w:t xml:space="preserve">Comentários para o Novo Testamento </w:t>
      </w:r>
      <w:r w:rsidR="001F7DF7" w:rsidRPr="006F31BE">
        <w:rPr>
          <w:lang w:val="pt-BR"/>
        </w:rPr>
        <w:t>estarão disponíveis em breve.</w:t>
      </w:r>
    </w:p>
    <w:p w14:paraId="216F4184" w14:textId="77777777" w:rsidR="00150E5A" w:rsidRPr="006F31BE" w:rsidRDefault="00E238FC" w:rsidP="00620EA0">
      <w:pPr>
        <w:spacing w:after="0" w:line="240" w:lineRule="auto"/>
        <w:ind w:left="0" w:firstLine="0"/>
        <w:rPr>
          <w:lang w:val="pt-BR"/>
        </w:rPr>
      </w:pPr>
      <w:r w:rsidRPr="006F31BE">
        <w:rPr>
          <w:lang w:val="pt-BR"/>
        </w:rPr>
        <w:t xml:space="preserve"> </w:t>
      </w:r>
    </w:p>
    <w:p w14:paraId="647D63DF" w14:textId="77777777" w:rsidR="00760530" w:rsidRPr="006F31BE" w:rsidRDefault="00760530" w:rsidP="001A21B8">
      <w:pPr>
        <w:pStyle w:val="ListParagraph"/>
        <w:numPr>
          <w:ilvl w:val="0"/>
          <w:numId w:val="11"/>
        </w:numPr>
        <w:spacing w:after="0" w:line="240" w:lineRule="auto"/>
        <w:rPr>
          <w:b/>
          <w:lang w:val="pt-BR"/>
        </w:rPr>
      </w:pPr>
      <w:r w:rsidRPr="006F31BE">
        <w:rPr>
          <w:b/>
          <w:lang w:val="pt-BR"/>
        </w:rPr>
        <w:t xml:space="preserve">Como o processo de refinamento faz parte da garantia de qualidade? </w:t>
      </w:r>
    </w:p>
    <w:p w14:paraId="542EFA8D" w14:textId="5DC2A32B" w:rsidR="00150E5A" w:rsidRPr="006F31BE" w:rsidRDefault="006F31BE" w:rsidP="00AB5988">
      <w:pPr>
        <w:pStyle w:val="ListParagraph"/>
        <w:numPr>
          <w:ilvl w:val="0"/>
          <w:numId w:val="11"/>
        </w:numPr>
        <w:spacing w:after="0" w:line="240" w:lineRule="auto"/>
        <w:rPr>
          <w:lang w:val="pt-BR"/>
        </w:rPr>
      </w:pPr>
      <w:r>
        <w:rPr>
          <w:noProof/>
        </w:rPr>
        <w:pict w14:anchorId="3B283F70">
          <v:shape id="_x0000_s1032" type="#_x0000_t202" style="position:absolute;left:0;text-align:left;margin-left:.3pt;margin-top:258.5pt;width:469.85pt;height:63.1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<v:textbox style="mso-fit-shape-to-text:t">
              <w:txbxContent>
                <w:p w14:paraId="66F78676" w14:textId="39E7D6BB" w:rsidR="00915A67" w:rsidRPr="006F31BE" w:rsidRDefault="006F31BE" w:rsidP="006F31BE">
                  <w:pPr>
                    <w:spacing w:after="0" w:line="240" w:lineRule="auto"/>
                    <w:ind w:left="0" w:firstLine="0"/>
                    <w:rPr>
                      <w:lang w:val="pt-BR"/>
                    </w:rPr>
                  </w:pPr>
                  <w:r w:rsidRPr="006F31BE">
                    <w:rPr>
                      <w:b/>
                      <w:i/>
                      <w:iCs/>
                      <w:u w:val="single" w:color="000000"/>
                      <w:lang w:val="pt-BR"/>
                    </w:rPr>
                    <w:t>Confirme</w:t>
                  </w:r>
                  <w:r w:rsidRPr="006F31BE">
                    <w:rPr>
                      <w:b/>
                      <w:u w:val="single" w:color="000000"/>
                      <w:lang w:val="pt-BR"/>
                    </w:rPr>
                    <w:t xml:space="preserve">: </w:t>
                  </w:r>
                  <w:r w:rsidRPr="006F31BE">
                    <w:rPr>
                      <w:lang w:val="pt-BR"/>
                    </w:rPr>
                    <w:t xml:space="preserve">Os participantes devem entender que obter feedback de um público mais amplo é um passo importante para refinar a tradução e expandir seu alcance. A equipe deve se sentir confiante de que recursos estão disponíveis para ajudá-los com isso.   </w:t>
                  </w:r>
                </w:p>
              </w:txbxContent>
            </v:textbox>
            <w10:wrap type="square"/>
          </v:shape>
        </w:pict>
      </w:r>
      <w:r w:rsidR="00E238FC" w:rsidRPr="006F31BE">
        <w:rPr>
          <w:b/>
          <w:lang w:val="pt-BR"/>
        </w:rPr>
        <w:t xml:space="preserve">Qual você acha que seria a resposta dos cristãos de sua comunidade que são convidados a ajudar com o refinamento ou revisão da tradução?   </w:t>
      </w:r>
    </w:p>
    <w:sectPr w:rsidR="00150E5A" w:rsidRPr="006F31BE" w:rsidSect="00480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1" w:right="1442" w:bottom="1634" w:left="1449" w:header="720" w:footer="720" w:gutter="0"/>
      <w:pgNumType w:start="68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CA9C" w14:textId="77777777" w:rsidR="005B66E5" w:rsidRDefault="005B66E5" w:rsidP="002A30EB">
      <w:pPr>
        <w:spacing w:after="0" w:line="240" w:lineRule="auto"/>
      </w:pPr>
      <w:r>
        <w:separator/>
      </w:r>
    </w:p>
  </w:endnote>
  <w:endnote w:type="continuationSeparator" w:id="0">
    <w:p w14:paraId="2CF314FE" w14:textId="77777777" w:rsidR="005B66E5" w:rsidRDefault="005B66E5" w:rsidP="002A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EF19" w14:textId="77777777" w:rsidR="0048029B" w:rsidRDefault="004802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61F5" w14:textId="35292C10" w:rsidR="000E02E7" w:rsidRPr="006F31BE" w:rsidRDefault="000E02E7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04CB5BE" wp14:editId="64820BF0">
          <wp:simplePos x="0" y="0"/>
          <wp:positionH relativeFrom="column">
            <wp:posOffset>-504372</wp:posOffset>
          </wp:positionH>
          <wp:positionV relativeFrom="paragraph">
            <wp:posOffset>-48804</wp:posOffset>
          </wp:positionV>
          <wp:extent cx="2751667" cy="403741"/>
          <wp:effectExtent l="0" t="0" r="0" b="0"/>
          <wp:wrapNone/>
          <wp:docPr id="1681282408" name="Picture 1681282408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1667" cy="403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60325C" w:rsidRPr="006F31BE">
      <w:rPr>
        <w:lang w:val="pt-BR"/>
      </w:rPr>
      <w:t xml:space="preserve">                </w:t>
    </w:r>
    <w:r w:rsidR="006F31BE">
      <w:rPr>
        <w:lang w:val="pt-BR"/>
      </w:rPr>
      <w:t xml:space="preserve">     </w:t>
    </w:r>
    <w:r w:rsidR="0060325C" w:rsidRPr="006F31BE">
      <w:rPr>
        <w:lang w:val="pt-BR"/>
      </w:rPr>
      <w:t>Guia do Treinador Capítulo 15</w:t>
    </w:r>
    <w:r>
      <w:ptab w:relativeTo="margin" w:alignment="right" w:leader="none"/>
    </w:r>
    <w:r w:rsidRPr="006F31BE">
      <w:rPr>
        <w:lang w:val="pt-BR"/>
      </w:rPr>
      <w:t xml:space="preserve"> </w:t>
    </w:r>
    <w:proofErr w:type="spellStart"/>
    <w:r w:rsidRPr="006F31BE">
      <w:rPr>
        <w:lang w:val="pt-BR"/>
      </w:rPr>
      <w:t>Rev</w:t>
    </w:r>
    <w:proofErr w:type="spellEnd"/>
    <w:r w:rsidRPr="006F31BE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6F31BE">
      <w:rPr>
        <w:noProof/>
      </w:rPr>
      <w:t>12272023</w:t>
    </w:r>
    <w:r>
      <w:fldChar w:fldCharType="end"/>
    </w:r>
  </w:p>
  <w:p w14:paraId="6764D532" w14:textId="0738DB7A" w:rsidR="00BF35A0" w:rsidRDefault="000E02E7" w:rsidP="0060325C">
    <w:pPr>
      <w:pStyle w:val="Footer"/>
      <w:ind w:hanging="10"/>
    </w:pPr>
    <w:r w:rsidRPr="006F31BE">
      <w:rPr>
        <w:lang w:val="pt-BR"/>
      </w:rPr>
      <w:tab/>
    </w:r>
    <w:r w:rsidRPr="006F31BE">
      <w:rPr>
        <w:lang w:val="pt-BR"/>
      </w:rPr>
      <w:tab/>
    </w:r>
    <w:r w:rsidRPr="006F31BE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717C" w14:textId="550E96CC" w:rsidR="006F2C71" w:rsidRPr="006F31BE" w:rsidRDefault="006F2C71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4E52282" wp14:editId="7004729D">
          <wp:simplePos x="0" y="0"/>
          <wp:positionH relativeFrom="column">
            <wp:posOffset>-515257</wp:posOffset>
          </wp:positionH>
          <wp:positionV relativeFrom="paragraph">
            <wp:posOffset>-59690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1667" cy="403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0E02E7" w:rsidRPr="006F31BE">
      <w:rPr>
        <w:lang w:val="pt-BR"/>
      </w:rPr>
      <w:t xml:space="preserve">                 </w:t>
    </w:r>
    <w:r w:rsidR="006F31BE">
      <w:rPr>
        <w:lang w:val="pt-BR"/>
      </w:rPr>
      <w:t xml:space="preserve">   </w:t>
    </w:r>
    <w:r w:rsidR="000E02E7" w:rsidRPr="006F31BE">
      <w:rPr>
        <w:lang w:val="pt-BR"/>
      </w:rPr>
      <w:t>Guia do Treinador Capítulo 15</w:t>
    </w:r>
    <w:r>
      <w:ptab w:relativeTo="margin" w:alignment="right" w:leader="none"/>
    </w:r>
    <w:r w:rsidRPr="006F31BE">
      <w:rPr>
        <w:lang w:val="pt-BR"/>
      </w:rPr>
      <w:t xml:space="preserve"> </w:t>
    </w:r>
    <w:proofErr w:type="spellStart"/>
    <w:r w:rsidRPr="006F31BE">
      <w:rPr>
        <w:lang w:val="pt-BR"/>
      </w:rPr>
      <w:t>Rev</w:t>
    </w:r>
    <w:proofErr w:type="spellEnd"/>
    <w:r w:rsidRPr="006F31BE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6F31BE">
      <w:rPr>
        <w:noProof/>
      </w:rPr>
      <w:t>12272023</w:t>
    </w:r>
    <w:r>
      <w:fldChar w:fldCharType="end"/>
    </w:r>
  </w:p>
  <w:p w14:paraId="772C7038" w14:textId="45DF3709" w:rsidR="00AB5988" w:rsidRDefault="006F2C71" w:rsidP="006F2C71">
    <w:pPr>
      <w:pStyle w:val="Footer"/>
      <w:ind w:hanging="10"/>
    </w:pPr>
    <w:r w:rsidRPr="006F31BE">
      <w:rPr>
        <w:lang w:val="pt-BR"/>
      </w:rPr>
      <w:tab/>
    </w:r>
    <w:r w:rsidRPr="006F31BE">
      <w:rPr>
        <w:lang w:val="pt-BR"/>
      </w:rPr>
      <w:tab/>
    </w:r>
    <w:r w:rsidRPr="006F31BE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8A81F" w14:textId="77777777" w:rsidR="005B66E5" w:rsidRDefault="005B66E5" w:rsidP="002A30EB">
      <w:pPr>
        <w:spacing w:after="0" w:line="240" w:lineRule="auto"/>
      </w:pPr>
      <w:r>
        <w:separator/>
      </w:r>
    </w:p>
  </w:footnote>
  <w:footnote w:type="continuationSeparator" w:id="0">
    <w:p w14:paraId="37045966" w14:textId="77777777" w:rsidR="005B66E5" w:rsidRDefault="005B66E5" w:rsidP="002A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94A5" w14:textId="77777777" w:rsidR="0048029B" w:rsidRDefault="00480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4BB3" w14:textId="5DB64800" w:rsidR="002A30EB" w:rsidRDefault="002A30EB">
    <w:pPr>
      <w:pStyle w:val="Header"/>
    </w:pPr>
    <w:r w:rsidRPr="002A30EB">
      <w:rPr>
        <w:b/>
        <w:bCs/>
        <w:sz w:val="36"/>
        <w:szCs w:val="36"/>
      </w:rPr>
      <w:t>Refinamento e Revisão</w:t>
    </w:r>
    <w:r>
      <w:tab/>
    </w:r>
    <w:r>
      <w:tab/>
    </w:r>
    <w:r w:rsidRPr="002A30EB">
      <w:rPr>
        <w:sz w:val="22"/>
      </w:rPr>
      <w:t>TS11</w:t>
    </w:r>
  </w:p>
  <w:p w14:paraId="1D7FC0F7" w14:textId="77777777" w:rsidR="002A30EB" w:rsidRDefault="002A30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5547" w14:textId="75D31473" w:rsidR="006F2C71" w:rsidRDefault="006F2C71" w:rsidP="006F2C71">
    <w:pPr>
      <w:pStyle w:val="Header"/>
    </w:pPr>
    <w:r>
      <w:rPr>
        <w:b/>
        <w:bCs/>
        <w:sz w:val="36"/>
        <w:szCs w:val="36"/>
      </w:rPr>
      <w:t>Capítulo 15: Refinamento e Revisão</w:t>
    </w:r>
    <w:r>
      <w:tab/>
    </w:r>
    <w:r w:rsidRPr="002A30EB">
      <w:rPr>
        <w:sz w:val="22"/>
      </w:rPr>
      <w:t>TS11</w:t>
    </w:r>
  </w:p>
  <w:p w14:paraId="72E37283" w14:textId="77777777" w:rsidR="00AB5988" w:rsidRDefault="00AB5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606D"/>
    <w:multiLevelType w:val="multilevel"/>
    <w:tmpl w:val="3E0E13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EB137D"/>
    <w:multiLevelType w:val="hybridMultilevel"/>
    <w:tmpl w:val="F40C2D08"/>
    <w:lvl w:ilvl="0" w:tplc="76ECB4C2">
      <w:start w:val="4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08D"/>
    <w:multiLevelType w:val="hybridMultilevel"/>
    <w:tmpl w:val="1B34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B4871"/>
    <w:multiLevelType w:val="hybridMultilevel"/>
    <w:tmpl w:val="A502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002B6"/>
    <w:multiLevelType w:val="hybridMultilevel"/>
    <w:tmpl w:val="A376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23F6F"/>
    <w:multiLevelType w:val="hybridMultilevel"/>
    <w:tmpl w:val="92A2FF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B6D6F"/>
    <w:multiLevelType w:val="hybridMultilevel"/>
    <w:tmpl w:val="FF7CC2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5B0C5F"/>
    <w:multiLevelType w:val="hybridMultilevel"/>
    <w:tmpl w:val="991C65EE"/>
    <w:lvl w:ilvl="0" w:tplc="DBA0202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26C54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8F68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24C79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637C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E6CEF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B8F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2672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E8F0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AC714D"/>
    <w:multiLevelType w:val="hybridMultilevel"/>
    <w:tmpl w:val="C27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923CD"/>
    <w:multiLevelType w:val="hybridMultilevel"/>
    <w:tmpl w:val="FBF222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056063"/>
    <w:multiLevelType w:val="multilevel"/>
    <w:tmpl w:val="EE5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A1E68F9"/>
    <w:multiLevelType w:val="hybridMultilevel"/>
    <w:tmpl w:val="E760EE74"/>
    <w:lvl w:ilvl="0" w:tplc="94C4CFC8">
      <w:start w:val="2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7734C"/>
    <w:multiLevelType w:val="hybridMultilevel"/>
    <w:tmpl w:val="979A97F0"/>
    <w:lvl w:ilvl="0" w:tplc="F97EE8D4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577B8"/>
    <w:multiLevelType w:val="multilevel"/>
    <w:tmpl w:val="E42CFE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8D30A0D"/>
    <w:multiLevelType w:val="hybridMultilevel"/>
    <w:tmpl w:val="A986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92F59"/>
    <w:multiLevelType w:val="hybridMultilevel"/>
    <w:tmpl w:val="4E2C75DA"/>
    <w:lvl w:ilvl="0" w:tplc="8B0A5F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0823E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7E061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5E946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EC5CA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C2630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94AC0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F6C4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1A44A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FF297D"/>
    <w:multiLevelType w:val="hybridMultilevel"/>
    <w:tmpl w:val="589E0A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110064">
    <w:abstractNumId w:val="7"/>
  </w:num>
  <w:num w:numId="2" w16cid:durableId="1467746723">
    <w:abstractNumId w:val="15"/>
  </w:num>
  <w:num w:numId="3" w16cid:durableId="733745440">
    <w:abstractNumId w:val="4"/>
  </w:num>
  <w:num w:numId="4" w16cid:durableId="1457793523">
    <w:abstractNumId w:val="12"/>
  </w:num>
  <w:num w:numId="5" w16cid:durableId="541787158">
    <w:abstractNumId w:val="14"/>
  </w:num>
  <w:num w:numId="6" w16cid:durableId="427121741">
    <w:abstractNumId w:val="8"/>
  </w:num>
  <w:num w:numId="7" w16cid:durableId="1898272114">
    <w:abstractNumId w:val="1"/>
  </w:num>
  <w:num w:numId="8" w16cid:durableId="649023409">
    <w:abstractNumId w:val="16"/>
  </w:num>
  <w:num w:numId="9" w16cid:durableId="364138668">
    <w:abstractNumId w:val="2"/>
  </w:num>
  <w:num w:numId="10" w16cid:durableId="380400781">
    <w:abstractNumId w:val="3"/>
  </w:num>
  <w:num w:numId="11" w16cid:durableId="780609748">
    <w:abstractNumId w:val="9"/>
  </w:num>
  <w:num w:numId="12" w16cid:durableId="288320794">
    <w:abstractNumId w:val="11"/>
  </w:num>
  <w:num w:numId="13" w16cid:durableId="583799463">
    <w:abstractNumId w:val="6"/>
  </w:num>
  <w:num w:numId="14" w16cid:durableId="49497910">
    <w:abstractNumId w:val="5"/>
  </w:num>
  <w:num w:numId="15" w16cid:durableId="1728869413">
    <w:abstractNumId w:val="10"/>
  </w:num>
  <w:num w:numId="16" w16cid:durableId="18451687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9859703">
    <w:abstractNumId w:val="13"/>
  </w:num>
  <w:num w:numId="18" w16cid:durableId="29360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E5A"/>
    <w:rsid w:val="00000D0A"/>
    <w:rsid w:val="00001593"/>
    <w:rsid w:val="00023BB4"/>
    <w:rsid w:val="00041F32"/>
    <w:rsid w:val="00056289"/>
    <w:rsid w:val="000906A7"/>
    <w:rsid w:val="00091961"/>
    <w:rsid w:val="000C57BD"/>
    <w:rsid w:val="000C7107"/>
    <w:rsid w:val="000E02E7"/>
    <w:rsid w:val="00114049"/>
    <w:rsid w:val="00141C32"/>
    <w:rsid w:val="001434BE"/>
    <w:rsid w:val="00150E5A"/>
    <w:rsid w:val="00172B37"/>
    <w:rsid w:val="00182495"/>
    <w:rsid w:val="001A21B8"/>
    <w:rsid w:val="001B2897"/>
    <w:rsid w:val="001D0ACA"/>
    <w:rsid w:val="001F16F6"/>
    <w:rsid w:val="001F7DF7"/>
    <w:rsid w:val="00202FB2"/>
    <w:rsid w:val="00204E45"/>
    <w:rsid w:val="002512A4"/>
    <w:rsid w:val="00251BB5"/>
    <w:rsid w:val="0027019D"/>
    <w:rsid w:val="002A30EB"/>
    <w:rsid w:val="00343ED2"/>
    <w:rsid w:val="0038725A"/>
    <w:rsid w:val="003900D5"/>
    <w:rsid w:val="003B49A7"/>
    <w:rsid w:val="003C1AFF"/>
    <w:rsid w:val="003D5B60"/>
    <w:rsid w:val="003E33D0"/>
    <w:rsid w:val="003F036F"/>
    <w:rsid w:val="003F1BE7"/>
    <w:rsid w:val="004129C4"/>
    <w:rsid w:val="00422942"/>
    <w:rsid w:val="004574A8"/>
    <w:rsid w:val="00473EF2"/>
    <w:rsid w:val="0048029B"/>
    <w:rsid w:val="00485DF2"/>
    <w:rsid w:val="004F618A"/>
    <w:rsid w:val="00526158"/>
    <w:rsid w:val="005866E4"/>
    <w:rsid w:val="005B66E5"/>
    <w:rsid w:val="005C71A6"/>
    <w:rsid w:val="005F0D69"/>
    <w:rsid w:val="0060325C"/>
    <w:rsid w:val="00620EA0"/>
    <w:rsid w:val="006751C8"/>
    <w:rsid w:val="006F2C71"/>
    <w:rsid w:val="006F31BE"/>
    <w:rsid w:val="006F3739"/>
    <w:rsid w:val="006F6257"/>
    <w:rsid w:val="007006DA"/>
    <w:rsid w:val="00723767"/>
    <w:rsid w:val="00725969"/>
    <w:rsid w:val="00760530"/>
    <w:rsid w:val="0077254E"/>
    <w:rsid w:val="00782F51"/>
    <w:rsid w:val="00795DEC"/>
    <w:rsid w:val="007A1BD1"/>
    <w:rsid w:val="007A5569"/>
    <w:rsid w:val="007E6C6B"/>
    <w:rsid w:val="00806A1E"/>
    <w:rsid w:val="00822F91"/>
    <w:rsid w:val="00832893"/>
    <w:rsid w:val="0084202C"/>
    <w:rsid w:val="008A2978"/>
    <w:rsid w:val="008D01AE"/>
    <w:rsid w:val="00905FC1"/>
    <w:rsid w:val="00915A67"/>
    <w:rsid w:val="00915FB3"/>
    <w:rsid w:val="00916DF8"/>
    <w:rsid w:val="00921703"/>
    <w:rsid w:val="0098594B"/>
    <w:rsid w:val="009B0911"/>
    <w:rsid w:val="009B2424"/>
    <w:rsid w:val="009D6D99"/>
    <w:rsid w:val="00A11C95"/>
    <w:rsid w:val="00A2760E"/>
    <w:rsid w:val="00A5579F"/>
    <w:rsid w:val="00A718D8"/>
    <w:rsid w:val="00A71900"/>
    <w:rsid w:val="00AA07A5"/>
    <w:rsid w:val="00AA55B1"/>
    <w:rsid w:val="00AB0F41"/>
    <w:rsid w:val="00AB5988"/>
    <w:rsid w:val="00AD39B6"/>
    <w:rsid w:val="00B305F4"/>
    <w:rsid w:val="00B74BBC"/>
    <w:rsid w:val="00B820CD"/>
    <w:rsid w:val="00BA7900"/>
    <w:rsid w:val="00BC2002"/>
    <w:rsid w:val="00BE17A7"/>
    <w:rsid w:val="00BE1A51"/>
    <w:rsid w:val="00BE78AD"/>
    <w:rsid w:val="00BF35A0"/>
    <w:rsid w:val="00BF4E1A"/>
    <w:rsid w:val="00C01453"/>
    <w:rsid w:val="00C04E38"/>
    <w:rsid w:val="00C26962"/>
    <w:rsid w:val="00C31EDB"/>
    <w:rsid w:val="00C37AB4"/>
    <w:rsid w:val="00C6791C"/>
    <w:rsid w:val="00C83C98"/>
    <w:rsid w:val="00CA1483"/>
    <w:rsid w:val="00CC368F"/>
    <w:rsid w:val="00CC7543"/>
    <w:rsid w:val="00D0017B"/>
    <w:rsid w:val="00D04E8A"/>
    <w:rsid w:val="00D072F2"/>
    <w:rsid w:val="00D275A7"/>
    <w:rsid w:val="00D538FD"/>
    <w:rsid w:val="00D84410"/>
    <w:rsid w:val="00D8786B"/>
    <w:rsid w:val="00DD115A"/>
    <w:rsid w:val="00DE2442"/>
    <w:rsid w:val="00DE2D8E"/>
    <w:rsid w:val="00E05405"/>
    <w:rsid w:val="00E11444"/>
    <w:rsid w:val="00E238FC"/>
    <w:rsid w:val="00E27ECC"/>
    <w:rsid w:val="00E304EC"/>
    <w:rsid w:val="00E33B63"/>
    <w:rsid w:val="00E863F7"/>
    <w:rsid w:val="00EA63D8"/>
    <w:rsid w:val="00EB0299"/>
    <w:rsid w:val="00EC0477"/>
    <w:rsid w:val="00F20698"/>
    <w:rsid w:val="00F21945"/>
    <w:rsid w:val="00F56242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8C5055A"/>
  <w15:docId w15:val="{5FC9BA39-30E1-4237-90AF-1102F900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50" w:lineRule="auto"/>
      <w:ind w:left="370" w:hanging="37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E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A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EB"/>
    <w:rPr>
      <w:rFonts w:ascii="Arial" w:eastAsia="Arial" w:hAnsi="Arial" w:cs="Arial"/>
      <w:color w:val="000000"/>
      <w:sz w:val="24"/>
    </w:rPr>
  </w:style>
  <w:style w:type="paragraph" w:customStyle="1" w:styleId="paragraph">
    <w:name w:val="paragraph"/>
    <w:basedOn w:val="Normal"/>
    <w:rsid w:val="00BE78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</w:rPr>
  </w:style>
  <w:style w:type="character" w:customStyle="1" w:styleId="eop">
    <w:name w:val="eop"/>
    <w:basedOn w:val="DefaultParagraphFont"/>
    <w:rsid w:val="00BE78AD"/>
  </w:style>
  <w:style w:type="character" w:styleId="PlaceholderText">
    <w:name w:val="Placeholder Text"/>
    <w:basedOn w:val="DefaultParagraphFont"/>
    <w:uiPriority w:val="99"/>
    <w:semiHidden/>
    <w:rsid w:val="006F31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EDF06B60-6954-48EE-9EDB-4E4A81F8C4C4}"/>
</file>

<file path=customXml/itemProps2.xml><?xml version="1.0" encoding="utf-8"?>
<ds:datastoreItem xmlns:ds="http://schemas.openxmlformats.org/officeDocument/2006/customXml" ds:itemID="{BF875C63-C755-4F84-A4D7-9E2D4EB33609}"/>
</file>

<file path=customXml/itemProps3.xml><?xml version="1.0" encoding="utf-8"?>
<ds:datastoreItem xmlns:ds="http://schemas.openxmlformats.org/officeDocument/2006/customXml" ds:itemID="{0EA765C9-CB23-4C08-B2D5-33B85E6E86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667</Words>
  <Characters>3433</Characters>
  <Application>Microsoft Office Word</Application>
  <DocSecurity>0</DocSecurity>
  <Lines>85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- 11 Refinement and Revision - WALKTHROUGH.docx</vt:lpstr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 Refinamento e revisão - PASSO a PASSO.docx</dc:title>
  <dc:subject/>
  <dc:creator/>
  <cp:keywords/>
  <dc:description/>
  <cp:lastModifiedBy>Deborah Shaw</cp:lastModifiedBy>
  <cp:revision>1</cp:revision>
  <dcterms:created xsi:type="dcterms:W3CDTF">2023-08-27T19:13:00Z</dcterms:created>
  <dcterms:modified xsi:type="dcterms:W3CDTF">2023-12-27T05:14:00Z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