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C6340" w14:textId="6E8D94DB" w:rsidR="00737532" w:rsidRDefault="007E056C" w:rsidP="007E056C">
      <w:pPr>
        <w:jc w:val="center"/>
        <w:rPr>
          <w:b/>
          <w:bCs/>
          <w:sz w:val="32"/>
          <w:szCs w:val="32"/>
          <w:lang w:val="es-ES"/>
        </w:rPr>
      </w:pPr>
      <w:r w:rsidRPr="0062303D">
        <w:rPr>
          <w:b/>
          <w:bCs/>
          <w:sz w:val="32"/>
          <w:szCs w:val="32"/>
          <w:highlight w:val="yellow"/>
          <w:lang w:val="es-ES"/>
        </w:rPr>
        <w:t>05 Traducción Oral y por Escrito – Tutorial</w:t>
      </w:r>
    </w:p>
    <w:p w14:paraId="1485AADE" w14:textId="54B4C93F" w:rsidR="007E056C" w:rsidRPr="00914F6F" w:rsidRDefault="007E056C" w:rsidP="00580F40">
      <w:pPr>
        <w:spacing w:after="0" w:line="240" w:lineRule="auto"/>
        <w:rPr>
          <w:i/>
          <w:iCs/>
          <w:sz w:val="24"/>
          <w:szCs w:val="24"/>
          <w:lang w:val="es-ES"/>
        </w:rPr>
      </w:pPr>
      <w:r w:rsidRPr="00914F6F">
        <w:rPr>
          <w:i/>
          <w:iCs/>
          <w:sz w:val="24"/>
          <w:szCs w:val="24"/>
          <w:lang w:val="es-ES"/>
        </w:rPr>
        <w:t xml:space="preserve">(Guía conversacional </w:t>
      </w:r>
      <w:r w:rsidR="00BC13FE" w:rsidRPr="00914F6F">
        <w:rPr>
          <w:i/>
          <w:iCs/>
          <w:sz w:val="24"/>
          <w:szCs w:val="24"/>
          <w:lang w:val="es-ES"/>
        </w:rPr>
        <w:t>y</w:t>
      </w:r>
      <w:r w:rsidRPr="00914F6F">
        <w:rPr>
          <w:i/>
          <w:iCs/>
          <w:sz w:val="24"/>
          <w:szCs w:val="24"/>
          <w:lang w:val="es-ES"/>
        </w:rPr>
        <w:t xml:space="preserve"> dispositivas que ilustren el progreso de como llegar a la decisión - 30 minutos)</w:t>
      </w:r>
    </w:p>
    <w:p w14:paraId="538C1359" w14:textId="77777777" w:rsidR="00580F40" w:rsidRPr="00914F6F" w:rsidRDefault="00580F40" w:rsidP="00580F40">
      <w:pPr>
        <w:spacing w:after="0" w:line="240" w:lineRule="auto"/>
        <w:rPr>
          <w:i/>
          <w:iCs/>
          <w:sz w:val="24"/>
          <w:szCs w:val="24"/>
          <w:lang w:val="es-ES"/>
        </w:rPr>
      </w:pPr>
    </w:p>
    <w:p w14:paraId="3453B27D" w14:textId="29207F85" w:rsidR="007E056C" w:rsidRPr="0062303D" w:rsidRDefault="007E056C" w:rsidP="00580F40">
      <w:pPr>
        <w:spacing w:after="0" w:line="240" w:lineRule="auto"/>
        <w:rPr>
          <w:b/>
          <w:bCs/>
          <w:sz w:val="24"/>
          <w:szCs w:val="24"/>
          <w:lang w:val="es-ES"/>
        </w:rPr>
      </w:pPr>
      <w:r w:rsidRPr="0062303D">
        <w:rPr>
          <w:b/>
          <w:bCs/>
          <w:sz w:val="24"/>
          <w:szCs w:val="24"/>
          <w:u w:val="single"/>
          <w:lang w:val="es-ES"/>
        </w:rPr>
        <w:t>Introducción:</w:t>
      </w:r>
      <w:r w:rsidRPr="0062303D">
        <w:rPr>
          <w:b/>
          <w:bCs/>
          <w:sz w:val="24"/>
          <w:szCs w:val="24"/>
          <w:lang w:val="es-ES"/>
        </w:rPr>
        <w:t xml:space="preserve"> Muchas lenguas en el mundo todavía no tienen una ortografía completa o tal vez el alfabetismo en la comunidad es </w:t>
      </w:r>
      <w:r w:rsidR="000E160E" w:rsidRPr="0062303D">
        <w:rPr>
          <w:b/>
          <w:bCs/>
          <w:sz w:val="24"/>
          <w:szCs w:val="24"/>
          <w:lang w:val="es-ES"/>
        </w:rPr>
        <w:t>poco,</w:t>
      </w:r>
      <w:r w:rsidRPr="0062303D">
        <w:rPr>
          <w:b/>
          <w:bCs/>
          <w:sz w:val="24"/>
          <w:szCs w:val="24"/>
          <w:lang w:val="es-ES"/>
        </w:rPr>
        <w:t xml:space="preserve"> aunque haya una forma escrita completa. Vamos ha hablar </w:t>
      </w:r>
      <w:r w:rsidR="000E160E" w:rsidRPr="0062303D">
        <w:rPr>
          <w:b/>
          <w:bCs/>
          <w:sz w:val="24"/>
          <w:szCs w:val="24"/>
          <w:lang w:val="es-ES"/>
        </w:rPr>
        <w:t>de como mejor podemos servir a dicha comunidad para que reciban las Escrituras.</w:t>
      </w:r>
    </w:p>
    <w:p w14:paraId="08902F73" w14:textId="77777777" w:rsidR="00580F40" w:rsidRPr="0062303D" w:rsidRDefault="00580F40" w:rsidP="00580F40">
      <w:pPr>
        <w:spacing w:after="0" w:line="240" w:lineRule="auto"/>
        <w:rPr>
          <w:b/>
          <w:bCs/>
          <w:sz w:val="24"/>
          <w:szCs w:val="24"/>
          <w:lang w:val="es-ES"/>
        </w:rPr>
      </w:pPr>
    </w:p>
    <w:p w14:paraId="5BA79E13" w14:textId="4A47CD7D" w:rsidR="000E160E" w:rsidRPr="0062303D" w:rsidRDefault="000E160E" w:rsidP="00580F40">
      <w:pPr>
        <w:spacing w:after="0" w:line="240" w:lineRule="auto"/>
        <w:rPr>
          <w:sz w:val="24"/>
          <w:szCs w:val="24"/>
          <w:lang w:val="es-ES"/>
        </w:rPr>
      </w:pPr>
      <w:r w:rsidRPr="0062303D">
        <w:rPr>
          <w:b/>
          <w:bCs/>
          <w:sz w:val="24"/>
          <w:szCs w:val="24"/>
          <w:u w:val="single"/>
          <w:lang w:val="es-ES"/>
        </w:rPr>
        <w:t>Lee Genesis 11: 1-9</w:t>
      </w:r>
      <w:r w:rsidRPr="0062303D">
        <w:rPr>
          <w:b/>
          <w:bCs/>
          <w:sz w:val="24"/>
          <w:szCs w:val="24"/>
          <w:lang w:val="es-ES"/>
        </w:rPr>
        <w:t xml:space="preserve">: </w:t>
      </w:r>
      <w:r w:rsidRPr="0062303D">
        <w:rPr>
          <w:sz w:val="24"/>
          <w:szCs w:val="24"/>
          <w:lang w:val="es-ES"/>
        </w:rPr>
        <w:t xml:space="preserve">Algunos pensamientos claves de este pasaje: 1. Dios </w:t>
      </w:r>
      <w:r w:rsidR="00BC13FE" w:rsidRPr="0062303D">
        <w:rPr>
          <w:sz w:val="24"/>
          <w:szCs w:val="24"/>
          <w:lang w:val="es-ES"/>
        </w:rPr>
        <w:t xml:space="preserve">creó </w:t>
      </w:r>
      <w:r w:rsidRPr="0062303D">
        <w:rPr>
          <w:sz w:val="24"/>
          <w:szCs w:val="24"/>
          <w:lang w:val="es-ES"/>
        </w:rPr>
        <w:t xml:space="preserve">lenguajes y por lo tanto El conoce todos los lenguajes. 2. Aunque Dios inicialmente </w:t>
      </w:r>
      <w:r w:rsidR="00BC13FE" w:rsidRPr="0062303D">
        <w:rPr>
          <w:sz w:val="24"/>
          <w:szCs w:val="24"/>
          <w:lang w:val="es-ES"/>
        </w:rPr>
        <w:t xml:space="preserve">usó </w:t>
      </w:r>
      <w:r w:rsidRPr="0062303D">
        <w:rPr>
          <w:sz w:val="24"/>
          <w:szCs w:val="24"/>
          <w:lang w:val="es-ES"/>
        </w:rPr>
        <w:t>la confusión de lengua</w:t>
      </w:r>
      <w:r w:rsidR="00BC13FE" w:rsidRPr="0062303D">
        <w:rPr>
          <w:sz w:val="24"/>
          <w:szCs w:val="24"/>
          <w:lang w:val="es-ES"/>
        </w:rPr>
        <w:t>je</w:t>
      </w:r>
      <w:r w:rsidRPr="0062303D">
        <w:rPr>
          <w:sz w:val="24"/>
          <w:szCs w:val="24"/>
          <w:lang w:val="es-ES"/>
        </w:rPr>
        <w:t xml:space="preserve">s como juicio, la diversidad lingüística no es una cosa mal. En cambio, fue la forma en que Dios </w:t>
      </w:r>
      <w:r w:rsidR="00BC13FE" w:rsidRPr="0062303D">
        <w:rPr>
          <w:sz w:val="24"/>
          <w:szCs w:val="24"/>
          <w:lang w:val="es-ES"/>
        </w:rPr>
        <w:t xml:space="preserve">dispersó </w:t>
      </w:r>
      <w:r w:rsidRPr="0062303D">
        <w:rPr>
          <w:sz w:val="24"/>
          <w:szCs w:val="24"/>
          <w:lang w:val="es-ES"/>
        </w:rPr>
        <w:t>a la gente por atreves de la tierra.</w:t>
      </w:r>
      <w:r w:rsidR="009D0BAE" w:rsidRPr="0062303D">
        <w:rPr>
          <w:sz w:val="24"/>
          <w:szCs w:val="24"/>
          <w:lang w:val="es-ES"/>
        </w:rPr>
        <w:t xml:space="preserve"> 3. Dios no </w:t>
      </w:r>
      <w:r w:rsidR="00BC13FE" w:rsidRPr="0062303D">
        <w:rPr>
          <w:sz w:val="24"/>
          <w:szCs w:val="24"/>
          <w:lang w:val="es-ES"/>
        </w:rPr>
        <w:t xml:space="preserve">está </w:t>
      </w:r>
      <w:r w:rsidR="009D0BAE" w:rsidRPr="0062303D">
        <w:rPr>
          <w:sz w:val="24"/>
          <w:szCs w:val="24"/>
          <w:lang w:val="es-ES"/>
        </w:rPr>
        <w:t>sorprendido por los retos enfrentado en la difusión de su palabra, aun a sitios remotos sin ortografía y lengua</w:t>
      </w:r>
      <w:r w:rsidR="00BC13FE" w:rsidRPr="0062303D">
        <w:rPr>
          <w:sz w:val="24"/>
          <w:szCs w:val="24"/>
          <w:lang w:val="es-ES"/>
        </w:rPr>
        <w:t>je</w:t>
      </w:r>
      <w:r w:rsidR="009D0BAE" w:rsidRPr="0062303D">
        <w:rPr>
          <w:sz w:val="24"/>
          <w:szCs w:val="24"/>
          <w:lang w:val="es-ES"/>
        </w:rPr>
        <w:t>s minoritarias.</w:t>
      </w:r>
    </w:p>
    <w:p w14:paraId="257A70B7" w14:textId="77777777" w:rsidR="00580F40" w:rsidRPr="0062303D" w:rsidRDefault="00580F40" w:rsidP="00580F40">
      <w:pPr>
        <w:spacing w:after="0" w:line="240" w:lineRule="auto"/>
        <w:rPr>
          <w:sz w:val="24"/>
          <w:szCs w:val="24"/>
          <w:lang w:val="es-ES"/>
        </w:rPr>
      </w:pPr>
    </w:p>
    <w:p w14:paraId="785B365F" w14:textId="1A7D07B1" w:rsidR="009D0BAE" w:rsidRPr="0062303D" w:rsidRDefault="009D0BAE" w:rsidP="00580F40">
      <w:pPr>
        <w:spacing w:after="0" w:line="240" w:lineRule="auto"/>
        <w:rPr>
          <w:sz w:val="24"/>
          <w:szCs w:val="24"/>
          <w:lang w:val="es-ES"/>
        </w:rPr>
      </w:pPr>
      <w:r w:rsidRPr="0062303D">
        <w:rPr>
          <w:b/>
          <w:bCs/>
          <w:sz w:val="24"/>
          <w:szCs w:val="24"/>
          <w:u w:val="single"/>
          <w:lang w:val="es-ES"/>
        </w:rPr>
        <w:t xml:space="preserve">Trasfondo: </w:t>
      </w:r>
      <w:r w:rsidRPr="0062303D">
        <w:rPr>
          <w:sz w:val="24"/>
          <w:szCs w:val="24"/>
          <w:lang w:val="es-ES"/>
        </w:rPr>
        <w:t>Comparte algunos datos en cuanto a las lenguas orales mundialmente (mas de 3,000), y como es que comunidades orales funcionan diferente a comunidades que tienen ortografía escrita.</w:t>
      </w:r>
    </w:p>
    <w:p w14:paraId="21D92E11" w14:textId="2D6AD56A" w:rsidR="009D0BAE" w:rsidRPr="0062303D" w:rsidRDefault="00F76FAB" w:rsidP="00580F4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s-ES"/>
        </w:rPr>
      </w:pPr>
      <w:r w:rsidRPr="0062303D">
        <w:rPr>
          <w:sz w:val="24"/>
          <w:szCs w:val="24"/>
          <w:lang w:val="es-ES"/>
        </w:rPr>
        <w:t xml:space="preserve">Si podemos imaginar un gráfico con comunicación totalmente oral en un lado y comunicación totalmente escrita al otro lado, la mayoría de </w:t>
      </w:r>
      <w:r w:rsidR="0062303D">
        <w:rPr>
          <w:sz w:val="24"/>
          <w:szCs w:val="24"/>
          <w:lang w:val="es-ES"/>
        </w:rPr>
        <w:t xml:space="preserve">los </w:t>
      </w:r>
      <w:r w:rsidRPr="0062303D">
        <w:rPr>
          <w:sz w:val="24"/>
          <w:szCs w:val="24"/>
          <w:lang w:val="es-ES"/>
        </w:rPr>
        <w:t>lenguajes que quedan en lista sin Escrituras están al lado de los lenguajes que son totalmente oral. Significa o que no tienen una forma escrita del lenguaje o son pocos los que pueden usar su ortografía.</w:t>
      </w:r>
    </w:p>
    <w:p w14:paraId="1B0EE40B" w14:textId="437C694F" w:rsidR="00F76FAB" w:rsidRPr="0062303D" w:rsidRDefault="00200B0E" w:rsidP="00580F4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s-ES"/>
        </w:rPr>
      </w:pPr>
      <w:r w:rsidRPr="0062303D">
        <w:rPr>
          <w:sz w:val="24"/>
          <w:szCs w:val="24"/>
          <w:lang w:val="es-ES"/>
        </w:rPr>
        <w:t xml:space="preserve">Las comunidades que dependen primordialmente en la comunicación oral demuestran mas respeto a esa forma de comunicación y ellos se sienten </w:t>
      </w:r>
      <w:r w:rsidR="003A5E3E" w:rsidRPr="0062303D">
        <w:rPr>
          <w:sz w:val="24"/>
          <w:szCs w:val="24"/>
          <w:lang w:val="es-ES"/>
        </w:rPr>
        <w:t>más</w:t>
      </w:r>
      <w:r w:rsidRPr="0062303D">
        <w:rPr>
          <w:sz w:val="24"/>
          <w:szCs w:val="24"/>
          <w:lang w:val="es-ES"/>
        </w:rPr>
        <w:t xml:space="preserve"> </w:t>
      </w:r>
      <w:r w:rsidR="003A5E3E" w:rsidRPr="0062303D">
        <w:rPr>
          <w:sz w:val="24"/>
          <w:szCs w:val="24"/>
          <w:lang w:val="es-ES"/>
        </w:rPr>
        <w:t>cómodos</w:t>
      </w:r>
      <w:r w:rsidRPr="0062303D">
        <w:rPr>
          <w:sz w:val="24"/>
          <w:szCs w:val="24"/>
          <w:lang w:val="es-ES"/>
        </w:rPr>
        <w:t xml:space="preserve"> </w:t>
      </w:r>
      <w:r w:rsidR="003A5E3E" w:rsidRPr="0062303D">
        <w:rPr>
          <w:sz w:val="24"/>
          <w:szCs w:val="24"/>
          <w:lang w:val="es-ES"/>
        </w:rPr>
        <w:t>comunicándose oralmente.</w:t>
      </w:r>
    </w:p>
    <w:p w14:paraId="4B27B866" w14:textId="6865F8A2" w:rsidR="003A5E3E" w:rsidRPr="0062303D" w:rsidRDefault="003A5E3E" w:rsidP="00580F4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s-ES"/>
        </w:rPr>
      </w:pPr>
      <w:r w:rsidRPr="0062303D">
        <w:rPr>
          <w:sz w:val="24"/>
          <w:szCs w:val="24"/>
          <w:lang w:val="es-ES"/>
        </w:rPr>
        <w:t>Aquí hay dos ejemplos de comunidades orales:</w:t>
      </w:r>
    </w:p>
    <w:p w14:paraId="445D5B06" w14:textId="798A7365" w:rsidR="003A5E3E" w:rsidRPr="0062303D" w:rsidRDefault="003A5E3E" w:rsidP="00580F40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  <w:lang w:val="es-ES"/>
        </w:rPr>
      </w:pPr>
      <w:r w:rsidRPr="0062303D">
        <w:rPr>
          <w:sz w:val="24"/>
          <w:szCs w:val="24"/>
          <w:lang w:val="es-ES"/>
        </w:rPr>
        <w:t>Aquellos que expresan información cultural de mucha importancia oralmente y que consideran esa comunicación ideal para su comunidad.</w:t>
      </w:r>
    </w:p>
    <w:p w14:paraId="102089C5" w14:textId="55EC765D" w:rsidR="003A5E3E" w:rsidRPr="0062303D" w:rsidRDefault="003A5E3E" w:rsidP="00580F40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  <w:lang w:val="es-ES"/>
        </w:rPr>
      </w:pPr>
      <w:r w:rsidRPr="0062303D">
        <w:rPr>
          <w:sz w:val="24"/>
          <w:szCs w:val="24"/>
          <w:lang w:val="es-ES"/>
        </w:rPr>
        <w:t>Aquellos que, aunque no tengan una forma escrita estándar desean comunicar información cultural de mucha importancia en forma escrita.</w:t>
      </w:r>
    </w:p>
    <w:p w14:paraId="00B33FDB" w14:textId="0E57F46C" w:rsidR="003A5E3E" w:rsidRPr="0062303D" w:rsidRDefault="003A5E3E" w:rsidP="00580F40">
      <w:pPr>
        <w:spacing w:after="0" w:line="240" w:lineRule="auto"/>
        <w:rPr>
          <w:sz w:val="24"/>
          <w:szCs w:val="24"/>
          <w:lang w:val="es-ES"/>
        </w:rPr>
      </w:pPr>
      <w:r w:rsidRPr="0062303D">
        <w:rPr>
          <w:sz w:val="24"/>
          <w:szCs w:val="24"/>
          <w:lang w:val="es-ES"/>
        </w:rPr>
        <w:t xml:space="preserve">El primer tipo de comunidad oral puede escoger una traducción oral de las Escrituras que se pueda escuchar: es una grabación audio de personas </w:t>
      </w:r>
      <w:r w:rsidR="00BC13FE" w:rsidRPr="0062303D">
        <w:rPr>
          <w:sz w:val="24"/>
          <w:szCs w:val="24"/>
          <w:lang w:val="es-ES"/>
        </w:rPr>
        <w:t xml:space="preserve">hablando </w:t>
      </w:r>
      <w:r w:rsidRPr="0062303D">
        <w:rPr>
          <w:sz w:val="24"/>
          <w:szCs w:val="24"/>
          <w:lang w:val="es-ES"/>
        </w:rPr>
        <w:t>las palabras de la Escrituras.</w:t>
      </w:r>
    </w:p>
    <w:p w14:paraId="1025CBE5" w14:textId="53934AA3" w:rsidR="005A4B9D" w:rsidRPr="0062303D" w:rsidRDefault="003A5E3E" w:rsidP="00580F40">
      <w:pPr>
        <w:spacing w:after="0" w:line="240" w:lineRule="auto"/>
        <w:rPr>
          <w:sz w:val="24"/>
          <w:szCs w:val="24"/>
          <w:lang w:val="es-ES"/>
        </w:rPr>
      </w:pPr>
      <w:r w:rsidRPr="0062303D">
        <w:rPr>
          <w:sz w:val="24"/>
          <w:szCs w:val="24"/>
          <w:lang w:val="es-ES"/>
        </w:rPr>
        <w:t>El segundo tipo de comunidad oral puede escoger una traducción escrita de las Escrituras en papel que puede ser leída, o en forma de libro.</w:t>
      </w:r>
    </w:p>
    <w:p w14:paraId="1B67D689" w14:textId="77777777" w:rsidR="00914F6F" w:rsidRDefault="00914F6F" w:rsidP="00580F40">
      <w:pPr>
        <w:spacing w:after="0" w:line="240" w:lineRule="auto"/>
        <w:rPr>
          <w:b/>
          <w:bCs/>
          <w:sz w:val="24"/>
          <w:szCs w:val="24"/>
          <w:u w:val="single"/>
          <w:lang w:val="es-ES"/>
        </w:rPr>
      </w:pPr>
    </w:p>
    <w:p w14:paraId="52839565" w14:textId="7A81BC93" w:rsidR="00580F40" w:rsidRPr="0062303D" w:rsidRDefault="009A60FC" w:rsidP="00580F40">
      <w:pPr>
        <w:spacing w:after="0" w:line="240" w:lineRule="auto"/>
        <w:rPr>
          <w:b/>
          <w:bCs/>
          <w:sz w:val="24"/>
          <w:szCs w:val="24"/>
          <w:u w:val="single"/>
          <w:lang w:val="es-ES"/>
        </w:rPr>
      </w:pPr>
      <w:r w:rsidRPr="0062303D">
        <w:rPr>
          <w:b/>
          <w:bCs/>
          <w:sz w:val="24"/>
          <w:szCs w:val="24"/>
          <w:u w:val="single"/>
          <w:lang w:val="es-ES"/>
        </w:rPr>
        <w:t>Preguntas Importantes:</w:t>
      </w:r>
    </w:p>
    <w:p w14:paraId="73F61EA7" w14:textId="1A629BD0" w:rsidR="009A60FC" w:rsidRPr="0062303D" w:rsidRDefault="009A60FC" w:rsidP="00580F40">
      <w:pPr>
        <w:spacing w:after="0" w:line="240" w:lineRule="auto"/>
        <w:rPr>
          <w:b/>
          <w:bCs/>
          <w:sz w:val="24"/>
          <w:szCs w:val="24"/>
          <w:lang w:val="es-ES"/>
        </w:rPr>
      </w:pPr>
      <w:r w:rsidRPr="0062303D">
        <w:rPr>
          <w:b/>
          <w:bCs/>
          <w:sz w:val="24"/>
          <w:szCs w:val="24"/>
          <w:lang w:val="es-ES"/>
        </w:rPr>
        <w:t xml:space="preserve">P: </w:t>
      </w:r>
      <w:r w:rsidRPr="0062303D">
        <w:rPr>
          <w:b/>
          <w:bCs/>
          <w:sz w:val="24"/>
          <w:szCs w:val="24"/>
          <w:lang w:val="es-ES"/>
        </w:rPr>
        <w:tab/>
      </w:r>
      <w:r w:rsidRPr="0062303D">
        <w:rPr>
          <w:sz w:val="24"/>
          <w:szCs w:val="24"/>
          <w:lang w:val="es-ES"/>
        </w:rPr>
        <w:t>¿Quién es que debe hacer la decisión en cuanto a que formato usar?</w:t>
      </w:r>
    </w:p>
    <w:p w14:paraId="5101AA4C" w14:textId="467928D3" w:rsidR="003A5E3E" w:rsidRPr="0062303D" w:rsidRDefault="009A60FC" w:rsidP="00580F40">
      <w:pPr>
        <w:spacing w:after="0" w:line="240" w:lineRule="auto"/>
        <w:rPr>
          <w:sz w:val="24"/>
          <w:szCs w:val="24"/>
          <w:lang w:val="es-ES"/>
        </w:rPr>
      </w:pPr>
      <w:r w:rsidRPr="0062303D">
        <w:rPr>
          <w:b/>
          <w:bCs/>
          <w:sz w:val="24"/>
          <w:szCs w:val="24"/>
          <w:lang w:val="es-ES"/>
        </w:rPr>
        <w:t>R:</w:t>
      </w:r>
      <w:r w:rsidRPr="0062303D">
        <w:rPr>
          <w:sz w:val="24"/>
          <w:szCs w:val="24"/>
          <w:lang w:val="es-ES"/>
        </w:rPr>
        <w:tab/>
        <w:t xml:space="preserve"> La Iglesia local debe hacer esa decisión- siempre y cuando, que los que hagan la decisión sean creyentes dentro de la comunidad y que estén inve</w:t>
      </w:r>
      <w:r w:rsidR="0062303D">
        <w:rPr>
          <w:sz w:val="24"/>
          <w:szCs w:val="24"/>
          <w:lang w:val="es-ES"/>
        </w:rPr>
        <w:t>s</w:t>
      </w:r>
      <w:r w:rsidRPr="0062303D">
        <w:rPr>
          <w:sz w:val="24"/>
          <w:szCs w:val="24"/>
          <w:lang w:val="es-ES"/>
        </w:rPr>
        <w:t xml:space="preserve">tidos en que exista las Escrituras en su lengua madre. Este grupo es el </w:t>
      </w:r>
      <w:r w:rsidR="00580F40" w:rsidRPr="0062303D">
        <w:rPr>
          <w:sz w:val="24"/>
          <w:szCs w:val="24"/>
          <w:lang w:val="es-ES"/>
        </w:rPr>
        <w:t xml:space="preserve">más </w:t>
      </w:r>
      <w:r w:rsidRPr="0062303D">
        <w:rPr>
          <w:sz w:val="24"/>
          <w:szCs w:val="24"/>
          <w:lang w:val="es-ES"/>
        </w:rPr>
        <w:t>adepto a decidir si la traducción debe ser oral o por escrito.</w:t>
      </w:r>
    </w:p>
    <w:p w14:paraId="2646638E" w14:textId="77777777" w:rsidR="009A60FC" w:rsidRPr="0062303D" w:rsidRDefault="009A60FC" w:rsidP="00580F40">
      <w:pPr>
        <w:spacing w:after="0" w:line="240" w:lineRule="auto"/>
        <w:rPr>
          <w:sz w:val="24"/>
          <w:szCs w:val="24"/>
          <w:lang w:val="es-ES"/>
        </w:rPr>
      </w:pPr>
    </w:p>
    <w:p w14:paraId="680907AC" w14:textId="4B3A182A" w:rsidR="009A60FC" w:rsidRPr="0062303D" w:rsidRDefault="009A60FC" w:rsidP="00580F40">
      <w:pPr>
        <w:spacing w:after="0" w:line="240" w:lineRule="auto"/>
        <w:rPr>
          <w:sz w:val="24"/>
          <w:szCs w:val="24"/>
          <w:lang w:val="es-ES"/>
        </w:rPr>
      </w:pPr>
      <w:r w:rsidRPr="0062303D">
        <w:rPr>
          <w:b/>
          <w:bCs/>
          <w:sz w:val="24"/>
          <w:szCs w:val="24"/>
          <w:lang w:val="es-ES"/>
        </w:rPr>
        <w:lastRenderedPageBreak/>
        <w:t>P:</w:t>
      </w:r>
      <w:r w:rsidRPr="0062303D">
        <w:rPr>
          <w:sz w:val="24"/>
          <w:szCs w:val="24"/>
          <w:lang w:val="es-ES"/>
        </w:rPr>
        <w:tab/>
        <w:t>¿Cuáles son las consideraciones envueltas en hacer tal decisión?</w:t>
      </w:r>
    </w:p>
    <w:p w14:paraId="2461FF0F" w14:textId="604632FA" w:rsidR="009A60FC" w:rsidRPr="0062303D" w:rsidRDefault="009A60FC" w:rsidP="00580F40">
      <w:pPr>
        <w:spacing w:after="0" w:line="240" w:lineRule="auto"/>
        <w:rPr>
          <w:sz w:val="24"/>
          <w:szCs w:val="24"/>
          <w:lang w:val="es-ES"/>
        </w:rPr>
      </w:pPr>
      <w:r w:rsidRPr="0062303D">
        <w:rPr>
          <w:b/>
          <w:bCs/>
          <w:sz w:val="24"/>
          <w:szCs w:val="24"/>
          <w:lang w:val="es-ES"/>
        </w:rPr>
        <w:t>R:</w:t>
      </w:r>
      <w:r w:rsidRPr="0062303D">
        <w:rPr>
          <w:b/>
          <w:bCs/>
          <w:sz w:val="24"/>
          <w:szCs w:val="24"/>
          <w:lang w:val="es-ES"/>
        </w:rPr>
        <w:tab/>
        <w:t>Traducción Escrita</w:t>
      </w:r>
      <w:r w:rsidR="00A12342" w:rsidRPr="0062303D">
        <w:rPr>
          <w:sz w:val="24"/>
          <w:szCs w:val="24"/>
          <w:lang w:val="es-ES"/>
        </w:rPr>
        <w:t>—Si la lengua madre ha tenido ortografía por mucho tiempo, y la mayoría de las personas en la comunidad pueden leer esa lengua escrita, entonces una traducción escrita es la mejor opción.</w:t>
      </w:r>
    </w:p>
    <w:p w14:paraId="0B88AFB8" w14:textId="5B3399B1" w:rsidR="00A12342" w:rsidRPr="0062303D" w:rsidRDefault="00A12342" w:rsidP="00580F4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s-ES"/>
        </w:rPr>
      </w:pPr>
      <w:r w:rsidRPr="0062303D">
        <w:rPr>
          <w:sz w:val="24"/>
          <w:szCs w:val="24"/>
          <w:lang w:val="es-ES"/>
        </w:rPr>
        <w:t xml:space="preserve">¿Acaso las personas de la comunidad </w:t>
      </w:r>
      <w:r w:rsidRPr="0062303D">
        <w:rPr>
          <w:sz w:val="24"/>
          <w:szCs w:val="24"/>
          <w:u w:val="single"/>
          <w:lang w:val="es-ES"/>
        </w:rPr>
        <w:t>leen y escriben</w:t>
      </w:r>
      <w:r w:rsidRPr="0062303D">
        <w:rPr>
          <w:sz w:val="24"/>
          <w:szCs w:val="24"/>
          <w:lang w:val="es-ES"/>
        </w:rPr>
        <w:t xml:space="preserve"> en la lengua madre?</w:t>
      </w:r>
    </w:p>
    <w:p w14:paraId="6669254D" w14:textId="043C5B38" w:rsidR="00A12342" w:rsidRPr="0048284E" w:rsidRDefault="00A12342" w:rsidP="00580F40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s-ES"/>
        </w:rPr>
      </w:pPr>
      <w:r w:rsidRPr="0062303D">
        <w:rPr>
          <w:sz w:val="24"/>
          <w:szCs w:val="24"/>
          <w:lang w:val="es-ES"/>
        </w:rPr>
        <w:t>Si responden s</w:t>
      </w:r>
      <w:r w:rsidR="00580F40" w:rsidRPr="0062303D">
        <w:rPr>
          <w:sz w:val="24"/>
          <w:szCs w:val="24"/>
          <w:lang w:val="es-ES"/>
        </w:rPr>
        <w:t>í</w:t>
      </w:r>
      <w:r w:rsidRPr="0062303D">
        <w:rPr>
          <w:sz w:val="24"/>
          <w:szCs w:val="24"/>
          <w:lang w:val="es-ES"/>
        </w:rPr>
        <w:t xml:space="preserve">, haz </w:t>
      </w:r>
      <w:r w:rsidR="00580F40" w:rsidRPr="0062303D">
        <w:rPr>
          <w:sz w:val="24"/>
          <w:szCs w:val="24"/>
          <w:lang w:val="es-ES"/>
        </w:rPr>
        <w:t xml:space="preserve">más </w:t>
      </w:r>
      <w:r w:rsidRPr="0062303D">
        <w:rPr>
          <w:sz w:val="24"/>
          <w:szCs w:val="24"/>
          <w:lang w:val="es-ES"/>
        </w:rPr>
        <w:t xml:space="preserve">preguntas para determinar si tiene que ver específicamente con la edad de los posible usadores o si es </w:t>
      </w:r>
      <w:r w:rsidRPr="0048284E">
        <w:rPr>
          <w:sz w:val="24"/>
          <w:szCs w:val="24"/>
          <w:u w:val="single"/>
          <w:lang w:val="es-ES"/>
        </w:rPr>
        <w:t>común</w:t>
      </w:r>
      <w:r w:rsidRPr="0048284E">
        <w:rPr>
          <w:sz w:val="24"/>
          <w:szCs w:val="24"/>
          <w:lang w:val="es-ES"/>
        </w:rPr>
        <w:t xml:space="preserve"> entre todas las personas dentro del grupo.</w:t>
      </w:r>
    </w:p>
    <w:p w14:paraId="159D5BF1" w14:textId="23FB3FB7" w:rsidR="00A12342" w:rsidRPr="0048284E" w:rsidRDefault="002A2B50" w:rsidP="00580F4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s-ES"/>
        </w:rPr>
      </w:pPr>
      <w:r w:rsidRPr="0048284E">
        <w:rPr>
          <w:sz w:val="24"/>
          <w:szCs w:val="24"/>
          <w:lang w:val="es-ES"/>
        </w:rPr>
        <w:t xml:space="preserve">¿El número de personas que leen y escriben está </w:t>
      </w:r>
      <w:r w:rsidRPr="0048284E">
        <w:rPr>
          <w:sz w:val="24"/>
          <w:szCs w:val="24"/>
          <w:u w:val="single"/>
          <w:lang w:val="es-ES"/>
        </w:rPr>
        <w:t>aumentando</w:t>
      </w:r>
      <w:r w:rsidRPr="0048284E">
        <w:rPr>
          <w:sz w:val="24"/>
          <w:szCs w:val="24"/>
          <w:lang w:val="es-ES"/>
        </w:rPr>
        <w:t xml:space="preserve"> o menguando?</w:t>
      </w:r>
    </w:p>
    <w:p w14:paraId="2CE150BB" w14:textId="5EC65BEC" w:rsidR="00A12342" w:rsidRPr="0048284E" w:rsidRDefault="00A12342" w:rsidP="00580F40">
      <w:pPr>
        <w:spacing w:after="0" w:line="240" w:lineRule="auto"/>
        <w:rPr>
          <w:sz w:val="24"/>
          <w:szCs w:val="24"/>
          <w:lang w:val="es-ES"/>
        </w:rPr>
      </w:pPr>
      <w:r w:rsidRPr="0048284E">
        <w:rPr>
          <w:b/>
          <w:bCs/>
          <w:sz w:val="24"/>
          <w:szCs w:val="24"/>
          <w:lang w:val="es-ES"/>
        </w:rPr>
        <w:t>R:</w:t>
      </w:r>
      <w:r w:rsidR="00914F6F">
        <w:rPr>
          <w:b/>
          <w:bCs/>
          <w:sz w:val="24"/>
          <w:szCs w:val="24"/>
          <w:lang w:val="es-ES"/>
        </w:rPr>
        <w:t xml:space="preserve"> </w:t>
      </w:r>
      <w:r w:rsidRPr="0048284E">
        <w:rPr>
          <w:b/>
          <w:bCs/>
          <w:sz w:val="24"/>
          <w:szCs w:val="24"/>
          <w:lang w:val="es-ES"/>
        </w:rPr>
        <w:t>Traducción Oral</w:t>
      </w:r>
      <w:r w:rsidR="002A2B50" w:rsidRPr="0048284E">
        <w:rPr>
          <w:sz w:val="24"/>
          <w:szCs w:val="24"/>
          <w:lang w:val="es-ES"/>
        </w:rPr>
        <w:t>—Si el lenguaje nunca ha sido puesto en forma escrita y si el pueblo disfruta que su cultura oral, es probable que estén acostumbrados a que las verdades y mensajes importantes sean contados oralmente. Estarán mejor servidos con una traducción oral.</w:t>
      </w:r>
    </w:p>
    <w:p w14:paraId="516DF7B3" w14:textId="059F3A35" w:rsidR="002A2B50" w:rsidRPr="0048284E" w:rsidRDefault="002A2B50" w:rsidP="00580F4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s-ES"/>
        </w:rPr>
      </w:pPr>
      <w:r w:rsidRPr="0048284E">
        <w:rPr>
          <w:sz w:val="24"/>
          <w:szCs w:val="24"/>
          <w:lang w:val="es-ES"/>
        </w:rPr>
        <w:t>¿</w:t>
      </w:r>
      <w:r w:rsidR="008F019E" w:rsidRPr="0048284E">
        <w:rPr>
          <w:sz w:val="24"/>
          <w:szCs w:val="24"/>
          <w:lang w:val="es-ES"/>
        </w:rPr>
        <w:t>Acaso la</w:t>
      </w:r>
      <w:r w:rsidRPr="0048284E">
        <w:rPr>
          <w:sz w:val="24"/>
          <w:szCs w:val="24"/>
          <w:lang w:val="es-ES"/>
        </w:rPr>
        <w:t xml:space="preserve"> comunidad tendrá una manera de escuchar una traducción oral</w:t>
      </w:r>
      <w:r w:rsidR="008F019E" w:rsidRPr="0048284E">
        <w:rPr>
          <w:sz w:val="24"/>
          <w:szCs w:val="24"/>
          <w:lang w:val="es-ES"/>
        </w:rPr>
        <w:t xml:space="preserve">-tal como un dispositivo MP3 o un </w:t>
      </w:r>
      <w:proofErr w:type="spellStart"/>
      <w:r w:rsidR="0048284E">
        <w:rPr>
          <w:sz w:val="24"/>
          <w:szCs w:val="24"/>
          <w:lang w:val="es-ES"/>
        </w:rPr>
        <w:t>diapositivo</w:t>
      </w:r>
      <w:proofErr w:type="spellEnd"/>
      <w:r w:rsidR="0048284E">
        <w:rPr>
          <w:sz w:val="24"/>
          <w:szCs w:val="24"/>
          <w:lang w:val="es-ES"/>
        </w:rPr>
        <w:t xml:space="preserve"> </w:t>
      </w:r>
      <w:r w:rsidR="008F019E" w:rsidRPr="0048284E">
        <w:rPr>
          <w:sz w:val="24"/>
          <w:szCs w:val="24"/>
          <w:lang w:val="es-ES"/>
        </w:rPr>
        <w:t xml:space="preserve">(Smart </w:t>
      </w:r>
      <w:proofErr w:type="spellStart"/>
      <w:r w:rsidR="008F019E" w:rsidRPr="0048284E">
        <w:rPr>
          <w:sz w:val="24"/>
          <w:szCs w:val="24"/>
          <w:lang w:val="es-ES"/>
        </w:rPr>
        <w:t>phone</w:t>
      </w:r>
      <w:proofErr w:type="spellEnd"/>
      <w:r w:rsidR="008F019E" w:rsidRPr="0048284E">
        <w:rPr>
          <w:sz w:val="24"/>
          <w:szCs w:val="24"/>
          <w:lang w:val="es-ES"/>
        </w:rPr>
        <w:t>)</w:t>
      </w:r>
      <w:r w:rsidRPr="0048284E">
        <w:rPr>
          <w:sz w:val="24"/>
          <w:szCs w:val="24"/>
          <w:lang w:val="es-ES"/>
        </w:rPr>
        <w:t>?</w:t>
      </w:r>
    </w:p>
    <w:p w14:paraId="4F2BC5BA" w14:textId="722E37FB" w:rsidR="008F019E" w:rsidRPr="0048284E" w:rsidRDefault="00E41EB4" w:rsidP="00580F4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s-ES"/>
        </w:rPr>
      </w:pPr>
      <w:r w:rsidRPr="0048284E">
        <w:rPr>
          <w:sz w:val="24"/>
          <w:szCs w:val="24"/>
          <w:lang w:val="es-ES"/>
        </w:rPr>
        <w:t>¿Acaso la comunidad prefiere comunicación oral para recibir información importante?</w:t>
      </w:r>
    </w:p>
    <w:p w14:paraId="00CA3D5A" w14:textId="3C4A14DD" w:rsidR="008F019E" w:rsidRPr="0048284E" w:rsidRDefault="00E41EB4" w:rsidP="00580F4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s-ES"/>
        </w:rPr>
      </w:pPr>
      <w:r w:rsidRPr="0048284E">
        <w:rPr>
          <w:sz w:val="24"/>
          <w:szCs w:val="24"/>
          <w:lang w:val="es-ES"/>
        </w:rPr>
        <w:t>¿Acaso el alfabetismo fomentado o deseado?</w:t>
      </w:r>
    </w:p>
    <w:p w14:paraId="16505C87" w14:textId="6B359A76" w:rsidR="00E41EB4" w:rsidRPr="0048284E" w:rsidRDefault="00E41EB4" w:rsidP="00580F4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s-ES"/>
        </w:rPr>
      </w:pPr>
      <w:r w:rsidRPr="0048284E">
        <w:rPr>
          <w:sz w:val="24"/>
          <w:szCs w:val="24"/>
          <w:lang w:val="es-ES"/>
        </w:rPr>
        <w:t xml:space="preserve">¿Acaso los traductores tienen buen conocimiento del Gateway Language (GL)? El texto fuente </w:t>
      </w:r>
      <w:r w:rsidR="00580F40" w:rsidRPr="0048284E">
        <w:rPr>
          <w:sz w:val="24"/>
          <w:szCs w:val="24"/>
          <w:lang w:val="es-ES"/>
        </w:rPr>
        <w:t xml:space="preserve">está </w:t>
      </w:r>
      <w:r w:rsidRPr="0048284E">
        <w:rPr>
          <w:sz w:val="24"/>
          <w:szCs w:val="24"/>
          <w:lang w:val="es-ES"/>
        </w:rPr>
        <w:t>escrito. Algunos</w:t>
      </w:r>
      <w:r w:rsidR="00685045" w:rsidRPr="0048284E">
        <w:rPr>
          <w:sz w:val="24"/>
          <w:szCs w:val="24"/>
          <w:lang w:val="es-ES"/>
        </w:rPr>
        <w:t xml:space="preserve"> textos fuente ya están en audio o el texto fuente puede ser leído en voz alta.</w:t>
      </w:r>
    </w:p>
    <w:p w14:paraId="0BA83578" w14:textId="77777777" w:rsidR="00580F40" w:rsidRPr="0048284E" w:rsidRDefault="00580F40" w:rsidP="00580F40">
      <w:pPr>
        <w:spacing w:after="0" w:line="240" w:lineRule="auto"/>
        <w:rPr>
          <w:b/>
          <w:bCs/>
          <w:sz w:val="24"/>
          <w:szCs w:val="24"/>
          <w:u w:val="single"/>
          <w:lang w:val="es-ES"/>
        </w:rPr>
      </w:pPr>
    </w:p>
    <w:p w14:paraId="23F21AFC" w14:textId="622DA1E2" w:rsidR="00784A7C" w:rsidRPr="0048284E" w:rsidRDefault="00784A7C" w:rsidP="00580F40">
      <w:pPr>
        <w:spacing w:after="0" w:line="240" w:lineRule="auto"/>
        <w:rPr>
          <w:b/>
          <w:bCs/>
          <w:sz w:val="24"/>
          <w:szCs w:val="24"/>
          <w:u w:val="single"/>
          <w:lang w:val="es-ES"/>
        </w:rPr>
      </w:pPr>
      <w:r w:rsidRPr="0048284E">
        <w:rPr>
          <w:b/>
          <w:bCs/>
          <w:sz w:val="24"/>
          <w:szCs w:val="24"/>
          <w:u w:val="single"/>
          <w:lang w:val="es-ES"/>
        </w:rPr>
        <w:t>Comparte las opciones para el proceso de traducción y el formato:</w:t>
      </w:r>
    </w:p>
    <w:p w14:paraId="64ECD753" w14:textId="65D7542A" w:rsidR="00784A7C" w:rsidRPr="0048284E" w:rsidRDefault="00784A7C" w:rsidP="0048284E">
      <w:pPr>
        <w:spacing w:after="0" w:line="360" w:lineRule="auto"/>
        <w:rPr>
          <w:b/>
          <w:bCs/>
          <w:sz w:val="24"/>
          <w:szCs w:val="24"/>
          <w:lang w:val="es-ES"/>
        </w:rPr>
      </w:pPr>
      <w:r w:rsidRPr="0048284E">
        <w:rPr>
          <w:b/>
          <w:bCs/>
          <w:sz w:val="24"/>
          <w:szCs w:val="24"/>
          <w:lang w:val="es-ES"/>
        </w:rPr>
        <w:tab/>
        <w:t>Si hay un sistema escrito:</w:t>
      </w:r>
    </w:p>
    <w:p w14:paraId="64194FEF" w14:textId="11C63E69" w:rsidR="00784A7C" w:rsidRPr="0048284E" w:rsidRDefault="00784A7C" w:rsidP="0048284E">
      <w:pPr>
        <w:pStyle w:val="ListParagraph"/>
        <w:numPr>
          <w:ilvl w:val="0"/>
          <w:numId w:val="5"/>
        </w:numPr>
        <w:spacing w:after="0" w:line="360" w:lineRule="auto"/>
        <w:rPr>
          <w:b/>
          <w:bCs/>
          <w:sz w:val="24"/>
          <w:szCs w:val="24"/>
          <w:lang w:val="es-ES"/>
        </w:rPr>
      </w:pPr>
      <w:r w:rsidRPr="0048284E">
        <w:rPr>
          <w:sz w:val="24"/>
          <w:szCs w:val="24"/>
          <w:lang w:val="es-ES"/>
        </w:rPr>
        <w:t>Traduce las Escrituras en forma escrita.</w:t>
      </w:r>
    </w:p>
    <w:p w14:paraId="3F3A481D" w14:textId="44FE73D9" w:rsidR="00784A7C" w:rsidRPr="0048284E" w:rsidRDefault="00784A7C" w:rsidP="0048284E">
      <w:pPr>
        <w:pStyle w:val="ListParagraph"/>
        <w:numPr>
          <w:ilvl w:val="0"/>
          <w:numId w:val="5"/>
        </w:numPr>
        <w:spacing w:after="0" w:line="360" w:lineRule="auto"/>
        <w:rPr>
          <w:b/>
          <w:bCs/>
          <w:sz w:val="24"/>
          <w:szCs w:val="24"/>
          <w:lang w:val="es-ES"/>
        </w:rPr>
      </w:pPr>
      <w:r w:rsidRPr="0048284E">
        <w:rPr>
          <w:sz w:val="24"/>
          <w:szCs w:val="24"/>
          <w:lang w:val="es-ES"/>
        </w:rPr>
        <w:t>Traduce las Escrituras en forma escrita y también prepara una grabación audio.</w:t>
      </w:r>
    </w:p>
    <w:p w14:paraId="0776697E" w14:textId="36497503" w:rsidR="00784A7C" w:rsidRPr="0048284E" w:rsidRDefault="00784A7C" w:rsidP="0048284E">
      <w:pPr>
        <w:spacing w:after="0" w:line="360" w:lineRule="auto"/>
        <w:ind w:left="720"/>
        <w:rPr>
          <w:b/>
          <w:bCs/>
          <w:sz w:val="24"/>
          <w:szCs w:val="24"/>
          <w:lang w:val="es-ES"/>
        </w:rPr>
      </w:pPr>
      <w:r w:rsidRPr="0048284E">
        <w:rPr>
          <w:b/>
          <w:bCs/>
          <w:sz w:val="24"/>
          <w:szCs w:val="24"/>
          <w:lang w:val="es-ES"/>
        </w:rPr>
        <w:t>Si no hay un sistema escrito:</w:t>
      </w:r>
    </w:p>
    <w:p w14:paraId="5CF08814" w14:textId="12D98A4E" w:rsidR="00914F6F" w:rsidRPr="0048284E" w:rsidRDefault="00784A7C" w:rsidP="0048284E">
      <w:pPr>
        <w:pStyle w:val="ListParagraph"/>
        <w:numPr>
          <w:ilvl w:val="0"/>
          <w:numId w:val="5"/>
        </w:numPr>
        <w:spacing w:after="0" w:line="360" w:lineRule="auto"/>
        <w:rPr>
          <w:b/>
          <w:bCs/>
          <w:sz w:val="24"/>
          <w:szCs w:val="24"/>
          <w:u w:val="single"/>
          <w:lang w:val="es-ES"/>
        </w:rPr>
      </w:pPr>
      <w:r w:rsidRPr="0048284E">
        <w:rPr>
          <w:sz w:val="24"/>
          <w:szCs w:val="24"/>
          <w:lang w:val="es-ES"/>
        </w:rPr>
        <w:t>Transduce las Escrituras hablando y produciendo una traducción oral. (Esta traducción puede ser transcri</w:t>
      </w:r>
      <w:r w:rsidR="00405C4D" w:rsidRPr="0048284E">
        <w:rPr>
          <w:sz w:val="24"/>
          <w:szCs w:val="24"/>
          <w:lang w:val="es-ES"/>
        </w:rPr>
        <w:t>ta en forma escrita</w:t>
      </w:r>
      <w:r w:rsidRPr="0048284E">
        <w:rPr>
          <w:sz w:val="24"/>
          <w:szCs w:val="24"/>
          <w:lang w:val="es-ES"/>
        </w:rPr>
        <w:t xml:space="preserve"> en el futuro.)</w:t>
      </w:r>
    </w:p>
    <w:p w14:paraId="00FC06A0" w14:textId="4865A910" w:rsidR="00405C4D" w:rsidRPr="0048284E" w:rsidRDefault="00405C4D" w:rsidP="00580F40">
      <w:pPr>
        <w:spacing w:after="0" w:line="240" w:lineRule="auto"/>
        <w:rPr>
          <w:b/>
          <w:bCs/>
          <w:sz w:val="24"/>
          <w:szCs w:val="24"/>
          <w:u w:val="single"/>
          <w:lang w:val="es-ES"/>
        </w:rPr>
      </w:pPr>
      <w:r w:rsidRPr="0048284E">
        <w:rPr>
          <w:b/>
          <w:bCs/>
          <w:sz w:val="24"/>
          <w:szCs w:val="24"/>
          <w:u w:val="single"/>
          <w:lang w:val="es-ES"/>
        </w:rPr>
        <w:t>P</w:t>
      </w:r>
      <w:r w:rsidR="00914F6F" w:rsidRPr="0048284E">
        <w:rPr>
          <w:b/>
          <w:bCs/>
          <w:sz w:val="24"/>
          <w:szCs w:val="24"/>
          <w:u w:val="single"/>
          <w:lang w:val="es-ES"/>
        </w:rPr>
        <w:t>reguntas y Respuestas</w:t>
      </w:r>
      <w:r w:rsidRPr="0048284E">
        <w:rPr>
          <w:b/>
          <w:bCs/>
          <w:sz w:val="24"/>
          <w:szCs w:val="24"/>
          <w:u w:val="single"/>
          <w:lang w:val="es-ES"/>
        </w:rPr>
        <w:t xml:space="preserve"> – Revisa y confirma entendimiento:</w:t>
      </w:r>
    </w:p>
    <w:p w14:paraId="7548BC50" w14:textId="7F13B7AE" w:rsidR="00405C4D" w:rsidRPr="0048284E" w:rsidRDefault="00405C4D" w:rsidP="00580F4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lang w:val="es-ES"/>
        </w:rPr>
      </w:pPr>
      <w:r w:rsidRPr="0048284E">
        <w:rPr>
          <w:sz w:val="24"/>
          <w:szCs w:val="24"/>
          <w:lang w:val="es-ES"/>
        </w:rPr>
        <w:t>¿Quién determina cuál es la mejor clase de traducción?</w:t>
      </w:r>
    </w:p>
    <w:p w14:paraId="1BA0A1FA" w14:textId="2B82578D" w:rsidR="00405C4D" w:rsidRPr="0048284E" w:rsidRDefault="00405C4D" w:rsidP="00580F4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lang w:val="es-ES"/>
        </w:rPr>
      </w:pPr>
      <w:r w:rsidRPr="0048284E">
        <w:rPr>
          <w:sz w:val="24"/>
          <w:szCs w:val="24"/>
          <w:lang w:val="es-ES"/>
        </w:rPr>
        <w:t>¿Cuáles son algunas de las preguntas que deben considerar?</w:t>
      </w:r>
    </w:p>
    <w:p w14:paraId="38026A27" w14:textId="327A8B7E" w:rsidR="00405C4D" w:rsidRPr="0048284E" w:rsidRDefault="00405C4D" w:rsidP="00580F4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lang w:val="es-ES"/>
        </w:rPr>
      </w:pPr>
      <w:r w:rsidRPr="0048284E">
        <w:rPr>
          <w:sz w:val="24"/>
          <w:szCs w:val="24"/>
          <w:lang w:val="es-ES"/>
        </w:rPr>
        <w:t>¿</w:t>
      </w:r>
      <w:r w:rsidR="00914F6F" w:rsidRPr="0048284E">
        <w:rPr>
          <w:sz w:val="24"/>
          <w:szCs w:val="24"/>
          <w:lang w:val="es-ES"/>
        </w:rPr>
        <w:t xml:space="preserve">Qué </w:t>
      </w:r>
      <w:r w:rsidRPr="0048284E">
        <w:rPr>
          <w:sz w:val="24"/>
          <w:szCs w:val="24"/>
          <w:lang w:val="es-ES"/>
        </w:rPr>
        <w:t>puede suceder si la iglesia no considera todas las opciones antes de comenzar la traducción?</w:t>
      </w:r>
    </w:p>
    <w:p w14:paraId="1C5581BA" w14:textId="77777777" w:rsidR="00914F6F" w:rsidRPr="0048284E" w:rsidRDefault="00914F6F" w:rsidP="00580F4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lang w:val="es-ES"/>
        </w:rPr>
      </w:pPr>
    </w:p>
    <w:p w14:paraId="4D93FCFC" w14:textId="7B02EBFB" w:rsidR="00405C4D" w:rsidRPr="0048284E" w:rsidRDefault="00405C4D" w:rsidP="00580F40">
      <w:pPr>
        <w:spacing w:after="0" w:line="240" w:lineRule="auto"/>
        <w:rPr>
          <w:sz w:val="24"/>
          <w:szCs w:val="24"/>
          <w:lang w:val="es-ES"/>
        </w:rPr>
      </w:pPr>
      <w:r w:rsidRPr="0048284E">
        <w:rPr>
          <w:b/>
          <w:bCs/>
          <w:sz w:val="24"/>
          <w:szCs w:val="24"/>
          <w:u w:val="single"/>
          <w:lang w:val="es-ES"/>
        </w:rPr>
        <w:t xml:space="preserve">Confirma: </w:t>
      </w:r>
      <w:r w:rsidRPr="0048284E">
        <w:rPr>
          <w:sz w:val="24"/>
          <w:szCs w:val="24"/>
          <w:lang w:val="es-ES"/>
        </w:rPr>
        <w:t>Cuando los traductores entienden sus opciones, harán buenas decisiones en cuanto a como hacer la traducción, y estarán mejor preparados para asistir a otros cuando ellos tengan que hacer esa decisión.</w:t>
      </w:r>
    </w:p>
    <w:p w14:paraId="1D038C2A" w14:textId="77777777" w:rsidR="009D0BAE" w:rsidRPr="000E160E" w:rsidRDefault="009D0BAE" w:rsidP="007E056C">
      <w:pPr>
        <w:rPr>
          <w:sz w:val="28"/>
          <w:szCs w:val="28"/>
          <w:lang w:val="es-ES"/>
        </w:rPr>
      </w:pPr>
    </w:p>
    <w:sectPr w:rsidR="009D0BAE" w:rsidRPr="000E1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57A23"/>
    <w:multiLevelType w:val="hybridMultilevel"/>
    <w:tmpl w:val="B35084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F33652"/>
    <w:multiLevelType w:val="hybridMultilevel"/>
    <w:tmpl w:val="2DCC5A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AC7522"/>
    <w:multiLevelType w:val="hybridMultilevel"/>
    <w:tmpl w:val="B56EE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3687F"/>
    <w:multiLevelType w:val="multilevel"/>
    <w:tmpl w:val="8FAAD918"/>
    <w:styleLink w:val="CurrentList1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4C41931"/>
    <w:multiLevelType w:val="hybridMultilevel"/>
    <w:tmpl w:val="6616BACA"/>
    <w:lvl w:ilvl="0" w:tplc="01F4374C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5F43B1D"/>
    <w:multiLevelType w:val="hybridMultilevel"/>
    <w:tmpl w:val="17906AE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678D4DCC"/>
    <w:multiLevelType w:val="hybridMultilevel"/>
    <w:tmpl w:val="C73AB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 w15:restartNumberingAfterBreak="0">
    <w:nsid w:val="6CD61AFE"/>
    <w:multiLevelType w:val="hybridMultilevel"/>
    <w:tmpl w:val="5D82C244"/>
    <w:lvl w:ilvl="0" w:tplc="01F4374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367022">
    <w:abstractNumId w:val="2"/>
  </w:num>
  <w:num w:numId="2" w16cid:durableId="710114168">
    <w:abstractNumId w:val="4"/>
  </w:num>
  <w:num w:numId="3" w16cid:durableId="883565548">
    <w:abstractNumId w:val="5"/>
  </w:num>
  <w:num w:numId="4" w16cid:durableId="1120876286">
    <w:abstractNumId w:val="6"/>
  </w:num>
  <w:num w:numId="5" w16cid:durableId="186456853">
    <w:abstractNumId w:val="1"/>
  </w:num>
  <w:num w:numId="6" w16cid:durableId="2061854804">
    <w:abstractNumId w:val="0"/>
  </w:num>
  <w:num w:numId="7" w16cid:durableId="530538551">
    <w:abstractNumId w:val="7"/>
  </w:num>
  <w:num w:numId="8" w16cid:durableId="6221996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6C"/>
    <w:rsid w:val="000E160E"/>
    <w:rsid w:val="00135A9C"/>
    <w:rsid w:val="00200B0E"/>
    <w:rsid w:val="002A2B50"/>
    <w:rsid w:val="003A5E3E"/>
    <w:rsid w:val="00405C4D"/>
    <w:rsid w:val="0048284E"/>
    <w:rsid w:val="004A0641"/>
    <w:rsid w:val="00580F40"/>
    <w:rsid w:val="005A4B9D"/>
    <w:rsid w:val="005D3E1B"/>
    <w:rsid w:val="0062303D"/>
    <w:rsid w:val="00667365"/>
    <w:rsid w:val="00685045"/>
    <w:rsid w:val="00737532"/>
    <w:rsid w:val="00784A7C"/>
    <w:rsid w:val="007E056C"/>
    <w:rsid w:val="008F019E"/>
    <w:rsid w:val="00914F6F"/>
    <w:rsid w:val="009A60FC"/>
    <w:rsid w:val="009B73EE"/>
    <w:rsid w:val="009D0BAE"/>
    <w:rsid w:val="00A015BF"/>
    <w:rsid w:val="00A12342"/>
    <w:rsid w:val="00BC13FE"/>
    <w:rsid w:val="00E41EB4"/>
    <w:rsid w:val="00F7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F1FE"/>
  <w15:chartTrackingRefBased/>
  <w15:docId w15:val="{CE890DB4-D6E4-4F4B-95D0-3613737D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BAE"/>
    <w:pPr>
      <w:ind w:left="720"/>
      <w:contextualSpacing/>
    </w:pPr>
  </w:style>
  <w:style w:type="paragraph" w:styleId="Revision">
    <w:name w:val="Revision"/>
    <w:hidden/>
    <w:uiPriority w:val="99"/>
    <w:semiHidden/>
    <w:rsid w:val="00BC13F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80F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0F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0F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0F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0F40"/>
    <w:rPr>
      <w:b/>
      <w:bCs/>
      <w:sz w:val="20"/>
      <w:szCs w:val="20"/>
    </w:rPr>
  </w:style>
  <w:style w:type="numbering" w:customStyle="1" w:styleId="CurrentList1">
    <w:name w:val="Current List1"/>
    <w:uiPriority w:val="99"/>
    <w:rsid w:val="00580F40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9" ma:contentTypeDescription="Create a new document." ma:contentTypeScope="" ma:versionID="8ee0fe59cacb1f41a9e66ec0fc8b16cd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6b8f5e0ab863febec4bdf2d0bf2c5ecf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D333C2-B3DE-4BF2-81E0-0CDB6B16BD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7A9491-936E-4EB7-8737-825C4F9155B4}"/>
</file>

<file path=customXml/itemProps3.xml><?xml version="1.0" encoding="utf-8"?>
<ds:datastoreItem xmlns:ds="http://schemas.openxmlformats.org/officeDocument/2006/customXml" ds:itemID="{911352E8-E2DC-4E02-AAFD-0C750C56F830}"/>
</file>

<file path=customXml/itemProps4.xml><?xml version="1.0" encoding="utf-8"?>
<ds:datastoreItem xmlns:ds="http://schemas.openxmlformats.org/officeDocument/2006/customXml" ds:itemID="{209BC9BC-0E8F-4D65-ACDB-D177EEE718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718</Words>
  <Characters>4096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Anne Betances</dc:creator>
  <cp:keywords/>
  <dc:description/>
  <cp:lastModifiedBy>Tammy Enns</cp:lastModifiedBy>
  <cp:revision>4</cp:revision>
  <cp:lastPrinted>2023-09-15T17:10:00Z</cp:lastPrinted>
  <dcterms:created xsi:type="dcterms:W3CDTF">2023-09-15T17:11:00Z</dcterms:created>
  <dcterms:modified xsi:type="dcterms:W3CDTF">2023-10-18T18:24:00Z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