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47136" w14:textId="0DD69840" w:rsidR="004354A3" w:rsidRPr="004354A3" w:rsidRDefault="004354A3" w:rsidP="00623883">
      <w:pPr>
        <w:spacing w:line="240" w:lineRule="auto"/>
        <w:jc w:val="center"/>
        <w:rPr>
          <w:rFonts w:ascii="Arial" w:hAnsi="Arial" w:cs="Arial"/>
          <w:b/>
          <w:bCs/>
          <w:sz w:val="28"/>
          <w:szCs w:val="28"/>
        </w:rPr>
      </w:pPr>
      <w:bookmarkStart w:id="0" w:name="OLE_LINK1"/>
      <w:bookmarkStart w:id="1" w:name="OLE_LINK2"/>
      <w:r w:rsidRPr="00623883">
        <w:rPr>
          <w:rFonts w:ascii="Arial" w:hAnsi="Arial" w:cs="Arial"/>
          <w:b/>
          <w:bCs/>
          <w:sz w:val="28"/>
          <w:szCs w:val="28"/>
        </w:rPr>
        <w:t xml:space="preserve">Exemplo de erro tipográfico </w:t>
      </w:r>
      <w:r w:rsidRPr="00623883">
        <w:rPr>
          <w:rFonts w:ascii="Arial" w:hAnsi="Arial" w:cs="Arial"/>
          <w:b/>
          <w:bCs/>
          <w:sz w:val="28"/>
          <w:szCs w:val="28"/>
        </w:rPr>
        <w:br/>
        <w:t>(exercício de revisão na próxima página)</w:t>
      </w:r>
    </w:p>
    <w:p w14:paraId="1D0E3DDA" w14:textId="77777777" w:rsidR="004354A3" w:rsidRDefault="004354A3" w:rsidP="00623883">
      <w:pPr>
        <w:spacing w:line="240" w:lineRule="auto"/>
        <w:jc w:val="both"/>
        <w:rPr>
          <w:b/>
          <w:bCs/>
          <w:sz w:val="36"/>
          <w:szCs w:val="36"/>
        </w:rPr>
      </w:pPr>
    </w:p>
    <w:p w14:paraId="0C0EEBB2" w14:textId="77777777" w:rsidR="004354A3" w:rsidRDefault="004354A3" w:rsidP="00623883">
      <w:pPr>
        <w:spacing w:line="240" w:lineRule="auto"/>
        <w:jc w:val="both"/>
        <w:rPr>
          <w:b/>
          <w:bCs/>
          <w:sz w:val="36"/>
          <w:szCs w:val="36"/>
        </w:rPr>
      </w:pPr>
    </w:p>
    <w:p w14:paraId="21489494" w14:textId="77777777" w:rsidR="004354A3" w:rsidRDefault="004354A3" w:rsidP="00623883">
      <w:pPr>
        <w:spacing w:line="240" w:lineRule="auto"/>
        <w:jc w:val="both"/>
        <w:rPr>
          <w:b/>
          <w:bCs/>
          <w:sz w:val="36"/>
          <w:szCs w:val="36"/>
        </w:rPr>
      </w:pPr>
    </w:p>
    <w:p w14:paraId="603EA149" w14:textId="3374C223" w:rsidR="004354A3" w:rsidRPr="004354A3" w:rsidRDefault="004354A3" w:rsidP="00623883">
      <w:pPr>
        <w:spacing w:line="240" w:lineRule="auto"/>
        <w:jc w:val="both"/>
        <w:rPr>
          <w:rFonts w:ascii="Arial" w:hAnsi="Arial" w:cs="Arial"/>
          <w:b/>
          <w:bCs/>
          <w:sz w:val="32"/>
          <w:szCs w:val="32"/>
        </w:rPr>
      </w:pPr>
      <w:r w:rsidRPr="004354A3">
        <w:rPr>
          <w:rFonts w:ascii="Arial" w:hAnsi="Arial" w:cs="Arial"/>
          <w:b/>
          <w:bCs/>
          <w:sz w:val="32"/>
          <w:szCs w:val="32"/>
        </w:rPr>
        <w:t>De Gálatas 5:</w:t>
      </w:r>
    </w:p>
    <w:p w14:paraId="5DBE542B" w14:textId="77777777" w:rsidR="004354A3" w:rsidRPr="004354A3" w:rsidRDefault="004354A3" w:rsidP="00623883">
      <w:pPr>
        <w:spacing w:line="240" w:lineRule="auto"/>
        <w:jc w:val="both"/>
        <w:rPr>
          <w:rFonts w:ascii="Arial" w:hAnsi="Arial" w:cs="Arial"/>
          <w:sz w:val="32"/>
          <w:szCs w:val="32"/>
        </w:rPr>
      </w:pPr>
    </w:p>
    <w:p w14:paraId="69AFEFFA" w14:textId="77777777" w:rsidR="004354A3" w:rsidRPr="004354A3" w:rsidRDefault="004354A3" w:rsidP="00623883">
      <w:pPr>
        <w:spacing w:line="240" w:lineRule="auto"/>
        <w:jc w:val="both"/>
        <w:rPr>
          <w:rFonts w:ascii="Arial" w:hAnsi="Arial" w:cs="Arial"/>
          <w:sz w:val="32"/>
          <w:szCs w:val="32"/>
        </w:rPr>
      </w:pPr>
      <w:r w:rsidRPr="004354A3">
        <w:rPr>
          <w:rFonts w:ascii="Arial" w:hAnsi="Arial" w:cs="Arial"/>
          <w:sz w:val="32"/>
          <w:szCs w:val="32"/>
        </w:rPr>
        <w:t>22Mas o fruto DO espírito é amor, alegria) paz, paciência, bondade, bondade, fé, mansidão e autocontrole contra tais coisas não há lei. 24 os que pertencem a Cristo Jesus crucificaram a carne com as suas paixões e desejos25 Se vivemos pelo Espírito, andemos também” pelo espírito ?</w:t>
      </w:r>
    </w:p>
    <w:p w14:paraId="1D963B6A" w14:textId="77777777" w:rsidR="004354A3" w:rsidRPr="004354A3" w:rsidRDefault="004354A3" w:rsidP="00623883">
      <w:pPr>
        <w:spacing w:line="240" w:lineRule="auto"/>
        <w:jc w:val="both"/>
        <w:rPr>
          <w:rFonts w:ascii="Arial" w:hAnsi="Arial" w:cs="Arial"/>
          <w:sz w:val="32"/>
          <w:szCs w:val="32"/>
        </w:rPr>
      </w:pPr>
    </w:p>
    <w:p w14:paraId="7D598E4A" w14:textId="77777777" w:rsidR="004354A3" w:rsidRPr="004354A3" w:rsidRDefault="004354A3" w:rsidP="00623883">
      <w:pPr>
        <w:spacing w:line="240" w:lineRule="auto"/>
        <w:jc w:val="both"/>
        <w:rPr>
          <w:rFonts w:ascii="Arial" w:hAnsi="Arial" w:cs="Arial"/>
          <w:sz w:val="32"/>
          <w:szCs w:val="32"/>
        </w:rPr>
      </w:pPr>
    </w:p>
    <w:p w14:paraId="27721312" w14:textId="77777777" w:rsidR="004354A3" w:rsidRPr="004354A3" w:rsidRDefault="004354A3" w:rsidP="00623883">
      <w:pPr>
        <w:spacing w:line="240" w:lineRule="auto"/>
        <w:jc w:val="both"/>
        <w:rPr>
          <w:rFonts w:ascii="Arial" w:hAnsi="Arial" w:cs="Arial"/>
          <w:sz w:val="32"/>
          <w:szCs w:val="32"/>
        </w:rPr>
      </w:pPr>
      <w:r w:rsidRPr="004354A3">
        <w:rPr>
          <w:rFonts w:ascii="Arial" w:hAnsi="Arial" w:cs="Arial"/>
          <w:sz w:val="32"/>
          <w:szCs w:val="32"/>
        </w:rPr>
        <w:t>22 Mas o fruto do Espírito é amor, alegria, paz, longanimidade, benignidade, bondade, fé, 23 mansidão e domínio próprio; contra tais coisas não há lei. 24 Os que pertencem a Cristo Jesus crucificaram a carne com as suas paixões e os seus desejos. 25 Se vivemos pelo Espírito, andemos também pelo Espírito.</w:t>
      </w:r>
    </w:p>
    <w:p w14:paraId="7FA1E7E6" w14:textId="77777777" w:rsidR="004354A3" w:rsidRPr="004354A3" w:rsidRDefault="004354A3" w:rsidP="00623883">
      <w:pPr>
        <w:spacing w:line="240" w:lineRule="auto"/>
        <w:jc w:val="both"/>
        <w:rPr>
          <w:rFonts w:ascii="Arial" w:hAnsi="Arial" w:cs="Arial"/>
        </w:rPr>
      </w:pPr>
    </w:p>
    <w:p w14:paraId="1ACD3FE8" w14:textId="77777777" w:rsidR="004354A3" w:rsidRPr="004354A3" w:rsidRDefault="004354A3" w:rsidP="00623883">
      <w:pPr>
        <w:spacing w:line="240" w:lineRule="auto"/>
        <w:jc w:val="both"/>
        <w:rPr>
          <w:rFonts w:ascii="Arial" w:hAnsi="Arial" w:cs="Arial"/>
        </w:rPr>
      </w:pPr>
    </w:p>
    <w:p w14:paraId="1AE0FFF9" w14:textId="77777777" w:rsidR="004354A3" w:rsidRPr="004354A3" w:rsidRDefault="004354A3" w:rsidP="00623883">
      <w:pPr>
        <w:spacing w:line="240" w:lineRule="auto"/>
        <w:jc w:val="both"/>
        <w:rPr>
          <w:rFonts w:ascii="Arial" w:hAnsi="Arial" w:cs="Arial"/>
        </w:rPr>
      </w:pPr>
    </w:p>
    <w:p w14:paraId="6093922D" w14:textId="77777777" w:rsidR="004354A3" w:rsidRPr="004354A3" w:rsidRDefault="004354A3" w:rsidP="00623883">
      <w:pPr>
        <w:spacing w:line="240" w:lineRule="auto"/>
        <w:jc w:val="both"/>
        <w:rPr>
          <w:rFonts w:ascii="Arial" w:hAnsi="Arial" w:cs="Arial"/>
          <w:b/>
          <w:bCs/>
        </w:rPr>
      </w:pPr>
    </w:p>
    <w:p w14:paraId="10A023A3" w14:textId="22872049" w:rsidR="004354A3" w:rsidRPr="004354A3" w:rsidRDefault="004354A3" w:rsidP="00623883">
      <w:pPr>
        <w:spacing w:line="240" w:lineRule="auto"/>
        <w:jc w:val="both"/>
        <w:rPr>
          <w:rFonts w:ascii="Arial" w:hAnsi="Arial" w:cs="Arial"/>
          <w:b/>
          <w:bCs/>
        </w:rPr>
      </w:pPr>
      <w:r w:rsidRPr="004354A3">
        <w:rPr>
          <w:rFonts w:ascii="Arial" w:hAnsi="Arial" w:cs="Arial"/>
          <w:b/>
          <w:bCs/>
        </w:rPr>
        <w:t>(O exercício de revisão começa na próxima página)</w:t>
      </w:r>
    </w:p>
    <w:p w14:paraId="447FC6BE" w14:textId="77777777" w:rsidR="004354A3" w:rsidRPr="004354A3" w:rsidRDefault="004354A3" w:rsidP="00623883">
      <w:pPr>
        <w:spacing w:line="240" w:lineRule="auto"/>
        <w:jc w:val="both"/>
        <w:rPr>
          <w:rFonts w:ascii="Arial" w:hAnsi="Arial" w:cs="Arial"/>
          <w:b/>
          <w:bCs/>
          <w:sz w:val="28"/>
          <w:szCs w:val="28"/>
          <w:highlight w:val="yellow"/>
        </w:rPr>
      </w:pPr>
    </w:p>
    <w:p w14:paraId="39BF3542" w14:textId="77777777" w:rsidR="004354A3" w:rsidRDefault="004354A3" w:rsidP="00623883">
      <w:pPr>
        <w:spacing w:line="240" w:lineRule="auto"/>
        <w:jc w:val="both"/>
        <w:rPr>
          <w:rFonts w:ascii="Arial" w:hAnsi="Arial" w:cs="Arial"/>
          <w:b/>
          <w:bCs/>
          <w:sz w:val="28"/>
          <w:szCs w:val="28"/>
          <w:highlight w:val="yellow"/>
        </w:rPr>
      </w:pPr>
    </w:p>
    <w:p w14:paraId="1BC2462E" w14:textId="77777777" w:rsidR="004354A3" w:rsidRDefault="004354A3" w:rsidP="00623883">
      <w:pPr>
        <w:jc w:val="both"/>
        <w:rPr>
          <w:rFonts w:ascii="Arial" w:hAnsi="Arial" w:cs="Arial"/>
          <w:b/>
          <w:bCs/>
          <w:sz w:val="28"/>
          <w:szCs w:val="28"/>
          <w:highlight w:val="yellow"/>
        </w:rPr>
      </w:pPr>
      <w:r>
        <w:rPr>
          <w:rFonts w:ascii="Arial" w:hAnsi="Arial" w:cs="Arial"/>
          <w:b/>
          <w:bCs/>
          <w:sz w:val="28"/>
          <w:szCs w:val="28"/>
          <w:highlight w:val="yellow"/>
        </w:rPr>
        <w:br w:type="page"/>
      </w:r>
    </w:p>
    <w:p w14:paraId="4C306FA0" w14:textId="2CD61255" w:rsidR="000A7DC5" w:rsidRDefault="000A7DC5" w:rsidP="00623883">
      <w:pPr>
        <w:spacing w:line="240" w:lineRule="auto"/>
        <w:jc w:val="both"/>
        <w:rPr>
          <w:rFonts w:ascii="Arial" w:hAnsi="Arial" w:cs="Arial"/>
          <w:b/>
          <w:bCs/>
          <w:sz w:val="28"/>
          <w:szCs w:val="28"/>
        </w:rPr>
      </w:pPr>
      <w:r w:rsidRPr="00623883">
        <w:rPr>
          <w:rFonts w:ascii="Arial" w:hAnsi="Arial" w:cs="Arial"/>
          <w:b/>
          <w:bCs/>
          <w:sz w:val="28"/>
          <w:szCs w:val="28"/>
        </w:rPr>
        <w:lastRenderedPageBreak/>
        <w:t xml:space="preserve">Exercício </w:t>
      </w:r>
      <w:r w:rsidR="0090062E" w:rsidRPr="00623883">
        <w:rPr>
          <w:rFonts w:ascii="Arial" w:hAnsi="Arial" w:cs="Arial"/>
          <w:b/>
          <w:bCs/>
          <w:sz w:val="28"/>
          <w:szCs w:val="28"/>
        </w:rPr>
        <w:t>de revisão</w:t>
      </w:r>
    </w:p>
    <w:p w14:paraId="37DDA3C6" w14:textId="77777777" w:rsidR="000A7DC5" w:rsidRPr="000A7DC5" w:rsidRDefault="000A7DC5" w:rsidP="00623883">
      <w:pPr>
        <w:spacing w:line="240" w:lineRule="auto"/>
        <w:jc w:val="both"/>
        <w:rPr>
          <w:rFonts w:ascii="Arial" w:hAnsi="Arial" w:cs="Arial"/>
          <w:b/>
          <w:bCs/>
          <w:sz w:val="28"/>
          <w:szCs w:val="28"/>
        </w:rPr>
      </w:pPr>
    </w:p>
    <w:p w14:paraId="4831C719" w14:textId="494D2404" w:rsidR="000B0B2D" w:rsidRDefault="000B0B2D" w:rsidP="00623883">
      <w:pPr>
        <w:spacing w:line="240" w:lineRule="auto"/>
        <w:jc w:val="both"/>
      </w:pPr>
      <w:r>
        <w:t>Use as instruções abaixo para encontrar erros no texto de Marcos 16. Percorra o texto, procurando apenas um tipo de erro de cada vez. Marque os erros à medida que os encontrar. Você pode circulá-los ou escrever uma sugestão de correção. Ao concluir cada tarefa numerada, marque sua caixa. Quando você terminar, o grupo revisará o exercício.</w:t>
      </w:r>
    </w:p>
    <w:p w14:paraId="0920E58B" w14:textId="77777777" w:rsidR="0063285B" w:rsidRDefault="0063285B" w:rsidP="00623883">
      <w:pPr>
        <w:spacing w:line="240" w:lineRule="auto"/>
        <w:jc w:val="both"/>
        <w:rPr>
          <w:b/>
          <w:bCs/>
          <w:i/>
          <w:iCs/>
        </w:rPr>
      </w:pPr>
    </w:p>
    <w:p w14:paraId="1AB54FA4" w14:textId="15312658" w:rsidR="0063285B" w:rsidRDefault="0063285B" w:rsidP="00623883">
      <w:pPr>
        <w:spacing w:line="240" w:lineRule="auto"/>
        <w:jc w:val="both"/>
      </w:pPr>
      <w:r>
        <w:rPr>
          <w:b/>
          <w:bCs/>
          <w:i/>
          <w:iCs/>
        </w:rPr>
        <w:t xml:space="preserve">Por favor, leia isto: </w:t>
      </w:r>
      <w:r>
        <w:t>Se o inglês não for o seu idioma principal, alguns erros de inglês podem ser difíceis de perceber. Ao trabalhar neste exercício, pense nos tipos de erros que você normalmente vê quando sua própria linguagem é escrita ou impressa.</w:t>
      </w:r>
    </w:p>
    <w:p w14:paraId="5721D23A" w14:textId="6F6E5945" w:rsidR="000B0B2D" w:rsidRPr="0063285B" w:rsidRDefault="000B0B2D" w:rsidP="00623883">
      <w:pPr>
        <w:spacing w:line="240" w:lineRule="auto"/>
        <w:jc w:val="both"/>
        <w:rPr>
          <w:b/>
          <w:bCs/>
        </w:rPr>
      </w:pPr>
    </w:p>
    <w:p w14:paraId="6710F790" w14:textId="305D693D" w:rsidR="00E62E87" w:rsidRDefault="00E62E87" w:rsidP="00623883">
      <w:pPr>
        <w:pStyle w:val="PargrafodaLista"/>
        <w:numPr>
          <w:ilvl w:val="0"/>
          <w:numId w:val="1"/>
        </w:numPr>
        <w:spacing w:after="120" w:line="240" w:lineRule="auto"/>
        <w:contextualSpacing w:val="0"/>
        <w:jc w:val="both"/>
      </w:pPr>
      <w:r>
        <w:t xml:space="preserve">Deve haver 20 versículos neste capítulo. Conte para ter certeza de que todos os marcadores de versículos estão presentes. Na lateral da página, escreva os números que faltam. </w:t>
      </w:r>
      <w:r>
        <w:rPr>
          <w:rFonts w:ascii="Webdings" w:hAnsi="Webdings"/>
        </w:rPr>
        <w:t>c</w:t>
      </w:r>
    </w:p>
    <w:p w14:paraId="70209D67" w14:textId="77777777" w:rsidR="00E62E87" w:rsidRDefault="00E62E87" w:rsidP="00623883">
      <w:pPr>
        <w:pStyle w:val="PargrafodaLista"/>
        <w:numPr>
          <w:ilvl w:val="0"/>
          <w:numId w:val="1"/>
        </w:numPr>
        <w:spacing w:after="120" w:line="240" w:lineRule="auto"/>
        <w:contextualSpacing w:val="0"/>
        <w:jc w:val="both"/>
      </w:pPr>
      <w:r>
        <w:t xml:space="preserve">Certifique-se de que o número do capítulo esteja no início. </w:t>
      </w:r>
      <w:r>
        <w:rPr>
          <w:rFonts w:ascii="Webdings" w:hAnsi="Webdings"/>
        </w:rPr>
        <w:t>c</w:t>
      </w:r>
    </w:p>
    <w:p w14:paraId="69CAFD45" w14:textId="16E0AE8A" w:rsidR="00E62E87" w:rsidRDefault="00E62E87" w:rsidP="00623883">
      <w:pPr>
        <w:pStyle w:val="PargrafodaLista"/>
        <w:numPr>
          <w:ilvl w:val="0"/>
          <w:numId w:val="1"/>
        </w:numPr>
        <w:spacing w:after="120" w:line="240" w:lineRule="auto"/>
        <w:contextualSpacing w:val="0"/>
        <w:jc w:val="both"/>
      </w:pPr>
      <w:r>
        <w:t xml:space="preserve">Examine rapidamente o texto do capítulo para verificar se há algo que pareça estranho </w:t>
      </w:r>
      <w:r>
        <w:br/>
        <w:t xml:space="preserve">(exemplos: espaços irregulares entre palavras ou frases ou tamanhos inconsistentes de letras ou números). </w:t>
      </w:r>
      <w:r>
        <w:rPr>
          <w:rFonts w:ascii="Webdings" w:hAnsi="Webdings"/>
        </w:rPr>
        <w:t>c</w:t>
      </w:r>
    </w:p>
    <w:p w14:paraId="5098FC31" w14:textId="42B535A8" w:rsidR="00E62E87" w:rsidRPr="00E62E87" w:rsidRDefault="00E62E87" w:rsidP="00623883">
      <w:pPr>
        <w:pStyle w:val="PargrafodaLista"/>
        <w:numPr>
          <w:ilvl w:val="0"/>
          <w:numId w:val="1"/>
        </w:numPr>
        <w:spacing w:after="120" w:line="240" w:lineRule="auto"/>
        <w:contextualSpacing w:val="0"/>
        <w:jc w:val="both"/>
      </w:pPr>
      <w:r>
        <w:t xml:space="preserve">Leia o texto rapidamente em busca de erros. Você pode simplesmente circulá-los ou escrever rapidamente sua sugestão para variar. </w:t>
      </w:r>
      <w:r>
        <w:rPr>
          <w:rFonts w:ascii="Webdings" w:hAnsi="Webdings"/>
        </w:rPr>
        <w:t>c</w:t>
      </w:r>
    </w:p>
    <w:p w14:paraId="30BE80E7" w14:textId="0EB3AD55" w:rsidR="000A7DC5" w:rsidRDefault="000A7DC5" w:rsidP="00623883">
      <w:pPr>
        <w:pStyle w:val="PargrafodaLista"/>
        <w:numPr>
          <w:ilvl w:val="0"/>
          <w:numId w:val="1"/>
        </w:numPr>
        <w:spacing w:after="120" w:line="240" w:lineRule="auto"/>
        <w:contextualSpacing w:val="0"/>
        <w:jc w:val="both"/>
      </w:pPr>
      <w:r>
        <w:t xml:space="preserve">Observe especificamente os finais das frases e certifique-se de que cada frase tenha pontuação final (um ponto final, um ponto de interrogação ou um ponto de exclamação, conforme apropriado). </w:t>
      </w:r>
      <w:r w:rsidR="00EE0F51">
        <w:rPr>
          <w:rFonts w:ascii="Webdings" w:hAnsi="Webdings"/>
        </w:rPr>
        <w:t>c</w:t>
      </w:r>
    </w:p>
    <w:p w14:paraId="38AFF47B" w14:textId="128773CC" w:rsidR="000B0B2D" w:rsidRDefault="000B0B2D" w:rsidP="00623883">
      <w:pPr>
        <w:pStyle w:val="PargrafodaLista"/>
        <w:numPr>
          <w:ilvl w:val="0"/>
          <w:numId w:val="1"/>
        </w:numPr>
        <w:spacing w:after="120" w:line="240" w:lineRule="auto"/>
        <w:contextualSpacing w:val="0"/>
        <w:jc w:val="both"/>
      </w:pPr>
      <w:r>
        <w:t xml:space="preserve">Observe especificamente o início das frases para confirmar se cada uma delas começa com letra maiúscula. </w:t>
      </w:r>
      <w:r w:rsidR="00EE0F51">
        <w:rPr>
          <w:rFonts w:ascii="Webdings" w:hAnsi="Webdings"/>
        </w:rPr>
        <w:t>c</w:t>
      </w:r>
    </w:p>
    <w:p w14:paraId="0F112703" w14:textId="34560DCD" w:rsidR="000B0B2D" w:rsidRDefault="000B0B2D" w:rsidP="00623883">
      <w:pPr>
        <w:pStyle w:val="PargrafodaLista"/>
        <w:numPr>
          <w:ilvl w:val="0"/>
          <w:numId w:val="1"/>
        </w:numPr>
        <w:spacing w:after="120" w:line="240" w:lineRule="auto"/>
        <w:contextualSpacing w:val="0"/>
        <w:jc w:val="both"/>
      </w:pPr>
      <w:r>
        <w:t xml:space="preserve">Procure apenas pares de aspas. Cada um tem um parceiro? O que está dentro dos pares de aspas parece ser o que alguém está dizendo? </w:t>
      </w:r>
      <w:r w:rsidR="00EE0F51">
        <w:rPr>
          <w:rFonts w:ascii="Webdings" w:hAnsi="Webdings"/>
        </w:rPr>
        <w:t>c</w:t>
      </w:r>
    </w:p>
    <w:p w14:paraId="20124C06" w14:textId="1A8EC0C2" w:rsidR="000B0B2D" w:rsidRDefault="000B0B2D" w:rsidP="00623883">
      <w:pPr>
        <w:pStyle w:val="PargrafodaLista"/>
        <w:numPr>
          <w:ilvl w:val="0"/>
          <w:numId w:val="1"/>
        </w:numPr>
        <w:spacing w:after="120" w:line="240" w:lineRule="auto"/>
        <w:contextualSpacing w:val="0"/>
        <w:jc w:val="both"/>
      </w:pPr>
      <w:r>
        <w:t xml:space="preserve">Procure apenas pares de parênteses ou colchetes. Cada um tem um parceiro? </w:t>
      </w:r>
      <w:r w:rsidR="00EE0F51">
        <w:rPr>
          <w:rFonts w:ascii="Webdings" w:hAnsi="Webdings"/>
        </w:rPr>
        <w:t>c</w:t>
      </w:r>
    </w:p>
    <w:p w14:paraId="5609B44E" w14:textId="17706259" w:rsidR="007A124F" w:rsidRDefault="007A124F" w:rsidP="00623883">
      <w:pPr>
        <w:pStyle w:val="PargrafodaLista"/>
        <w:numPr>
          <w:ilvl w:val="0"/>
          <w:numId w:val="1"/>
        </w:numPr>
        <w:spacing w:after="120" w:line="240" w:lineRule="auto"/>
        <w:contextualSpacing w:val="0"/>
        <w:jc w:val="both"/>
      </w:pPr>
      <w:r>
        <w:t xml:space="preserve">Procure palavras duplicadas (duas palavras iguais em uma linha), incluindo a mesma palavra no final de uma linha e no início da próxima. </w:t>
      </w:r>
      <w:r>
        <w:rPr>
          <w:rFonts w:ascii="Webdings" w:hAnsi="Webdings"/>
        </w:rPr>
        <w:t>c</w:t>
      </w:r>
    </w:p>
    <w:p w14:paraId="78FB42EA" w14:textId="28A0686A" w:rsidR="000B0B2D" w:rsidRDefault="000B0B2D" w:rsidP="00623883">
      <w:pPr>
        <w:pStyle w:val="PargrafodaLista"/>
        <w:numPr>
          <w:ilvl w:val="0"/>
          <w:numId w:val="1"/>
        </w:numPr>
        <w:spacing w:after="120" w:line="240" w:lineRule="auto"/>
        <w:contextualSpacing w:val="0"/>
        <w:jc w:val="both"/>
      </w:pPr>
      <w:r>
        <w:t xml:space="preserve">Certifique-se de que cada nome esteja em maiúscula – em inglês, isso deve ser feito tanto para pessoas quanto para lugares. Isto também inclui todos os nomes de Deus (Senhor, Pai, Filho, Jesus, Espírito Santo). </w:t>
      </w:r>
      <w:r w:rsidR="00EE0F51">
        <w:rPr>
          <w:rFonts w:ascii="Webdings" w:hAnsi="Webdings"/>
        </w:rPr>
        <w:t>c</w:t>
      </w:r>
    </w:p>
    <w:bookmarkEnd w:id="0"/>
    <w:bookmarkEnd w:id="1"/>
    <w:p w14:paraId="68F0966D" w14:textId="77777777" w:rsidR="00F73F45" w:rsidRDefault="00F73F45" w:rsidP="00623883">
      <w:pPr>
        <w:jc w:val="both"/>
        <w:rPr>
          <w:rFonts w:ascii="Arial" w:hAnsi="Arial" w:cs="Arial"/>
          <w:b/>
          <w:bCs/>
        </w:rPr>
      </w:pPr>
      <w:r>
        <w:rPr>
          <w:rFonts w:ascii="Arial" w:hAnsi="Arial" w:cs="Arial"/>
          <w:b/>
          <w:bCs/>
        </w:rPr>
        <w:br w:type="page"/>
      </w:r>
    </w:p>
    <w:p w14:paraId="47DD3307" w14:textId="5EFE9D97" w:rsidR="000A7DC5" w:rsidRPr="00F73F45" w:rsidRDefault="000A7DC5" w:rsidP="00623883">
      <w:pPr>
        <w:spacing w:after="160" w:line="360" w:lineRule="auto"/>
        <w:jc w:val="both"/>
        <w:rPr>
          <w:rFonts w:ascii="Arial" w:hAnsi="Arial" w:cs="Arial"/>
          <w:b/>
          <w:bCs/>
          <w:sz w:val="22"/>
          <w:szCs w:val="22"/>
        </w:rPr>
      </w:pPr>
      <w:r w:rsidRPr="00F73F45">
        <w:rPr>
          <w:rFonts w:ascii="Arial" w:hAnsi="Arial" w:cs="Arial"/>
          <w:b/>
          <w:bCs/>
          <w:sz w:val="22"/>
          <w:szCs w:val="22"/>
        </w:rPr>
        <w:lastRenderedPageBreak/>
        <w:t>Marcos 16</w:t>
      </w:r>
    </w:p>
    <w:p w14:paraId="0BFB7866" w14:textId="321876F9" w:rsidR="000A7DC5" w:rsidRPr="00F73F45" w:rsidRDefault="000A7DC5" w:rsidP="00623883">
      <w:pPr>
        <w:spacing w:after="160" w:line="360" w:lineRule="auto"/>
        <w:jc w:val="both"/>
        <w:rPr>
          <w:rFonts w:ascii="Arial" w:hAnsi="Arial" w:cs="Arial"/>
          <w:sz w:val="22"/>
          <w:szCs w:val="22"/>
        </w:rPr>
      </w:pPr>
      <w:r w:rsidRPr="00F73F45">
        <w:rPr>
          <w:rFonts w:ascii="Arial" w:hAnsi="Arial" w:cs="Arial"/>
          <w:sz w:val="22"/>
          <w:szCs w:val="22"/>
          <w:vertAlign w:val="superscript"/>
        </w:rPr>
        <w:t xml:space="preserve">1 </w:t>
      </w:r>
      <w:r w:rsidRPr="00F73F45">
        <w:rPr>
          <w:rFonts w:ascii="Arial" w:hAnsi="Arial" w:cs="Arial"/>
          <w:sz w:val="22"/>
          <w:szCs w:val="22"/>
        </w:rPr>
        <w:t xml:space="preserve">Terminado o sábado , Maria Madalena, Maria , mãe de Tiago, e Salomé compraram especiarias para virem ungir o corpo de Jesus. </w:t>
      </w:r>
      <w:r w:rsidRPr="00F73F45">
        <w:rPr>
          <w:rFonts w:ascii="Arial" w:hAnsi="Arial" w:cs="Arial"/>
          <w:sz w:val="22"/>
          <w:szCs w:val="22"/>
          <w:vertAlign w:val="superscript"/>
        </w:rPr>
        <w:t xml:space="preserve">2 </w:t>
      </w:r>
      <w:r w:rsidRPr="00F73F45">
        <w:rPr>
          <w:rFonts w:ascii="Arial" w:hAnsi="Arial" w:cs="Arial"/>
          <w:sz w:val="22"/>
          <w:szCs w:val="22"/>
        </w:rPr>
        <w:t xml:space="preserve">Bem cedo, no primeiro dia da semana, foram ao sepulcro quando o sol já havia nascido. Eles diziam uns aos outros: Quem removerá para nós a pedra da entrada do sepulcro? </w:t>
      </w:r>
      <w:r w:rsidRPr="00F73F45">
        <w:rPr>
          <w:rFonts w:ascii="Arial" w:hAnsi="Arial" w:cs="Arial"/>
          <w:sz w:val="22"/>
          <w:szCs w:val="22"/>
          <w:vertAlign w:val="superscript"/>
        </w:rPr>
        <w:t xml:space="preserve">4 </w:t>
      </w:r>
      <w:r w:rsidRPr="00F73F45">
        <w:rPr>
          <w:rFonts w:ascii="Arial" w:hAnsi="Arial" w:cs="Arial"/>
          <w:sz w:val="22"/>
          <w:szCs w:val="22"/>
        </w:rPr>
        <w:t xml:space="preserve">Quando levantaram os olhos, viram que a pedra havia sido removida, pois era muito grande </w:t>
      </w:r>
      <w:r w:rsidRPr="00F73F45">
        <w:rPr>
          <w:rFonts w:ascii="Arial" w:hAnsi="Arial" w:cs="Arial"/>
          <w:sz w:val="22"/>
          <w:szCs w:val="22"/>
          <w:vertAlign w:val="superscript"/>
        </w:rPr>
        <w:t xml:space="preserve">. </w:t>
      </w:r>
      <w:r w:rsidRPr="00F73F45">
        <w:rPr>
          <w:rFonts w:ascii="Arial" w:hAnsi="Arial" w:cs="Arial"/>
          <w:sz w:val="22"/>
          <w:szCs w:val="22"/>
        </w:rPr>
        <w:t xml:space="preserve">viram um jovem vestido com uma túnica branca, sentado do lado direito, e ficaram </w:t>
      </w:r>
      <w:r w:rsidR="00C51445" w:rsidRPr="00F73F45">
        <w:rPr>
          <w:rFonts w:ascii="Arial" w:hAnsi="Arial" w:cs="Arial"/>
          <w:sz w:val="22"/>
          <w:szCs w:val="22"/>
        </w:rPr>
        <w:t>alarmados .</w:t>
      </w:r>
    </w:p>
    <w:p w14:paraId="4946A743" w14:textId="65FDCCAC" w:rsidR="000A7DC5" w:rsidRPr="00F73F45" w:rsidRDefault="000A7DC5" w:rsidP="00623883">
      <w:pPr>
        <w:spacing w:after="160" w:line="360" w:lineRule="auto"/>
        <w:jc w:val="both"/>
        <w:rPr>
          <w:rFonts w:ascii="Arial" w:hAnsi="Arial" w:cs="Arial"/>
          <w:sz w:val="22"/>
          <w:szCs w:val="22"/>
        </w:rPr>
      </w:pPr>
      <w:r w:rsidRPr="00F73F45">
        <w:rPr>
          <w:rFonts w:ascii="Arial" w:hAnsi="Arial" w:cs="Arial"/>
          <w:sz w:val="22"/>
          <w:szCs w:val="22"/>
          <w:vertAlign w:val="superscript"/>
        </w:rPr>
        <w:t xml:space="preserve">6 </w:t>
      </w:r>
      <w:r w:rsidRPr="00F73F45">
        <w:rPr>
          <w:rFonts w:ascii="Arial" w:hAnsi="Arial" w:cs="Arial"/>
          <w:sz w:val="22"/>
          <w:szCs w:val="22"/>
        </w:rPr>
        <w:t>Ele lhes disse: “Não tenham medo. Vocês procuram Jesus, o Nazareno , que foi crucificado. , 'Ele está indo à sua frente para a Galiléia. Lá você o verá , exatamente como ele lhe disse.'</w:t>
      </w:r>
    </w:p>
    <w:p w14:paraId="368B96BF" w14:textId="6F004527" w:rsidR="000A7DC5" w:rsidRPr="00F73F45" w:rsidRDefault="000A7DC5" w:rsidP="00623883">
      <w:pPr>
        <w:spacing w:line="360" w:lineRule="auto"/>
        <w:jc w:val="both"/>
        <w:rPr>
          <w:rFonts w:ascii="Arial" w:hAnsi="Arial" w:cs="Arial"/>
          <w:sz w:val="22"/>
          <w:szCs w:val="22"/>
        </w:rPr>
      </w:pPr>
      <w:r w:rsidRPr="00F73F45">
        <w:rPr>
          <w:rFonts w:ascii="Arial" w:hAnsi="Arial" w:cs="Arial"/>
          <w:sz w:val="22"/>
          <w:szCs w:val="22"/>
          <w:vertAlign w:val="superscript"/>
        </w:rPr>
        <w:t xml:space="preserve">8 </w:t>
      </w:r>
      <w:r w:rsidRPr="00F73F45">
        <w:rPr>
          <w:rFonts w:ascii="Arial" w:hAnsi="Arial" w:cs="Arial"/>
          <w:sz w:val="22"/>
          <w:szCs w:val="22"/>
        </w:rPr>
        <w:t xml:space="preserve">eles saíram e fugiram do túmulo; eles estavam tremendo e surpresos. Eles não disseram nada a ninguém porque estavam com muito medo. </w:t>
      </w:r>
      <w:r w:rsidRPr="00F73F45">
        <w:rPr>
          <w:rFonts w:ascii="Arial" w:hAnsi="Arial" w:cs="Arial"/>
          <w:sz w:val="22"/>
          <w:szCs w:val="22"/>
          <w:vertAlign w:val="superscript"/>
        </w:rPr>
        <w:t xml:space="preserve">9 </w:t>
      </w:r>
      <w:r w:rsidRPr="00F73F45">
        <w:rPr>
          <w:rFonts w:ascii="Arial" w:hAnsi="Arial" w:cs="Arial"/>
          <w:sz w:val="22"/>
          <w:szCs w:val="22"/>
        </w:rPr>
        <w:t xml:space="preserve">[ No primeiro dia da semana, depois que ele ressuscitou, ele apareceu primeiro a Maria Madalena , de quem havia expulsado sete demônios.100 Ela foi e </w:t>
      </w:r>
      <w:r w:rsidR="00CA313F">
        <w:rPr>
          <w:rFonts w:ascii="Arial" w:hAnsi="Arial" w:cs="Arial"/>
          <w:sz w:val="22"/>
          <w:szCs w:val="22"/>
        </w:rPr>
        <w:t xml:space="preserve">contou aos que estavam com ele, enquanto eles estavam de luto e chorando </w:t>
      </w:r>
      <w:r w:rsidRPr="00F73F45">
        <w:rPr>
          <w:rFonts w:ascii="Arial" w:hAnsi="Arial" w:cs="Arial"/>
          <w:sz w:val="22"/>
          <w:szCs w:val="22"/>
          <w:vertAlign w:val="superscript"/>
        </w:rPr>
        <w:t xml:space="preserve">11 </w:t>
      </w:r>
      <w:r w:rsidRPr="00F73F45">
        <w:rPr>
          <w:rFonts w:ascii="Arial" w:hAnsi="Arial" w:cs="Arial"/>
          <w:sz w:val="22"/>
          <w:szCs w:val="22"/>
        </w:rPr>
        <w:t>Eles ouviram que ele estava vivo e que havia sido visto por ela, mas não acreditaram</w:t>
      </w:r>
    </w:p>
    <w:p w14:paraId="2422FC53" w14:textId="77777777" w:rsidR="000A7DC5" w:rsidRPr="00F73F45" w:rsidRDefault="000A7DC5" w:rsidP="00623883">
      <w:pPr>
        <w:spacing w:line="360" w:lineRule="auto"/>
        <w:jc w:val="both"/>
        <w:rPr>
          <w:rFonts w:ascii="Arial" w:hAnsi="Arial" w:cs="Arial"/>
          <w:sz w:val="22"/>
          <w:szCs w:val="22"/>
        </w:rPr>
      </w:pPr>
    </w:p>
    <w:p w14:paraId="08E1435B" w14:textId="77777777" w:rsidR="00054BFC" w:rsidRPr="00F73F45" w:rsidRDefault="00054BFC" w:rsidP="00623883">
      <w:pPr>
        <w:spacing w:line="360" w:lineRule="auto"/>
        <w:jc w:val="both"/>
        <w:rPr>
          <w:rFonts w:ascii="Arial" w:hAnsi="Arial" w:cs="Arial"/>
          <w:sz w:val="22"/>
          <w:szCs w:val="22"/>
        </w:rPr>
      </w:pPr>
    </w:p>
    <w:p w14:paraId="6D36B4F2" w14:textId="24E7C274" w:rsidR="000A7DC5" w:rsidRPr="00F73F45" w:rsidRDefault="000A7DC5" w:rsidP="00623883">
      <w:pPr>
        <w:spacing w:after="160" w:line="360" w:lineRule="auto"/>
        <w:jc w:val="both"/>
        <w:rPr>
          <w:rFonts w:ascii="Arial" w:hAnsi="Arial" w:cs="Arial"/>
          <w:sz w:val="22"/>
          <w:szCs w:val="22"/>
        </w:rPr>
      </w:pPr>
      <w:r w:rsidRPr="00F73F45">
        <w:rPr>
          <w:rFonts w:ascii="Arial" w:hAnsi="Arial" w:cs="Arial"/>
          <w:sz w:val="22"/>
          <w:szCs w:val="22"/>
          <w:vertAlign w:val="superscript"/>
        </w:rPr>
        <w:t xml:space="preserve">12Depois </w:t>
      </w:r>
      <w:r w:rsidRPr="00F73F45">
        <w:rPr>
          <w:rFonts w:ascii="Arial" w:hAnsi="Arial" w:cs="Arial"/>
          <w:sz w:val="22"/>
          <w:szCs w:val="22"/>
        </w:rPr>
        <w:t>destas coisas, apareceu-lhes sob uma forma diferente, quando saíam para o campo. Eles voltaram e contaram o resto, mas não acreditaram.</w:t>
      </w:r>
    </w:p>
    <w:p w14:paraId="66C89BFA" w14:textId="3EA8895D" w:rsidR="000A7DC5" w:rsidRPr="00F73F45" w:rsidRDefault="000A7DC5" w:rsidP="00623883">
      <w:pPr>
        <w:spacing w:after="160" w:line="360" w:lineRule="auto"/>
        <w:jc w:val="both"/>
        <w:rPr>
          <w:rFonts w:ascii="Arial" w:hAnsi="Arial" w:cs="Arial"/>
          <w:sz w:val="22"/>
          <w:szCs w:val="22"/>
        </w:rPr>
      </w:pPr>
      <w:r w:rsidRPr="00F73F45">
        <w:rPr>
          <w:rFonts w:ascii="Arial" w:hAnsi="Arial" w:cs="Arial"/>
          <w:sz w:val="22"/>
          <w:szCs w:val="22"/>
          <w:vertAlign w:val="superscript"/>
        </w:rPr>
        <w:t>14</w:t>
      </w:r>
      <w:r w:rsidRPr="00F73F45">
        <w:rPr>
          <w:rFonts w:ascii="Arial" w:hAnsi="Arial" w:cs="Arial"/>
          <w:sz w:val="22"/>
          <w:szCs w:val="22"/>
        </w:rPr>
        <w:t xml:space="preserve"> Mais tarde, </w:t>
      </w:r>
      <w:r w:rsidR="00C51445" w:rsidRPr="00F73F45">
        <w:rPr>
          <w:rFonts w:ascii="Arial" w:hAnsi="Arial" w:cs="Arial"/>
          <w:sz w:val="22"/>
          <w:szCs w:val="22"/>
        </w:rPr>
        <w:t xml:space="preserve">Jesus </w:t>
      </w:r>
      <w:r w:rsidRPr="00F73F45">
        <w:rPr>
          <w:rFonts w:ascii="Arial" w:hAnsi="Arial" w:cs="Arial"/>
          <w:sz w:val="22"/>
          <w:szCs w:val="22"/>
        </w:rPr>
        <w:t xml:space="preserve">apareceu aos onze enquanto eles estavam reclinados à mesa e os repreendeu por sua incredulidade e dureza de coração, porque eles não acreditaram naqueles que o viram depois que ele ressuscitou dos mortos. </w:t>
      </w:r>
      <w:r w:rsidRPr="00F73F45">
        <w:rPr>
          <w:rFonts w:ascii="Arial" w:hAnsi="Arial" w:cs="Arial"/>
          <w:sz w:val="22"/>
          <w:szCs w:val="22"/>
          <w:vertAlign w:val="superscript"/>
        </w:rPr>
        <w:t xml:space="preserve">15 </w:t>
      </w:r>
      <w:r w:rsidRPr="00F73F45">
        <w:rPr>
          <w:rFonts w:ascii="Arial" w:hAnsi="Arial" w:cs="Arial"/>
          <w:sz w:val="22"/>
          <w:szCs w:val="22"/>
        </w:rPr>
        <w:t xml:space="preserve">Ele lhes disse: ‘Ide por todo o mundo e pregai o evangelho a toda a criação? </w:t>
      </w:r>
      <w:r w:rsidRPr="00F73F45">
        <w:rPr>
          <w:rFonts w:ascii="Arial" w:hAnsi="Arial" w:cs="Arial"/>
          <w:sz w:val="22"/>
          <w:szCs w:val="22"/>
          <w:vertAlign w:val="superscript"/>
        </w:rPr>
        <w:t xml:space="preserve">16 </w:t>
      </w:r>
      <w:r w:rsidRPr="00F73F45">
        <w:rPr>
          <w:rFonts w:ascii="Arial" w:hAnsi="Arial" w:cs="Arial"/>
          <w:sz w:val="22"/>
          <w:szCs w:val="22"/>
        </w:rPr>
        <w:t xml:space="preserve">Quem crer e for batizado será salvo, e quem não crer será condenado. </w:t>
      </w:r>
      <w:r w:rsidRPr="00F73F45">
        <w:rPr>
          <w:rFonts w:ascii="Arial" w:hAnsi="Arial" w:cs="Arial"/>
          <w:sz w:val="22"/>
          <w:szCs w:val="22"/>
          <w:vertAlign w:val="superscript"/>
        </w:rPr>
        <w:t xml:space="preserve">17 </w:t>
      </w:r>
      <w:r w:rsidRPr="00F73F45">
        <w:rPr>
          <w:rFonts w:ascii="Arial" w:hAnsi="Arial" w:cs="Arial"/>
          <w:sz w:val="22"/>
          <w:szCs w:val="22"/>
        </w:rPr>
        <w:t xml:space="preserve">Estes sinais irão com aqueles que crerem: Em meu nome expulsarão demônios. eles falarão em novos idiomas. Eles pegarão cobras com as mãos e, se beberem alguma coisa mortal, não lhes fará mal. Eles imporão as mãos sobre os enfermos e eles ficarão </w:t>
      </w:r>
      <w:r w:rsidR="00CE1A7F">
        <w:rPr>
          <w:rFonts w:ascii="Arial" w:hAnsi="Arial" w:cs="Arial"/>
          <w:sz w:val="22"/>
          <w:szCs w:val="22"/>
        </w:rPr>
        <w:t>curados .</w:t>
      </w:r>
    </w:p>
    <w:p w14:paraId="2D0331D7" w14:textId="6A58B1C4" w:rsidR="00B472F5" w:rsidRDefault="000A7DC5" w:rsidP="00623883">
      <w:pPr>
        <w:spacing w:line="360" w:lineRule="auto"/>
        <w:jc w:val="both"/>
        <w:rPr>
          <w:rFonts w:ascii="Arial" w:hAnsi="Arial" w:cs="Arial"/>
          <w:sz w:val="22"/>
          <w:szCs w:val="22"/>
        </w:rPr>
      </w:pPr>
      <w:r w:rsidRPr="00F73F45">
        <w:rPr>
          <w:rFonts w:ascii="Arial" w:hAnsi="Arial" w:cs="Arial"/>
          <w:sz w:val="22"/>
          <w:szCs w:val="22"/>
          <w:vertAlign w:val="superscript"/>
        </w:rPr>
        <w:t xml:space="preserve">19 </w:t>
      </w:r>
      <w:r w:rsidRPr="00F73F45">
        <w:rPr>
          <w:rFonts w:ascii="Arial" w:hAnsi="Arial" w:cs="Arial"/>
          <w:sz w:val="22"/>
          <w:szCs w:val="22"/>
        </w:rPr>
        <w:t xml:space="preserve">Depois que o Senhor </w:t>
      </w:r>
      <w:r w:rsidR="00054BFC" w:rsidRPr="00F73F45">
        <w:rPr>
          <w:rFonts w:ascii="Arial" w:hAnsi="Arial" w:cs="Arial"/>
          <w:sz w:val="22"/>
          <w:szCs w:val="22"/>
        </w:rPr>
        <w:t xml:space="preserve">Jesus </w:t>
      </w:r>
      <w:r w:rsidRPr="00F73F45">
        <w:rPr>
          <w:rFonts w:ascii="Arial" w:hAnsi="Arial" w:cs="Arial"/>
          <w:sz w:val="22"/>
          <w:szCs w:val="22"/>
        </w:rPr>
        <w:t>lhes falou, foi elevado ao céu e assentou-se à direita de Deus . Os discípulos partiram e pregaram por toda parte, enquanto o Senhor trabalhava com eles e confirmava a palavra pelos sinais que os acompanhavam.</w:t>
      </w:r>
    </w:p>
    <w:p w14:paraId="1128EEAA" w14:textId="0BFE5381" w:rsidR="000A7DC5" w:rsidRPr="00F73F45" w:rsidRDefault="000A7DC5" w:rsidP="00623883">
      <w:pPr>
        <w:jc w:val="both"/>
        <w:rPr>
          <w:rFonts w:ascii="Arial" w:hAnsi="Arial" w:cs="Arial"/>
          <w:sz w:val="22"/>
          <w:szCs w:val="22"/>
        </w:rPr>
      </w:pPr>
    </w:p>
    <w:sectPr w:rsidR="000A7DC5" w:rsidRPr="00F73F4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9B2554" w14:textId="77777777" w:rsidR="00834194" w:rsidRDefault="00834194" w:rsidP="001A643B">
      <w:pPr>
        <w:spacing w:line="240" w:lineRule="auto"/>
      </w:pPr>
      <w:r>
        <w:separator/>
      </w:r>
    </w:p>
  </w:endnote>
  <w:endnote w:type="continuationSeparator" w:id="0">
    <w:p w14:paraId="2D21D158" w14:textId="77777777" w:rsidR="00834194" w:rsidRDefault="00834194" w:rsidP="001A6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FE14" w14:textId="77777777" w:rsidR="004354A3" w:rsidRDefault="004354A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4D0C4" w14:textId="06473697" w:rsidR="004436F6" w:rsidRDefault="004436F6">
    <w:pPr>
      <w:pStyle w:val="Rodap"/>
    </w:pPr>
    <w:r>
      <w:t>10/07/2024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245BE" w14:textId="77777777" w:rsidR="004354A3" w:rsidRDefault="004354A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04CB1" w14:textId="77777777" w:rsidR="00834194" w:rsidRDefault="00834194" w:rsidP="001A643B">
      <w:pPr>
        <w:spacing w:line="240" w:lineRule="auto"/>
      </w:pPr>
      <w:r>
        <w:separator/>
      </w:r>
    </w:p>
  </w:footnote>
  <w:footnote w:type="continuationSeparator" w:id="0">
    <w:p w14:paraId="15A24DCE" w14:textId="77777777" w:rsidR="00834194" w:rsidRDefault="00834194" w:rsidP="001A64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5AF17" w14:textId="77777777" w:rsidR="004354A3" w:rsidRDefault="004354A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09B675" w14:textId="77777777" w:rsidR="004354A3" w:rsidRDefault="004354A3">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43A514" w14:textId="77777777" w:rsidR="004354A3" w:rsidRDefault="004354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7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3B"/>
    <w:rsid w:val="000133E2"/>
    <w:rsid w:val="000226DA"/>
    <w:rsid w:val="00054BFC"/>
    <w:rsid w:val="00066873"/>
    <w:rsid w:val="00073690"/>
    <w:rsid w:val="0009479E"/>
    <w:rsid w:val="000A0ABD"/>
    <w:rsid w:val="000A7DC5"/>
    <w:rsid w:val="000B0B2D"/>
    <w:rsid w:val="001729AD"/>
    <w:rsid w:val="001A643B"/>
    <w:rsid w:val="00277A73"/>
    <w:rsid w:val="00346BA6"/>
    <w:rsid w:val="003C5D78"/>
    <w:rsid w:val="003F5A8C"/>
    <w:rsid w:val="00400D85"/>
    <w:rsid w:val="004125E1"/>
    <w:rsid w:val="00426736"/>
    <w:rsid w:val="004354A3"/>
    <w:rsid w:val="004436F6"/>
    <w:rsid w:val="004758F1"/>
    <w:rsid w:val="004C03CB"/>
    <w:rsid w:val="004E1FB2"/>
    <w:rsid w:val="00512BDC"/>
    <w:rsid w:val="00566EB4"/>
    <w:rsid w:val="0058196E"/>
    <w:rsid w:val="00582816"/>
    <w:rsid w:val="005A6AB1"/>
    <w:rsid w:val="005C17BF"/>
    <w:rsid w:val="005E62E9"/>
    <w:rsid w:val="00623883"/>
    <w:rsid w:val="0063285B"/>
    <w:rsid w:val="006B2F54"/>
    <w:rsid w:val="006C2A26"/>
    <w:rsid w:val="006E787A"/>
    <w:rsid w:val="006F36AE"/>
    <w:rsid w:val="007529D2"/>
    <w:rsid w:val="007845F4"/>
    <w:rsid w:val="007A124F"/>
    <w:rsid w:val="007A4F7B"/>
    <w:rsid w:val="00810966"/>
    <w:rsid w:val="00834194"/>
    <w:rsid w:val="008346CC"/>
    <w:rsid w:val="0090062E"/>
    <w:rsid w:val="00916E4B"/>
    <w:rsid w:val="009237F9"/>
    <w:rsid w:val="00A121D4"/>
    <w:rsid w:val="00A86615"/>
    <w:rsid w:val="00AB6017"/>
    <w:rsid w:val="00B472F5"/>
    <w:rsid w:val="00BE4859"/>
    <w:rsid w:val="00C51445"/>
    <w:rsid w:val="00CA313F"/>
    <w:rsid w:val="00CE1A7F"/>
    <w:rsid w:val="00CF0F09"/>
    <w:rsid w:val="00D15928"/>
    <w:rsid w:val="00D2277D"/>
    <w:rsid w:val="00D366FE"/>
    <w:rsid w:val="00DB43F7"/>
    <w:rsid w:val="00E14E4F"/>
    <w:rsid w:val="00E36FC3"/>
    <w:rsid w:val="00E62E87"/>
    <w:rsid w:val="00E7090F"/>
    <w:rsid w:val="00EC461C"/>
    <w:rsid w:val="00EE0F51"/>
    <w:rsid w:val="00F7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D32F"/>
  <w15:chartTrackingRefBased/>
  <w15:docId w15:val="{CDC0AF6E-187C-164E-B293-8485A7DF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pt"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A6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A6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A643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A643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ter"/>
    <w:uiPriority w:val="9"/>
    <w:semiHidden/>
    <w:unhideWhenUsed/>
    <w:qFormat/>
    <w:rsid w:val="001A643B"/>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ter"/>
    <w:uiPriority w:val="9"/>
    <w:semiHidden/>
    <w:unhideWhenUsed/>
    <w:qFormat/>
    <w:rsid w:val="001A643B"/>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ter"/>
    <w:uiPriority w:val="9"/>
    <w:semiHidden/>
    <w:unhideWhenUsed/>
    <w:qFormat/>
    <w:rsid w:val="001A643B"/>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ter"/>
    <w:uiPriority w:val="9"/>
    <w:semiHidden/>
    <w:unhideWhenUsed/>
    <w:qFormat/>
    <w:rsid w:val="001A643B"/>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ter"/>
    <w:uiPriority w:val="9"/>
    <w:semiHidden/>
    <w:unhideWhenUsed/>
    <w:qFormat/>
    <w:rsid w:val="001A643B"/>
    <w:pPr>
      <w:keepNext/>
      <w:keepLines/>
      <w:outlineLvl w:val="8"/>
    </w:pPr>
    <w:rPr>
      <w:rFonts w:asciiTheme="minorHAnsi" w:eastAsiaTheme="majorEastAsia" w:hAnsiTheme="minorHAnsi"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A643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A643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A643B"/>
    <w:rPr>
      <w:rFonts w:asciiTheme="minorHAnsi" w:eastAsiaTheme="majorEastAsia" w:hAnsiTheme="minorHAnsi"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A643B"/>
    <w:rPr>
      <w:rFonts w:asciiTheme="minorHAnsi" w:eastAsiaTheme="majorEastAsia" w:hAnsiTheme="minorHAnsi"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A643B"/>
    <w:rPr>
      <w:rFonts w:asciiTheme="minorHAnsi" w:eastAsiaTheme="majorEastAsia" w:hAnsiTheme="minorHAnsi" w:cstheme="majorBidi"/>
      <w:color w:val="0F4761" w:themeColor="accent1" w:themeShade="BF"/>
    </w:rPr>
  </w:style>
  <w:style w:type="character" w:customStyle="1" w:styleId="Ttulo6Carter">
    <w:name w:val="Título 6 Caráter"/>
    <w:basedOn w:val="Tipodeletrapredefinidodopargrafo"/>
    <w:link w:val="Ttulo6"/>
    <w:uiPriority w:val="9"/>
    <w:semiHidden/>
    <w:rsid w:val="001A643B"/>
    <w:rPr>
      <w:rFonts w:asciiTheme="minorHAnsi" w:eastAsiaTheme="majorEastAsia" w:hAnsiTheme="minorHAnsi" w:cstheme="majorBidi"/>
      <w:i/>
      <w:iCs/>
      <w:color w:val="595959" w:themeColor="text1" w:themeTint="A6"/>
    </w:rPr>
  </w:style>
  <w:style w:type="character" w:customStyle="1" w:styleId="Ttulo7Carter">
    <w:name w:val="Título 7 Caráter"/>
    <w:basedOn w:val="Tipodeletrapredefinidodopargrafo"/>
    <w:link w:val="Ttulo7"/>
    <w:uiPriority w:val="9"/>
    <w:semiHidden/>
    <w:rsid w:val="001A643B"/>
    <w:rPr>
      <w:rFonts w:asciiTheme="minorHAnsi" w:eastAsiaTheme="majorEastAsia" w:hAnsiTheme="minorHAnsi" w:cstheme="majorBidi"/>
      <w:color w:val="595959" w:themeColor="text1" w:themeTint="A6"/>
    </w:rPr>
  </w:style>
  <w:style w:type="character" w:customStyle="1" w:styleId="Ttulo8Carter">
    <w:name w:val="Título 8 Caráter"/>
    <w:basedOn w:val="Tipodeletrapredefinidodopargrafo"/>
    <w:link w:val="Ttulo8"/>
    <w:uiPriority w:val="9"/>
    <w:semiHidden/>
    <w:rsid w:val="001A643B"/>
    <w:rPr>
      <w:rFonts w:asciiTheme="minorHAnsi" w:eastAsiaTheme="majorEastAsia" w:hAnsiTheme="minorHAnsi" w:cstheme="majorBidi"/>
      <w:i/>
      <w:iCs/>
      <w:color w:val="272727" w:themeColor="text1" w:themeTint="D8"/>
    </w:rPr>
  </w:style>
  <w:style w:type="character" w:customStyle="1" w:styleId="Ttulo9Carter">
    <w:name w:val="Título 9 Caráter"/>
    <w:basedOn w:val="Tipodeletrapredefinidodopargrafo"/>
    <w:link w:val="Ttulo9"/>
    <w:uiPriority w:val="9"/>
    <w:semiHidden/>
    <w:rsid w:val="001A643B"/>
    <w:rPr>
      <w:rFonts w:asciiTheme="minorHAnsi" w:eastAsiaTheme="majorEastAsia" w:hAnsiTheme="minorHAnsi" w:cstheme="majorBidi"/>
      <w:color w:val="272727" w:themeColor="text1" w:themeTint="D8"/>
    </w:rPr>
  </w:style>
  <w:style w:type="paragraph" w:styleId="Ttulo">
    <w:name w:val="Title"/>
    <w:basedOn w:val="Normal"/>
    <w:next w:val="Normal"/>
    <w:link w:val="TtuloCarter"/>
    <w:uiPriority w:val="10"/>
    <w:qFormat/>
    <w:rsid w:val="001A6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A643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A643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A643B"/>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arter"/>
    <w:uiPriority w:val="29"/>
    <w:qFormat/>
    <w:rsid w:val="001A643B"/>
    <w:pPr>
      <w:spacing w:before="160" w:after="160"/>
      <w:jc w:val="center"/>
    </w:pPr>
    <w:rPr>
      <w:i/>
      <w:iCs/>
      <w:color w:val="404040" w:themeColor="text1" w:themeTint="BF"/>
    </w:rPr>
  </w:style>
  <w:style w:type="character" w:customStyle="1" w:styleId="CitaoCarter">
    <w:name w:val="Citação Caráter"/>
    <w:basedOn w:val="Tipodeletrapredefinidodopargrafo"/>
    <w:link w:val="Citao"/>
    <w:uiPriority w:val="29"/>
    <w:rsid w:val="001A643B"/>
    <w:rPr>
      <w:i/>
      <w:iCs/>
      <w:color w:val="404040" w:themeColor="text1" w:themeTint="BF"/>
    </w:rPr>
  </w:style>
  <w:style w:type="paragraph" w:styleId="PargrafodaLista">
    <w:name w:val="List Paragraph"/>
    <w:basedOn w:val="Normal"/>
    <w:uiPriority w:val="34"/>
    <w:qFormat/>
    <w:rsid w:val="001A643B"/>
    <w:pPr>
      <w:ind w:left="720"/>
      <w:contextualSpacing/>
    </w:pPr>
  </w:style>
  <w:style w:type="character" w:styleId="nfaseIntensa">
    <w:name w:val="Intense Emphasis"/>
    <w:basedOn w:val="Tipodeletrapredefinidodopargrafo"/>
    <w:uiPriority w:val="21"/>
    <w:qFormat/>
    <w:rsid w:val="001A643B"/>
    <w:rPr>
      <w:i/>
      <w:iCs/>
      <w:color w:val="0F4761" w:themeColor="accent1" w:themeShade="BF"/>
    </w:rPr>
  </w:style>
  <w:style w:type="paragraph" w:styleId="CitaoIntensa">
    <w:name w:val="Intense Quote"/>
    <w:basedOn w:val="Normal"/>
    <w:next w:val="Normal"/>
    <w:link w:val="CitaoIntensaCarter"/>
    <w:uiPriority w:val="30"/>
    <w:qFormat/>
    <w:rsid w:val="001A6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A643B"/>
    <w:rPr>
      <w:i/>
      <w:iCs/>
      <w:color w:val="0F4761" w:themeColor="accent1" w:themeShade="BF"/>
    </w:rPr>
  </w:style>
  <w:style w:type="character" w:styleId="RefernciaIntensa">
    <w:name w:val="Intense Reference"/>
    <w:basedOn w:val="Tipodeletrapredefinidodopargrafo"/>
    <w:uiPriority w:val="32"/>
    <w:qFormat/>
    <w:rsid w:val="001A643B"/>
    <w:rPr>
      <w:b/>
      <w:bCs/>
      <w:smallCaps/>
      <w:color w:val="0F4761" w:themeColor="accent1" w:themeShade="BF"/>
      <w:spacing w:val="5"/>
    </w:rPr>
  </w:style>
  <w:style w:type="character" w:customStyle="1" w:styleId="chaptermarker">
    <w:name w:val="chaptermarker"/>
    <w:basedOn w:val="Tipodeletrapredefinidodopargrafo"/>
    <w:rsid w:val="001A643B"/>
  </w:style>
  <w:style w:type="paragraph" w:styleId="NormalWeb">
    <w:name w:val="Normal (Web)"/>
    <w:basedOn w:val="Normal"/>
    <w:uiPriority w:val="99"/>
    <w:semiHidden/>
    <w:unhideWhenUsed/>
    <w:rsid w:val="001A643B"/>
    <w:pPr>
      <w:spacing w:before="100" w:beforeAutospacing="1" w:after="100" w:afterAutospacing="1" w:line="240" w:lineRule="auto"/>
    </w:pPr>
    <w:rPr>
      <w:rFonts w:eastAsia="Times New Roman" w:cs="Times New Roman"/>
      <w:kern w:val="0"/>
      <w14:ligatures w14:val="none"/>
    </w:rPr>
  </w:style>
  <w:style w:type="character" w:customStyle="1" w:styleId="verse">
    <w:name w:val="verse"/>
    <w:basedOn w:val="Tipodeletrapredefinidodopargrafo"/>
    <w:rsid w:val="001A643B"/>
  </w:style>
  <w:style w:type="character" w:customStyle="1" w:styleId="apple-converted-space">
    <w:name w:val="apple-converted-space"/>
    <w:basedOn w:val="Tipodeletrapredefinidodopargrafo"/>
    <w:rsid w:val="001A643B"/>
  </w:style>
  <w:style w:type="character" w:styleId="Hiperligao">
    <w:name w:val="Hyperlink"/>
    <w:basedOn w:val="Tipodeletrapredefinidodopargrafo"/>
    <w:uiPriority w:val="99"/>
    <w:semiHidden/>
    <w:unhideWhenUsed/>
    <w:rsid w:val="001A643B"/>
    <w:rPr>
      <w:color w:val="0000FF"/>
      <w:u w:val="single"/>
    </w:rPr>
  </w:style>
  <w:style w:type="paragraph" w:styleId="Cabealho">
    <w:name w:val="header"/>
    <w:basedOn w:val="Normal"/>
    <w:link w:val="CabealhoCarter"/>
    <w:uiPriority w:val="99"/>
    <w:unhideWhenUsed/>
    <w:rsid w:val="001A643B"/>
    <w:pPr>
      <w:tabs>
        <w:tab w:val="center" w:pos="4680"/>
        <w:tab w:val="right" w:pos="9360"/>
      </w:tabs>
      <w:spacing w:line="240" w:lineRule="auto"/>
    </w:pPr>
  </w:style>
  <w:style w:type="character" w:customStyle="1" w:styleId="CabealhoCarter">
    <w:name w:val="Cabeçalho Caráter"/>
    <w:basedOn w:val="Tipodeletrapredefinidodopargrafo"/>
    <w:link w:val="Cabealho"/>
    <w:uiPriority w:val="99"/>
    <w:rsid w:val="001A643B"/>
  </w:style>
  <w:style w:type="paragraph" w:styleId="Rodap">
    <w:name w:val="footer"/>
    <w:basedOn w:val="Normal"/>
    <w:link w:val="RodapCarter"/>
    <w:uiPriority w:val="99"/>
    <w:unhideWhenUsed/>
    <w:rsid w:val="001A643B"/>
    <w:pPr>
      <w:tabs>
        <w:tab w:val="center" w:pos="4680"/>
        <w:tab w:val="right" w:pos="9360"/>
      </w:tabs>
      <w:spacing w:line="240" w:lineRule="auto"/>
    </w:pPr>
  </w:style>
  <w:style w:type="character" w:customStyle="1" w:styleId="RodapCarter">
    <w:name w:val="Rodapé Caráter"/>
    <w:basedOn w:val="Tipodeletrapredefinidodopargrafo"/>
    <w:link w:val="Rodap"/>
    <w:uiPriority w:val="99"/>
    <w:rsid w:val="001A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96456">
      <w:bodyDiv w:val="1"/>
      <w:marLeft w:val="0"/>
      <w:marRight w:val="0"/>
      <w:marTop w:val="0"/>
      <w:marBottom w:val="0"/>
      <w:divBdr>
        <w:top w:val="none" w:sz="0" w:space="0" w:color="auto"/>
        <w:left w:val="none" w:sz="0" w:space="0" w:color="auto"/>
        <w:bottom w:val="none" w:sz="0" w:space="0" w:color="auto"/>
        <w:right w:val="none" w:sz="0" w:space="0" w:color="auto"/>
      </w:divBdr>
    </w:div>
    <w:div w:id="19255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553DAE-BD2A-45AF-9307-AAB49F2A747E}"/>
</file>

<file path=customXml/itemProps2.xml><?xml version="1.0" encoding="utf-8"?>
<ds:datastoreItem xmlns:ds="http://schemas.openxmlformats.org/officeDocument/2006/customXml" ds:itemID="{DCD49741-ED55-4663-BC2A-1EBB52D29623}"/>
</file>

<file path=customXml/itemProps3.xml><?xml version="1.0" encoding="utf-8"?>
<ds:datastoreItem xmlns:ds="http://schemas.openxmlformats.org/officeDocument/2006/customXml" ds:itemID="{48AAFA76-9DFF-447B-B065-6A18A3577B9C}"/>
</file>

<file path=docProps/app.xml><?xml version="1.0" encoding="utf-8"?>
<Properties xmlns="http://schemas.openxmlformats.org/officeDocument/2006/extended-properties" xmlns:vt="http://schemas.openxmlformats.org/officeDocument/2006/docPropsVTypes">
  <Template>Normal</Template>
  <TotalTime>0</TotalTime>
  <Pages>3</Pages>
  <Words>771</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Enns</dc:creator>
  <cp:keywords/>
  <dc:description/>
  <cp:lastModifiedBy>Eusébio Munene</cp:lastModifiedBy>
  <cp:revision>3</cp:revision>
  <cp:lastPrinted>2024-07-10T15:30:00Z</cp:lastPrinted>
  <dcterms:created xsi:type="dcterms:W3CDTF">2024-07-12T16:05:00Z</dcterms:created>
  <dcterms:modified xsi:type="dcterms:W3CDTF">2024-08-20T11:00:00Z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