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BF9E" w14:textId="616165B4" w:rsidR="009A7712" w:rsidRPr="006179BF" w:rsidRDefault="006179BF" w:rsidP="006179BF">
      <w:pPr>
        <w:tabs>
          <w:tab w:val="center" w:pos="1582"/>
          <w:tab w:val="center" w:pos="5040"/>
        </w:tabs>
        <w:spacing w:after="0" w:line="240" w:lineRule="auto"/>
        <w:ind w:left="0" w:firstLine="0"/>
        <w:rPr>
          <w:bCs/>
          <w:i/>
          <w:iCs/>
          <w:lang w:val="pt-BR"/>
        </w:rPr>
      </w:pPr>
      <w:r w:rsidRPr="00CF70F6">
        <w:rPr>
          <w:bCs/>
          <w:i/>
          <w:iCs/>
          <w:noProof/>
          <w:u w:val="single" w:color="000000"/>
        </w:rPr>
        <mc:AlternateContent>
          <mc:Choice Requires="wps">
            <w:drawing>
              <wp:anchor distT="45720" distB="45720" distL="114300" distR="114300" simplePos="0" relativeHeight="251668480" behindDoc="0" locked="0" layoutInCell="1" allowOverlap="1" wp14:anchorId="5B5D7215" wp14:editId="70879024">
                <wp:simplePos x="0" y="0"/>
                <wp:positionH relativeFrom="margin">
                  <wp:align>left</wp:align>
                </wp:positionH>
                <wp:positionV relativeFrom="paragraph">
                  <wp:posOffset>791210</wp:posOffset>
                </wp:positionV>
                <wp:extent cx="3482975" cy="1404620"/>
                <wp:effectExtent l="0" t="0" r="22225" b="13970"/>
                <wp:wrapSquare wrapText="bothSides"/>
                <wp:docPr id="1975607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975" cy="1404620"/>
                        </a:xfrm>
                        <a:prstGeom prst="rect">
                          <a:avLst/>
                        </a:prstGeom>
                        <a:solidFill>
                          <a:srgbClr val="FFFFFF"/>
                        </a:solidFill>
                        <a:ln w="9525">
                          <a:solidFill>
                            <a:srgbClr val="000000"/>
                          </a:solidFill>
                          <a:miter lim="800000"/>
                          <a:headEnd/>
                          <a:tailEnd/>
                        </a:ln>
                      </wps:spPr>
                      <wps:txbx>
                        <w:txbxContent>
                          <w:p w14:paraId="5ED1C166" w14:textId="77777777" w:rsidR="00B93D83" w:rsidRPr="006179BF" w:rsidRDefault="00B93D83" w:rsidP="00B93D83">
                            <w:pPr>
                              <w:pStyle w:val="paragraph"/>
                              <w:spacing w:before="0" w:beforeAutospacing="0" w:after="0" w:afterAutospacing="0"/>
                              <w:textAlignment w:val="baseline"/>
                              <w:rPr>
                                <w:rStyle w:val="eop"/>
                                <w:rFonts w:asciiTheme="minorBidi" w:hAnsiTheme="minorBidi" w:cstheme="minorBidi"/>
                                <w:lang w:val="pt-BR"/>
                              </w:rPr>
                            </w:pPr>
                            <w:r w:rsidRPr="006179BF">
                              <w:rPr>
                                <w:rStyle w:val="eop"/>
                                <w:rFonts w:asciiTheme="minorBidi" w:hAnsiTheme="minorBidi" w:cstheme="minorBidi"/>
                                <w:lang w:val="pt-BR"/>
                              </w:rPr>
                              <w:t xml:space="preserve">Então os que temiam ao SENHOR falaram uns com os outros, e o SENHOR os ouviu e ouviu; assim, um livro de lembrança foi escrito </w:t>
                            </w:r>
                            <w:proofErr w:type="gramStart"/>
                            <w:r w:rsidRPr="006179BF">
                              <w:rPr>
                                <w:rStyle w:val="eop"/>
                                <w:rFonts w:asciiTheme="minorBidi" w:hAnsiTheme="minorBidi" w:cstheme="minorBidi"/>
                                <w:lang w:val="pt-BR"/>
                              </w:rPr>
                              <w:t>diante Dele</w:t>
                            </w:r>
                            <w:proofErr w:type="gramEnd"/>
                            <w:r w:rsidRPr="006179BF">
                              <w:rPr>
                                <w:rStyle w:val="eop"/>
                                <w:rFonts w:asciiTheme="minorBidi" w:hAnsiTheme="minorBidi" w:cstheme="minorBidi"/>
                                <w:lang w:val="pt-BR"/>
                              </w:rPr>
                              <w:t xml:space="preserve"> para aqueles que temem ao SENHOR e que meditam em Seu nome (Mal. 3:16). </w:t>
                            </w:r>
                          </w:p>
                          <w:p w14:paraId="57C27E90" w14:textId="0215CB11" w:rsidR="00CF70F6" w:rsidRPr="00B93D83" w:rsidRDefault="00B93D83" w:rsidP="00B93D83">
                            <w:pPr>
                              <w:pStyle w:val="paragraph"/>
                              <w:spacing w:before="0" w:beforeAutospacing="0" w:after="0" w:afterAutospacing="0"/>
                              <w:textAlignment w:val="baseline"/>
                              <w:rPr>
                                <w:rFonts w:asciiTheme="minorBidi" w:hAnsiTheme="minorBidi" w:cstheme="minorBidi"/>
                              </w:rPr>
                            </w:pPr>
                            <w:r w:rsidRPr="006179BF">
                              <w:rPr>
                                <w:rStyle w:val="eop"/>
                                <w:rFonts w:asciiTheme="minorBidi" w:hAnsiTheme="minorBidi" w:cstheme="minorBidi"/>
                                <w:lang w:val="pt-BR"/>
                              </w:rPr>
                              <w:t xml:space="preserve">Como, então, </w:t>
                            </w:r>
                            <w:proofErr w:type="gramStart"/>
                            <w:r w:rsidRPr="006179BF">
                              <w:rPr>
                                <w:rStyle w:val="eop"/>
                                <w:rFonts w:asciiTheme="minorBidi" w:hAnsiTheme="minorBidi" w:cstheme="minorBidi"/>
                                <w:lang w:val="pt-BR"/>
                              </w:rPr>
                              <w:t>invocarão Aquele</w:t>
                            </w:r>
                            <w:proofErr w:type="gramEnd"/>
                            <w:r w:rsidRPr="006179BF">
                              <w:rPr>
                                <w:rStyle w:val="eop"/>
                                <w:rFonts w:asciiTheme="minorBidi" w:hAnsiTheme="minorBidi" w:cstheme="minorBidi"/>
                                <w:lang w:val="pt-BR"/>
                              </w:rPr>
                              <w:t xml:space="preserve"> em quem não acreditaram? E como crerão Naquele de quem não ouviram? E como ouvirão sem um pregador? E como pregarão se não forem enviados? </w:t>
                            </w:r>
                            <w:r w:rsidRPr="00E33B42">
                              <w:rPr>
                                <w:rStyle w:val="eop"/>
                                <w:rFonts w:asciiTheme="minorBidi" w:hAnsiTheme="minorBidi" w:cstheme="minorBidi"/>
                              </w:rPr>
                              <w:t xml:space="preserve">Como </w:t>
                            </w:r>
                            <w:proofErr w:type="spellStart"/>
                            <w:r w:rsidRPr="00E33B42">
                              <w:rPr>
                                <w:rStyle w:val="eop"/>
                                <w:rFonts w:asciiTheme="minorBidi" w:hAnsiTheme="minorBidi" w:cstheme="minorBidi"/>
                              </w:rPr>
                              <w:t>está</w:t>
                            </w:r>
                            <w:proofErr w:type="spellEnd"/>
                            <w:r w:rsidRPr="00E33B42">
                              <w:rPr>
                                <w:rStyle w:val="eop"/>
                                <w:rFonts w:asciiTheme="minorBidi" w:hAnsiTheme="minorBidi" w:cstheme="minorBidi"/>
                              </w:rPr>
                              <w:t xml:space="preserve"> </w:t>
                            </w:r>
                            <w:proofErr w:type="spellStart"/>
                            <w:r w:rsidRPr="00E33B42">
                              <w:rPr>
                                <w:rStyle w:val="eop"/>
                                <w:rFonts w:asciiTheme="minorBidi" w:hAnsiTheme="minorBidi" w:cstheme="minorBidi"/>
                              </w:rPr>
                              <w:t>escrito</w:t>
                            </w:r>
                            <w:proofErr w:type="spellEnd"/>
                            <w:r w:rsidRPr="00E33B42">
                              <w:rPr>
                                <w:rStyle w:val="eop"/>
                                <w:rFonts w:asciiTheme="minorBidi" w:hAnsiTheme="minorBidi" w:cstheme="minorBidi"/>
                              </w:rPr>
                              <w:t xml:space="preserve">... (Rm 10:14-15a).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5D7215" id="_x0000_t202" coordsize="21600,21600" o:spt="202" path="m,l,21600r21600,l21600,xe">
                <v:stroke joinstyle="miter"/>
                <v:path gradientshapeok="t" o:connecttype="rect"/>
              </v:shapetype>
              <v:shape id="Text Box 2" o:spid="_x0000_s1026" type="#_x0000_t202" style="position:absolute;margin-left:0;margin-top:62.3pt;width:274.25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6UFQIAACcEAAAOAAAAZHJzL2Uyb0RvYy54bWysk99v2yAQx98n7X9AvC92PKdNrDhVly7T&#10;pO6H1O0PwBjHaJhjQGJnf30P7KZRt71M4wFxHHy5+9yxvhk6RY7COgm6pPNZSonQHGqp9yX9/m33&#10;ZkmJ80zXTIEWJT0JR282r1+te1OIDFpQtbAERbQrelPS1ntTJInjreiYm4ERGp0N2I55NO0+qS3r&#10;Ub1TSZamV0kPtjYWuHAOd+9GJ91E/aYR3H9pGic8USXF2HycbZyrMCebNSv2lplW8ikM9g9RdExq&#10;fPQsdcc8Iwcrf5PqJLfgoPEzDl0CTSO5iDlgNvP0RTYPLTMi5oJwnDljcv9Pln8+PpivlvjhHQxY&#10;wJiEM/fAfziiYdsyvRe31kLfClbjw/OALOmNK6arAbUrXBCp+k9QY5HZwUMUGhrbBSqYJ0F1LMDp&#10;DF0MnnDcfJsvs9X1ghKOvnme5ldZLEvCiqfrxjr/QUBHwqKkFqsa5dnx3vkQDiuejoTXHChZ76RS&#10;0bD7aqssOTLsgF0cMYMXx5QmfUlXi2wxEvirRBrHnyQ66bGVlexKujwfYkXg9l7XsdE8k2pcY8hK&#10;TyADu5GiH6qByHqiHLhWUJ+QrIWxc/Gn4aIF+4uSHru2pO7ngVlBifqosTqreZ6HNo9GvrhGlMRe&#10;eqpLD9McpUrqKRmXWx+/RuRmbrGKOxn5PkcyhYzdGLFPPye0+6UdTz3/780jAAAA//8DAFBLAwQU&#10;AAYACAAAACEAbtrNbd0AAAAIAQAADwAAAGRycy9kb3ducmV2LnhtbEyPwU7DMBBE70j8g7VIXCrq&#10;0MZRFOJUUKknTk3L3Y2XJCJeh9ht079nOcFxdlYzb8rN7AZxwSn0njQ8LxMQSI23PbUajofdUw4i&#10;REPWDJ5Qww0DbKr7u9IU1l9pj5c6toJDKBRGQxfjWEgZmg6dCUs/IrH36SdnIsuplXYyVw53g1wl&#10;SSad6YkbOjPitsPmqz47Ddl3vV68f9gF7W+7t6lxym6PSuvHh/n1BUTEOf49wy8+o0PFTCd/JhvE&#10;oIGHRL6u0gwE2yrNFYiThnWqcpBVKf8PqH4AAAD//wMAUEsBAi0AFAAGAAgAAAAhALaDOJL+AAAA&#10;4QEAABMAAAAAAAAAAAAAAAAAAAAAAFtDb250ZW50X1R5cGVzXS54bWxQSwECLQAUAAYACAAAACEA&#10;OP0h/9YAAACUAQAACwAAAAAAAAAAAAAAAAAvAQAAX3JlbHMvLnJlbHNQSwECLQAUAAYACAAAACEA&#10;yUJelBUCAAAnBAAADgAAAAAAAAAAAAAAAAAuAgAAZHJzL2Uyb0RvYy54bWxQSwECLQAUAAYACAAA&#10;ACEAbtrNbd0AAAAIAQAADwAAAAAAAAAAAAAAAABvBAAAZHJzL2Rvd25yZXYueG1sUEsFBgAAAAAE&#10;AAQA8wAAAHkFAAAAAA==&#10;">
                <v:textbox style="mso-fit-shape-to-text:t">
                  <w:txbxContent>
                    <w:p w14:paraId="5ED1C166" w14:textId="77777777" w:rsidR="00B93D83" w:rsidRPr="006179BF" w:rsidRDefault="00B93D83" w:rsidP="00B93D83">
                      <w:pPr>
                        <w:pStyle w:val="paragraph"/>
                        <w:spacing w:before="0" w:beforeAutospacing="0" w:after="0" w:afterAutospacing="0"/>
                        <w:textAlignment w:val="baseline"/>
                        <w:rPr>
                          <w:rStyle w:val="eop"/>
                          <w:rFonts w:asciiTheme="minorBidi" w:hAnsiTheme="minorBidi" w:cstheme="minorBidi"/>
                          <w:lang w:val="pt-BR"/>
                        </w:rPr>
                      </w:pPr>
                      <w:r w:rsidRPr="006179BF">
                        <w:rPr>
                          <w:rStyle w:val="eop"/>
                          <w:rFonts w:asciiTheme="minorBidi" w:hAnsiTheme="minorBidi" w:cstheme="minorBidi"/>
                          <w:lang w:val="pt-BR"/>
                        </w:rPr>
                        <w:t xml:space="preserve">Então os que temiam ao SENHOR falaram uns com os outros, e o SENHOR os ouviu e ouviu; assim, um livro de lembrança foi escrito </w:t>
                      </w:r>
                      <w:proofErr w:type="gramStart"/>
                      <w:r w:rsidRPr="006179BF">
                        <w:rPr>
                          <w:rStyle w:val="eop"/>
                          <w:rFonts w:asciiTheme="minorBidi" w:hAnsiTheme="minorBidi" w:cstheme="minorBidi"/>
                          <w:lang w:val="pt-BR"/>
                        </w:rPr>
                        <w:t>diante Dele</w:t>
                      </w:r>
                      <w:proofErr w:type="gramEnd"/>
                      <w:r w:rsidRPr="006179BF">
                        <w:rPr>
                          <w:rStyle w:val="eop"/>
                          <w:rFonts w:asciiTheme="minorBidi" w:hAnsiTheme="minorBidi" w:cstheme="minorBidi"/>
                          <w:lang w:val="pt-BR"/>
                        </w:rPr>
                        <w:t xml:space="preserve"> para aqueles que temem ao SENHOR e que meditam em Seu nome (Mal. 3:16). </w:t>
                      </w:r>
                    </w:p>
                    <w:p w14:paraId="57C27E90" w14:textId="0215CB11" w:rsidR="00CF70F6" w:rsidRPr="00B93D83" w:rsidRDefault="00B93D83" w:rsidP="00B93D83">
                      <w:pPr>
                        <w:pStyle w:val="paragraph"/>
                        <w:spacing w:before="0" w:beforeAutospacing="0" w:after="0" w:afterAutospacing="0"/>
                        <w:textAlignment w:val="baseline"/>
                        <w:rPr>
                          <w:rFonts w:asciiTheme="minorBidi" w:hAnsiTheme="minorBidi" w:cstheme="minorBidi"/>
                        </w:rPr>
                      </w:pPr>
                      <w:r w:rsidRPr="006179BF">
                        <w:rPr>
                          <w:rStyle w:val="eop"/>
                          <w:rFonts w:asciiTheme="minorBidi" w:hAnsiTheme="minorBidi" w:cstheme="minorBidi"/>
                          <w:lang w:val="pt-BR"/>
                        </w:rPr>
                        <w:t xml:space="preserve">Como, então, </w:t>
                      </w:r>
                      <w:proofErr w:type="gramStart"/>
                      <w:r w:rsidRPr="006179BF">
                        <w:rPr>
                          <w:rStyle w:val="eop"/>
                          <w:rFonts w:asciiTheme="minorBidi" w:hAnsiTheme="minorBidi" w:cstheme="minorBidi"/>
                          <w:lang w:val="pt-BR"/>
                        </w:rPr>
                        <w:t>invocarão Aquele</w:t>
                      </w:r>
                      <w:proofErr w:type="gramEnd"/>
                      <w:r w:rsidRPr="006179BF">
                        <w:rPr>
                          <w:rStyle w:val="eop"/>
                          <w:rFonts w:asciiTheme="minorBidi" w:hAnsiTheme="minorBidi" w:cstheme="minorBidi"/>
                          <w:lang w:val="pt-BR"/>
                        </w:rPr>
                        <w:t xml:space="preserve"> em quem não acreditaram? E como crerão Naquele de quem não ouviram? E como ouvirão sem um pregador? E como pregarão se não forem enviados? </w:t>
                      </w:r>
                      <w:r w:rsidRPr="00E33B42">
                        <w:rPr>
                          <w:rStyle w:val="eop"/>
                          <w:rFonts w:asciiTheme="minorBidi" w:hAnsiTheme="minorBidi" w:cstheme="minorBidi"/>
                        </w:rPr>
                        <w:t xml:space="preserve">Como </w:t>
                      </w:r>
                      <w:proofErr w:type="spellStart"/>
                      <w:r w:rsidRPr="00E33B42">
                        <w:rPr>
                          <w:rStyle w:val="eop"/>
                          <w:rFonts w:asciiTheme="minorBidi" w:hAnsiTheme="minorBidi" w:cstheme="minorBidi"/>
                        </w:rPr>
                        <w:t>está</w:t>
                      </w:r>
                      <w:proofErr w:type="spellEnd"/>
                      <w:r w:rsidRPr="00E33B42">
                        <w:rPr>
                          <w:rStyle w:val="eop"/>
                          <w:rFonts w:asciiTheme="minorBidi" w:hAnsiTheme="minorBidi" w:cstheme="minorBidi"/>
                        </w:rPr>
                        <w:t xml:space="preserve"> </w:t>
                      </w:r>
                      <w:proofErr w:type="spellStart"/>
                      <w:r w:rsidRPr="00E33B42">
                        <w:rPr>
                          <w:rStyle w:val="eop"/>
                          <w:rFonts w:asciiTheme="minorBidi" w:hAnsiTheme="minorBidi" w:cstheme="minorBidi"/>
                        </w:rPr>
                        <w:t>escrito</w:t>
                      </w:r>
                      <w:proofErr w:type="spellEnd"/>
                      <w:r w:rsidRPr="00E33B42">
                        <w:rPr>
                          <w:rStyle w:val="eop"/>
                          <w:rFonts w:asciiTheme="minorBidi" w:hAnsiTheme="minorBidi" w:cstheme="minorBidi"/>
                        </w:rPr>
                        <w:t xml:space="preserve">... (Rm 10:14-15a). </w:t>
                      </w:r>
                    </w:p>
                  </w:txbxContent>
                </v:textbox>
                <w10:wrap type="square" anchorx="margin"/>
              </v:shape>
            </w:pict>
          </mc:Fallback>
        </mc:AlternateContent>
      </w:r>
      <w:r>
        <w:rPr>
          <w:rFonts w:ascii="Calibri" w:eastAsia="Calibri" w:hAnsi="Calibri" w:cs="Calibri"/>
          <w:noProof/>
          <w:sz w:val="22"/>
        </w:rPr>
        <mc:AlternateContent>
          <mc:Choice Requires="wps">
            <w:drawing>
              <wp:anchor distT="45720" distB="45720" distL="114300" distR="114300" simplePos="0" relativeHeight="251658240" behindDoc="0" locked="0" layoutInCell="1" allowOverlap="1" wp14:anchorId="757E51EF" wp14:editId="47390852">
                <wp:simplePos x="0" y="0"/>
                <wp:positionH relativeFrom="margin">
                  <wp:align>right</wp:align>
                </wp:positionH>
                <wp:positionV relativeFrom="paragraph">
                  <wp:posOffset>773430</wp:posOffset>
                </wp:positionV>
                <wp:extent cx="2360930" cy="7379970"/>
                <wp:effectExtent l="0" t="0" r="26670" b="11430"/>
                <wp:wrapSquare wrapText="bothSides"/>
                <wp:docPr id="82564983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379970"/>
                        </a:xfrm>
                        <a:prstGeom prst="rect">
                          <a:avLst/>
                        </a:prstGeom>
                        <a:solidFill>
                          <a:srgbClr val="FFFFFF"/>
                        </a:solidFill>
                        <a:ln w="9525">
                          <a:solidFill>
                            <a:srgbClr val="000000"/>
                          </a:solidFill>
                          <a:miter lim="800000"/>
                          <a:headEnd/>
                          <a:tailEnd/>
                        </a:ln>
                      </wps:spPr>
                      <wps:txbx>
                        <w:txbxContent>
                          <w:p w14:paraId="179957EE" w14:textId="455BC580" w:rsidR="00D970E5" w:rsidRPr="006179BF" w:rsidRDefault="00D970E5" w:rsidP="00E15367">
                            <w:pPr>
                              <w:rPr>
                                <w:i/>
                                <w:iCs/>
                                <w:szCs w:val="24"/>
                                <w:lang w:val="pt-BR"/>
                              </w:rPr>
                            </w:pPr>
                            <w:r w:rsidRPr="006179BF">
                              <w:rPr>
                                <w:i/>
                                <w:iCs/>
                                <w:szCs w:val="24"/>
                                <w:lang w:val="pt-BR"/>
                              </w:rPr>
                              <w:t>Tempo marcado: 15-30 min.</w:t>
                            </w:r>
                          </w:p>
                          <w:p w14:paraId="6C8B0218" w14:textId="5A66973F" w:rsidR="00E15367" w:rsidRPr="006179BF" w:rsidRDefault="00D970E5" w:rsidP="00E15367">
                            <w:pPr>
                              <w:rPr>
                                <w:i/>
                                <w:iCs/>
                                <w:szCs w:val="24"/>
                                <w:lang w:val="pt-BR"/>
                              </w:rPr>
                            </w:pPr>
                            <w:proofErr w:type="gramStart"/>
                            <w:r w:rsidRPr="006179BF">
                              <w:rPr>
                                <w:i/>
                                <w:iCs/>
                                <w:szCs w:val="24"/>
                                <w:lang w:val="pt-BR"/>
                              </w:rPr>
                              <w:t>Materiais::</w:t>
                            </w:r>
                            <w:proofErr w:type="gramEnd"/>
                          </w:p>
                          <w:p w14:paraId="3A4CC8C3" w14:textId="7542DB05" w:rsidR="00E15367" w:rsidRPr="006179BF" w:rsidRDefault="00E15367" w:rsidP="009A7712">
                            <w:pPr>
                              <w:spacing w:after="0" w:line="240" w:lineRule="auto"/>
                              <w:ind w:left="0" w:firstLine="0"/>
                              <w:rPr>
                                <w:i/>
                                <w:szCs w:val="24"/>
                                <w:lang w:val="pt-BR"/>
                              </w:rPr>
                            </w:pPr>
                            <w:r w:rsidRPr="006179BF">
                              <w:rPr>
                                <w:i/>
                                <w:szCs w:val="24"/>
                                <w:lang w:val="pt-BR"/>
                              </w:rPr>
                              <w:t>Quadro branco</w:t>
                            </w:r>
                          </w:p>
                          <w:p w14:paraId="663AB51C" w14:textId="77777777" w:rsidR="00E15367" w:rsidRPr="006179BF" w:rsidRDefault="00E15367" w:rsidP="00E15367">
                            <w:pPr>
                              <w:spacing w:after="0" w:line="240" w:lineRule="auto"/>
                              <w:rPr>
                                <w:i/>
                                <w:szCs w:val="24"/>
                                <w:lang w:val="pt-BR"/>
                              </w:rPr>
                            </w:pPr>
                            <w:r w:rsidRPr="006179BF">
                              <w:rPr>
                                <w:i/>
                                <w:szCs w:val="24"/>
                                <w:lang w:val="pt-BR"/>
                              </w:rPr>
                              <w:t>Guia de Conversação</w:t>
                            </w:r>
                          </w:p>
                          <w:p w14:paraId="7C2EF00D" w14:textId="47840A76" w:rsidR="00E15367" w:rsidRPr="006179BF" w:rsidRDefault="00D970E5" w:rsidP="00E15367">
                            <w:pPr>
                              <w:spacing w:after="0" w:line="240" w:lineRule="auto"/>
                              <w:rPr>
                                <w:rFonts w:ascii="Segoe UI" w:eastAsia="Segoe UI" w:hAnsi="Segoe UI" w:cs="Segoe UI"/>
                                <w:szCs w:val="24"/>
                                <w:lang w:val="pt-BR"/>
                              </w:rPr>
                            </w:pPr>
                            <w:r w:rsidRPr="006179BF">
                              <w:rPr>
                                <w:i/>
                                <w:szCs w:val="24"/>
                                <w:lang w:val="pt-BR"/>
                              </w:rPr>
                              <w:t>Slide Deck: T3 Slides 12</w:t>
                            </w:r>
                          </w:p>
                          <w:p w14:paraId="13A3DF00" w14:textId="3F8E074A" w:rsidR="009A7712" w:rsidRPr="006179BF" w:rsidRDefault="009A7712" w:rsidP="00E15367">
                            <w:pPr>
                              <w:spacing w:after="0" w:line="240" w:lineRule="auto"/>
                              <w:rPr>
                                <w:rFonts w:ascii="Segoe UI" w:eastAsia="Segoe UI" w:hAnsi="Segoe UI" w:cs="Segoe UI"/>
                                <w:i/>
                                <w:iCs/>
                                <w:szCs w:val="24"/>
                                <w:lang w:val="pt-BR"/>
                              </w:rPr>
                            </w:pPr>
                            <w:r w:rsidRPr="006179BF">
                              <w:rPr>
                                <w:rFonts w:ascii="Segoe UI" w:eastAsia="Segoe UI" w:hAnsi="Segoe UI" w:cs="Segoe UI"/>
                                <w:i/>
                                <w:iCs/>
                                <w:szCs w:val="24"/>
                                <w:lang w:val="pt-BR"/>
                              </w:rPr>
                              <w:t>Bíblia com marcadores de lugar</w:t>
                            </w:r>
                          </w:p>
                          <w:p w14:paraId="7F3B96F4" w14:textId="13572306" w:rsidR="00E15367" w:rsidRPr="006179BF" w:rsidRDefault="00E15367" w:rsidP="00E15367">
                            <w:pPr>
                              <w:spacing w:after="0" w:line="240" w:lineRule="auto"/>
                              <w:rPr>
                                <w:rFonts w:ascii="Segoe UI" w:eastAsia="Segoe UI" w:hAnsi="Segoe UI" w:cs="Segoe UI"/>
                                <w:szCs w:val="24"/>
                                <w:lang w:val="pt-BR"/>
                              </w:rPr>
                            </w:pPr>
                          </w:p>
                          <w:p w14:paraId="1D0F69E3" w14:textId="77777777" w:rsidR="00EB1125" w:rsidRPr="006179BF" w:rsidRDefault="00EB1125" w:rsidP="009A7712">
                            <w:pPr>
                              <w:spacing w:after="0" w:line="240" w:lineRule="auto"/>
                              <w:ind w:left="0" w:firstLine="0"/>
                              <w:rPr>
                                <w:bCs/>
                                <w:i/>
                                <w:iCs/>
                                <w:szCs w:val="24"/>
                                <w:lang w:val="pt-BR"/>
                              </w:rPr>
                            </w:pPr>
                          </w:p>
                          <w:p w14:paraId="75BABB26" w14:textId="77777777" w:rsidR="00EB1125" w:rsidRPr="006179BF" w:rsidRDefault="00EB1125" w:rsidP="009A7712">
                            <w:pPr>
                              <w:spacing w:after="0" w:line="240" w:lineRule="auto"/>
                              <w:ind w:left="0" w:firstLine="0"/>
                              <w:rPr>
                                <w:bCs/>
                                <w:i/>
                                <w:iCs/>
                                <w:szCs w:val="24"/>
                                <w:lang w:val="pt-BR"/>
                              </w:rPr>
                            </w:pPr>
                          </w:p>
                          <w:p w14:paraId="0435466A" w14:textId="77777777" w:rsidR="00EB1125" w:rsidRPr="006179BF" w:rsidRDefault="00EB1125" w:rsidP="009A7712">
                            <w:pPr>
                              <w:spacing w:after="0" w:line="240" w:lineRule="auto"/>
                              <w:ind w:left="0" w:firstLine="0"/>
                              <w:rPr>
                                <w:bCs/>
                                <w:i/>
                                <w:iCs/>
                                <w:szCs w:val="24"/>
                                <w:lang w:val="pt-BR"/>
                              </w:rPr>
                            </w:pPr>
                          </w:p>
                          <w:p w14:paraId="0E405737" w14:textId="77777777" w:rsidR="00EB1125" w:rsidRPr="006179BF" w:rsidRDefault="00EB1125" w:rsidP="009A7712">
                            <w:pPr>
                              <w:spacing w:after="0" w:line="240" w:lineRule="auto"/>
                              <w:ind w:left="0" w:firstLine="0"/>
                              <w:rPr>
                                <w:bCs/>
                                <w:i/>
                                <w:iCs/>
                                <w:szCs w:val="24"/>
                                <w:lang w:val="pt-BR"/>
                              </w:rPr>
                            </w:pPr>
                          </w:p>
                          <w:p w14:paraId="7078A90B" w14:textId="0ADAFD9E" w:rsidR="00A9009F" w:rsidRPr="006179BF" w:rsidRDefault="00D970E5" w:rsidP="009A7712">
                            <w:pPr>
                              <w:spacing w:after="0" w:line="240" w:lineRule="auto"/>
                              <w:ind w:left="0" w:firstLine="0"/>
                              <w:rPr>
                                <w:bCs/>
                                <w:szCs w:val="24"/>
                                <w:lang w:val="pt-BR"/>
                              </w:rPr>
                            </w:pPr>
                            <w:r w:rsidRPr="006179BF">
                              <w:rPr>
                                <w:bCs/>
                                <w:i/>
                                <w:iCs/>
                                <w:szCs w:val="24"/>
                                <w:lang w:val="pt-BR"/>
                              </w:rPr>
                              <w:t xml:space="preserve">Notas do Professor </w:t>
                            </w:r>
                          </w:p>
                          <w:p w14:paraId="55858717" w14:textId="4B67CF96" w:rsidR="003512BE" w:rsidRPr="006179BF" w:rsidRDefault="001D2E70" w:rsidP="003512BE">
                            <w:pPr>
                              <w:tabs>
                                <w:tab w:val="center" w:pos="1582"/>
                                <w:tab w:val="center" w:pos="5040"/>
                              </w:tabs>
                              <w:spacing w:after="0" w:line="240" w:lineRule="auto"/>
                              <w:ind w:left="0" w:firstLine="0"/>
                              <w:rPr>
                                <w:b/>
                                <w:i/>
                                <w:iCs/>
                                <w:color w:val="C00000"/>
                                <w:u w:val="single" w:color="000000"/>
                                <w:lang w:val="pt-BR"/>
                              </w:rPr>
                            </w:pPr>
                            <w:r w:rsidRPr="006179BF">
                              <w:rPr>
                                <w:b/>
                                <w:i/>
                                <w:iCs/>
                                <w:color w:val="C00000"/>
                                <w:u w:val="single" w:color="000000"/>
                                <w:lang w:val="pt-BR"/>
                              </w:rPr>
                              <w:t>SLIDE 1***</w:t>
                            </w:r>
                          </w:p>
                          <w:p w14:paraId="12B84174" w14:textId="77777777" w:rsidR="00A9009F" w:rsidRPr="006179BF" w:rsidRDefault="00A9009F" w:rsidP="009A7712">
                            <w:pPr>
                              <w:spacing w:after="0" w:line="240" w:lineRule="auto"/>
                              <w:ind w:left="0" w:firstLine="0"/>
                              <w:rPr>
                                <w:bCs/>
                                <w:szCs w:val="24"/>
                                <w:lang w:val="pt-BR"/>
                              </w:rPr>
                            </w:pPr>
                          </w:p>
                          <w:p w14:paraId="62D53212" w14:textId="77777777" w:rsidR="00045AB8" w:rsidRPr="006179BF" w:rsidRDefault="00045AB8" w:rsidP="009A7712">
                            <w:pPr>
                              <w:spacing w:after="0" w:line="240" w:lineRule="auto"/>
                              <w:ind w:left="0" w:firstLine="0"/>
                              <w:rPr>
                                <w:bCs/>
                                <w:szCs w:val="24"/>
                                <w:lang w:val="pt-BR"/>
                              </w:rPr>
                            </w:pPr>
                          </w:p>
                          <w:p w14:paraId="27EE8E4A" w14:textId="77777777" w:rsidR="00EB1125" w:rsidRPr="006179BF" w:rsidRDefault="00EB1125" w:rsidP="009A7712">
                            <w:pPr>
                              <w:spacing w:after="0" w:line="240" w:lineRule="auto"/>
                              <w:ind w:left="0" w:firstLine="0"/>
                              <w:rPr>
                                <w:bCs/>
                                <w:szCs w:val="24"/>
                                <w:lang w:val="pt-BR"/>
                              </w:rPr>
                            </w:pPr>
                          </w:p>
                          <w:p w14:paraId="62460250" w14:textId="77777777" w:rsidR="00EB1125" w:rsidRPr="006179BF" w:rsidRDefault="00EB1125" w:rsidP="009A7712">
                            <w:pPr>
                              <w:spacing w:after="0" w:line="240" w:lineRule="auto"/>
                              <w:ind w:left="0" w:firstLine="0"/>
                              <w:rPr>
                                <w:bCs/>
                                <w:szCs w:val="24"/>
                                <w:lang w:val="pt-BR"/>
                              </w:rPr>
                            </w:pPr>
                          </w:p>
                          <w:p w14:paraId="79D51ACD" w14:textId="77777777" w:rsidR="00EB1125" w:rsidRPr="006179BF" w:rsidRDefault="00EB1125" w:rsidP="009A7712">
                            <w:pPr>
                              <w:spacing w:after="0" w:line="240" w:lineRule="auto"/>
                              <w:ind w:left="0" w:firstLine="0"/>
                              <w:rPr>
                                <w:bCs/>
                                <w:szCs w:val="24"/>
                                <w:lang w:val="pt-BR"/>
                              </w:rPr>
                            </w:pPr>
                          </w:p>
                          <w:p w14:paraId="59F01FC3" w14:textId="77777777" w:rsidR="00EB1125" w:rsidRPr="006179BF" w:rsidRDefault="00EB1125" w:rsidP="009A7712">
                            <w:pPr>
                              <w:spacing w:after="0" w:line="240" w:lineRule="auto"/>
                              <w:ind w:left="0" w:firstLine="0"/>
                              <w:rPr>
                                <w:bCs/>
                                <w:szCs w:val="24"/>
                                <w:lang w:val="pt-BR"/>
                              </w:rPr>
                            </w:pPr>
                          </w:p>
                          <w:p w14:paraId="40FC1E0D" w14:textId="77777777" w:rsidR="00EB1125" w:rsidRPr="006179BF" w:rsidRDefault="00EB1125" w:rsidP="009A7712">
                            <w:pPr>
                              <w:spacing w:after="0" w:line="240" w:lineRule="auto"/>
                              <w:ind w:left="0" w:firstLine="0"/>
                              <w:rPr>
                                <w:bCs/>
                                <w:szCs w:val="24"/>
                                <w:lang w:val="pt-BR"/>
                              </w:rPr>
                            </w:pPr>
                          </w:p>
                          <w:p w14:paraId="63AF406C" w14:textId="4875651C" w:rsidR="00505C0B" w:rsidRPr="006179BF" w:rsidRDefault="00624260" w:rsidP="009A7712">
                            <w:pPr>
                              <w:spacing w:after="0" w:line="240" w:lineRule="auto"/>
                              <w:ind w:left="0" w:firstLine="0"/>
                              <w:rPr>
                                <w:bCs/>
                                <w:szCs w:val="24"/>
                                <w:lang w:val="pt-BR"/>
                              </w:rPr>
                            </w:pPr>
                            <w:r w:rsidRPr="006179BF">
                              <w:rPr>
                                <w:b/>
                                <w:i/>
                                <w:iCs/>
                                <w:color w:val="C00000"/>
                                <w:u w:val="single"/>
                                <w:lang w:val="pt-BR"/>
                              </w:rPr>
                              <w:t>SLIDE 2***</w:t>
                            </w:r>
                          </w:p>
                          <w:p w14:paraId="78EEC6D8" w14:textId="7EDF97F3" w:rsidR="009A7712" w:rsidRPr="006179BF" w:rsidRDefault="009A7712" w:rsidP="009A7712">
                            <w:pPr>
                              <w:spacing w:after="0" w:line="240" w:lineRule="auto"/>
                              <w:ind w:left="0" w:firstLine="0"/>
                              <w:rPr>
                                <w:bCs/>
                                <w:szCs w:val="24"/>
                                <w:lang w:val="pt-BR"/>
                              </w:rPr>
                            </w:pPr>
                            <w:r w:rsidRPr="006179BF">
                              <w:rPr>
                                <w:bCs/>
                                <w:szCs w:val="24"/>
                                <w:lang w:val="pt-BR"/>
                              </w:rPr>
                              <w:t>Leia (ou peça a um participante que leia) Gênesis 11:1–9.</w:t>
                            </w:r>
                          </w:p>
                          <w:p w14:paraId="2EBEA9D2" w14:textId="77777777" w:rsidR="00E15367" w:rsidRPr="006179BF" w:rsidRDefault="00E15367" w:rsidP="00E15367">
                            <w:pPr>
                              <w:rPr>
                                <w:szCs w:val="24"/>
                                <w:lang w:val="pt-BR"/>
                              </w:rPr>
                            </w:pPr>
                          </w:p>
                          <w:p w14:paraId="68CDEDCC" w14:textId="77777777" w:rsidR="009A7712" w:rsidRPr="006179BF" w:rsidRDefault="009A7712" w:rsidP="00E15367">
                            <w:pPr>
                              <w:rPr>
                                <w:szCs w:val="24"/>
                                <w:lang w:val="pt-BR"/>
                              </w:rPr>
                            </w:pPr>
                          </w:p>
                          <w:p w14:paraId="1501DC18" w14:textId="77777777" w:rsidR="009A7712" w:rsidRPr="006179BF" w:rsidRDefault="009A7712" w:rsidP="00E15367">
                            <w:pPr>
                              <w:rPr>
                                <w:szCs w:val="24"/>
                                <w:lang w:val="pt-BR"/>
                              </w:rPr>
                            </w:pPr>
                          </w:p>
                          <w:p w14:paraId="5CA84DA7" w14:textId="77777777" w:rsidR="009A7712" w:rsidRPr="006179BF" w:rsidRDefault="009A7712" w:rsidP="00E15367">
                            <w:pPr>
                              <w:rPr>
                                <w:szCs w:val="24"/>
                                <w:lang w:val="pt-BR"/>
                              </w:rPr>
                            </w:pPr>
                          </w:p>
                          <w:p w14:paraId="0FDA4B75" w14:textId="77777777" w:rsidR="009A7712" w:rsidRPr="006179BF" w:rsidRDefault="009A7712" w:rsidP="00E15367">
                            <w:pPr>
                              <w:rPr>
                                <w:szCs w:val="24"/>
                                <w:lang w:val="pt-BR"/>
                              </w:rPr>
                            </w:pPr>
                          </w:p>
                          <w:p w14:paraId="55A4BFCE" w14:textId="77777777" w:rsidR="009A7712" w:rsidRDefault="009A7712" w:rsidP="006179BF">
                            <w:pPr>
                              <w:ind w:left="0" w:firstLine="0"/>
                              <w:rPr>
                                <w:szCs w:val="24"/>
                                <w:lang w:val="pt-BR"/>
                              </w:rPr>
                            </w:pPr>
                          </w:p>
                          <w:p w14:paraId="629B7358" w14:textId="77777777" w:rsidR="006179BF" w:rsidRPr="006179BF" w:rsidRDefault="006179BF" w:rsidP="006179BF">
                            <w:pPr>
                              <w:ind w:left="0" w:firstLine="0"/>
                              <w:rPr>
                                <w:szCs w:val="24"/>
                                <w:lang w:val="pt-BR"/>
                              </w:rPr>
                            </w:pPr>
                          </w:p>
                          <w:p w14:paraId="5BB4DF7A" w14:textId="77777777" w:rsidR="009A7712" w:rsidRPr="006179BF" w:rsidRDefault="009A7712" w:rsidP="00E15367">
                            <w:pPr>
                              <w:rPr>
                                <w:szCs w:val="24"/>
                                <w:lang w:val="pt-BR"/>
                              </w:rPr>
                            </w:pPr>
                          </w:p>
                          <w:p w14:paraId="035E762B" w14:textId="77777777" w:rsidR="009A7712" w:rsidRPr="006179BF" w:rsidRDefault="009A7712" w:rsidP="00E15367">
                            <w:pPr>
                              <w:rPr>
                                <w:szCs w:val="24"/>
                                <w:lang w:val="pt-BR"/>
                              </w:rPr>
                            </w:pPr>
                          </w:p>
                          <w:p w14:paraId="7F9BF17B" w14:textId="6BB8C5AC" w:rsidR="00410110" w:rsidRPr="006179BF" w:rsidRDefault="006B3035" w:rsidP="00402BDD">
                            <w:pPr>
                              <w:ind w:left="0" w:firstLine="0"/>
                              <w:rPr>
                                <w:lang w:val="pt-BR"/>
                              </w:rPr>
                            </w:pPr>
                            <w:r w:rsidRPr="006179BF">
                              <w:rPr>
                                <w:b/>
                                <w:i/>
                                <w:iCs/>
                                <w:color w:val="C00000"/>
                                <w:u w:val="single"/>
                                <w:lang w:val="pt-BR"/>
                              </w:rPr>
                              <w:t>SLIDE 3***</w:t>
                            </w:r>
                          </w:p>
                          <w:p w14:paraId="52BFAFE0" w14:textId="2EFADA45" w:rsidR="007F0311" w:rsidRPr="006179BF" w:rsidRDefault="009A7712" w:rsidP="00505C0B">
                            <w:pPr>
                              <w:ind w:left="0" w:firstLine="0"/>
                              <w:rPr>
                                <w:lang w:val="pt-BR"/>
                              </w:rPr>
                            </w:pPr>
                            <w:r w:rsidRPr="006179BF">
                              <w:rPr>
                                <w:lang w:val="pt-BR"/>
                              </w:rPr>
                              <w:t xml:space="preserve">Compartilhe um pouco de dados sobre o número de línguas orais no mundo (mais de 3000) e como as comunidades orais funcionam de forma diferente das comunidades letradas.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7E51EF" id="Text Box 1" o:spid="_x0000_s1027" type="#_x0000_t202" style="position:absolute;margin-left:134.7pt;margin-top:60.9pt;width:185.9pt;height:581.1pt;z-index:25165824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gAEQIAACAEAAAOAAAAZHJzL2Uyb0RvYy54bWysU9tu2zAMfR+wfxD0vti5NY0Rp+jSZRjQ&#10;XYBuHyDLcixMFjVKid19/SglTYNuexmmB0EUqSPy8HB1M3SGHRR6Dbbk41HOmbISam13Jf/2dfvm&#10;mjMfhK2FAatK/qg8v1m/frXqXaEm0IKpFTICsb7oXcnbEFyRZV62qhN+BE5ZcjaAnQhk4i6rUfSE&#10;3plskudXWQ9YOwSpvKfbu6OTrxN+0ygZPjeNV4GZklNuIe2Y9iru2Xolih0K12p5SkP8Qxad0JY+&#10;PUPdiSDYHvVvUJ2WCB6aMJLQZdA0WqpUA1Uzzl9U89AKp1ItRI53Z5r8/4OVnw4P7guyMLyFgRqY&#10;ivDuHuR3zyxsWmF36hYR+laJmj4eR8qy3vni9DRS7QsfQar+I9TUZLEPkICGBrvICtXJCJ0a8Hgm&#10;XQ2BSbqcTK/y5ZRcknyL6WK5XKS2ZKJ4eu7Qh/cKOhYPJUfqaoIXh3sfYjqieAqJv3kwut5qY5KB&#10;u2pjkB0EKWCbVqrgRZixrC/5cj6ZHxn4K0Se1p8gOh1IykZ3Jb8+B4ki8vbO1kloQWhzPFPKxp6I&#10;jNwdWQxDNVBgJLSC+pEoRThKlkaMDi3gT856kmvJ/Y+9QMWZ+WCpLcvxbBb1nYzZfDEhAy891aVH&#10;WElQJQ+cHY+bkGYiEmbhltrX6ETscyanXEmGie/TyESdX9op6nmw178AAAD//wMAUEsDBBQABgAI&#10;AAAAIQAGCROq3QAAAAkBAAAPAAAAZHJzL2Rvd25yZXYueG1sTI/NTsMwEITvSLyDtUjcqJPyV4U4&#10;FarUS2+ECnp04yV2G6+j2G3Tt2dzgtvuzGr2m3I5+k6ccYgukIJ8loFAaoJx1CrYfq4fFiBi0mR0&#10;FwgVXDHCsrq9KXVhwoU+8FynVnAIxUIrsCn1hZSxseh1nIUeib2fMHideB1aaQZ94XDfyXmWvUiv&#10;HfEHq3tcWWyO9ckriMd8/fwdDlu721xtfdi5L7dZKXV/N76/gUg4pr9jmPAZHSpm2ocTmSg6BVwk&#10;sTrPuQDbj6/TsJ+UxVMGsirl/wbVLwAAAP//AwBQSwECLQAUAAYACAAAACEAtoM4kv4AAADhAQAA&#10;EwAAAAAAAAAAAAAAAAAAAAAAW0NvbnRlbnRfVHlwZXNdLnhtbFBLAQItABQABgAIAAAAIQA4/SH/&#10;1gAAAJQBAAALAAAAAAAAAAAAAAAAAC8BAABfcmVscy8ucmVsc1BLAQItABQABgAIAAAAIQDaJVgA&#10;EQIAACAEAAAOAAAAAAAAAAAAAAAAAC4CAABkcnMvZTJvRG9jLnhtbFBLAQItABQABgAIAAAAIQAG&#10;CROq3QAAAAkBAAAPAAAAAAAAAAAAAAAAAGsEAABkcnMvZG93bnJldi54bWxQSwUGAAAAAAQABADz&#10;AAAAdQUAAAAA&#10;">
                <v:textbox>
                  <w:txbxContent>
                    <w:p w14:paraId="179957EE" w14:textId="455BC580" w:rsidR="00D970E5" w:rsidRPr="006179BF" w:rsidRDefault="00D970E5" w:rsidP="00E15367">
                      <w:pPr>
                        <w:rPr>
                          <w:i/>
                          <w:iCs/>
                          <w:szCs w:val="24"/>
                          <w:lang w:val="pt-BR"/>
                        </w:rPr>
                      </w:pPr>
                      <w:r w:rsidRPr="006179BF">
                        <w:rPr>
                          <w:i/>
                          <w:iCs/>
                          <w:szCs w:val="24"/>
                          <w:lang w:val="pt-BR"/>
                        </w:rPr>
                        <w:t>Tempo marcado: 15-30 min.</w:t>
                      </w:r>
                    </w:p>
                    <w:p w14:paraId="6C8B0218" w14:textId="5A66973F" w:rsidR="00E15367" w:rsidRPr="006179BF" w:rsidRDefault="00D970E5" w:rsidP="00E15367">
                      <w:pPr>
                        <w:rPr>
                          <w:i/>
                          <w:iCs/>
                          <w:szCs w:val="24"/>
                          <w:lang w:val="pt-BR"/>
                        </w:rPr>
                      </w:pPr>
                      <w:proofErr w:type="gramStart"/>
                      <w:r w:rsidRPr="006179BF">
                        <w:rPr>
                          <w:i/>
                          <w:iCs/>
                          <w:szCs w:val="24"/>
                          <w:lang w:val="pt-BR"/>
                        </w:rPr>
                        <w:t>Materiais::</w:t>
                      </w:r>
                      <w:proofErr w:type="gramEnd"/>
                    </w:p>
                    <w:p w14:paraId="3A4CC8C3" w14:textId="7542DB05" w:rsidR="00E15367" w:rsidRPr="006179BF" w:rsidRDefault="00E15367" w:rsidP="009A7712">
                      <w:pPr>
                        <w:spacing w:after="0" w:line="240" w:lineRule="auto"/>
                        <w:ind w:left="0" w:firstLine="0"/>
                        <w:rPr>
                          <w:i/>
                          <w:szCs w:val="24"/>
                          <w:lang w:val="pt-BR"/>
                        </w:rPr>
                      </w:pPr>
                      <w:r w:rsidRPr="006179BF">
                        <w:rPr>
                          <w:i/>
                          <w:szCs w:val="24"/>
                          <w:lang w:val="pt-BR"/>
                        </w:rPr>
                        <w:t>Quadro branco</w:t>
                      </w:r>
                    </w:p>
                    <w:p w14:paraId="663AB51C" w14:textId="77777777" w:rsidR="00E15367" w:rsidRPr="006179BF" w:rsidRDefault="00E15367" w:rsidP="00E15367">
                      <w:pPr>
                        <w:spacing w:after="0" w:line="240" w:lineRule="auto"/>
                        <w:rPr>
                          <w:i/>
                          <w:szCs w:val="24"/>
                          <w:lang w:val="pt-BR"/>
                        </w:rPr>
                      </w:pPr>
                      <w:r w:rsidRPr="006179BF">
                        <w:rPr>
                          <w:i/>
                          <w:szCs w:val="24"/>
                          <w:lang w:val="pt-BR"/>
                        </w:rPr>
                        <w:t>Guia de Conversação</w:t>
                      </w:r>
                    </w:p>
                    <w:p w14:paraId="7C2EF00D" w14:textId="47840A76" w:rsidR="00E15367" w:rsidRPr="006179BF" w:rsidRDefault="00D970E5" w:rsidP="00E15367">
                      <w:pPr>
                        <w:spacing w:after="0" w:line="240" w:lineRule="auto"/>
                        <w:rPr>
                          <w:rFonts w:ascii="Segoe UI" w:eastAsia="Segoe UI" w:hAnsi="Segoe UI" w:cs="Segoe UI"/>
                          <w:szCs w:val="24"/>
                          <w:lang w:val="pt-BR"/>
                        </w:rPr>
                      </w:pPr>
                      <w:r w:rsidRPr="006179BF">
                        <w:rPr>
                          <w:i/>
                          <w:szCs w:val="24"/>
                          <w:lang w:val="pt-BR"/>
                        </w:rPr>
                        <w:t>Slide Deck: T3 Slides 12</w:t>
                      </w:r>
                    </w:p>
                    <w:p w14:paraId="13A3DF00" w14:textId="3F8E074A" w:rsidR="009A7712" w:rsidRPr="006179BF" w:rsidRDefault="009A7712" w:rsidP="00E15367">
                      <w:pPr>
                        <w:spacing w:after="0" w:line="240" w:lineRule="auto"/>
                        <w:rPr>
                          <w:rFonts w:ascii="Segoe UI" w:eastAsia="Segoe UI" w:hAnsi="Segoe UI" w:cs="Segoe UI"/>
                          <w:i/>
                          <w:iCs/>
                          <w:szCs w:val="24"/>
                          <w:lang w:val="pt-BR"/>
                        </w:rPr>
                      </w:pPr>
                      <w:r w:rsidRPr="006179BF">
                        <w:rPr>
                          <w:rFonts w:ascii="Segoe UI" w:eastAsia="Segoe UI" w:hAnsi="Segoe UI" w:cs="Segoe UI"/>
                          <w:i/>
                          <w:iCs/>
                          <w:szCs w:val="24"/>
                          <w:lang w:val="pt-BR"/>
                        </w:rPr>
                        <w:t>Bíblia com marcadores de lugar</w:t>
                      </w:r>
                    </w:p>
                    <w:p w14:paraId="7F3B96F4" w14:textId="13572306" w:rsidR="00E15367" w:rsidRPr="006179BF" w:rsidRDefault="00E15367" w:rsidP="00E15367">
                      <w:pPr>
                        <w:spacing w:after="0" w:line="240" w:lineRule="auto"/>
                        <w:rPr>
                          <w:rFonts w:ascii="Segoe UI" w:eastAsia="Segoe UI" w:hAnsi="Segoe UI" w:cs="Segoe UI"/>
                          <w:szCs w:val="24"/>
                          <w:lang w:val="pt-BR"/>
                        </w:rPr>
                      </w:pPr>
                    </w:p>
                    <w:p w14:paraId="1D0F69E3" w14:textId="77777777" w:rsidR="00EB1125" w:rsidRPr="006179BF" w:rsidRDefault="00EB1125" w:rsidP="009A7712">
                      <w:pPr>
                        <w:spacing w:after="0" w:line="240" w:lineRule="auto"/>
                        <w:ind w:left="0" w:firstLine="0"/>
                        <w:rPr>
                          <w:bCs/>
                          <w:i/>
                          <w:iCs/>
                          <w:szCs w:val="24"/>
                          <w:lang w:val="pt-BR"/>
                        </w:rPr>
                      </w:pPr>
                    </w:p>
                    <w:p w14:paraId="75BABB26" w14:textId="77777777" w:rsidR="00EB1125" w:rsidRPr="006179BF" w:rsidRDefault="00EB1125" w:rsidP="009A7712">
                      <w:pPr>
                        <w:spacing w:after="0" w:line="240" w:lineRule="auto"/>
                        <w:ind w:left="0" w:firstLine="0"/>
                        <w:rPr>
                          <w:bCs/>
                          <w:i/>
                          <w:iCs/>
                          <w:szCs w:val="24"/>
                          <w:lang w:val="pt-BR"/>
                        </w:rPr>
                      </w:pPr>
                    </w:p>
                    <w:p w14:paraId="0435466A" w14:textId="77777777" w:rsidR="00EB1125" w:rsidRPr="006179BF" w:rsidRDefault="00EB1125" w:rsidP="009A7712">
                      <w:pPr>
                        <w:spacing w:after="0" w:line="240" w:lineRule="auto"/>
                        <w:ind w:left="0" w:firstLine="0"/>
                        <w:rPr>
                          <w:bCs/>
                          <w:i/>
                          <w:iCs/>
                          <w:szCs w:val="24"/>
                          <w:lang w:val="pt-BR"/>
                        </w:rPr>
                      </w:pPr>
                    </w:p>
                    <w:p w14:paraId="0E405737" w14:textId="77777777" w:rsidR="00EB1125" w:rsidRPr="006179BF" w:rsidRDefault="00EB1125" w:rsidP="009A7712">
                      <w:pPr>
                        <w:spacing w:after="0" w:line="240" w:lineRule="auto"/>
                        <w:ind w:left="0" w:firstLine="0"/>
                        <w:rPr>
                          <w:bCs/>
                          <w:i/>
                          <w:iCs/>
                          <w:szCs w:val="24"/>
                          <w:lang w:val="pt-BR"/>
                        </w:rPr>
                      </w:pPr>
                    </w:p>
                    <w:p w14:paraId="7078A90B" w14:textId="0ADAFD9E" w:rsidR="00A9009F" w:rsidRPr="006179BF" w:rsidRDefault="00D970E5" w:rsidP="009A7712">
                      <w:pPr>
                        <w:spacing w:after="0" w:line="240" w:lineRule="auto"/>
                        <w:ind w:left="0" w:firstLine="0"/>
                        <w:rPr>
                          <w:bCs/>
                          <w:szCs w:val="24"/>
                          <w:lang w:val="pt-BR"/>
                        </w:rPr>
                      </w:pPr>
                      <w:r w:rsidRPr="006179BF">
                        <w:rPr>
                          <w:bCs/>
                          <w:i/>
                          <w:iCs/>
                          <w:szCs w:val="24"/>
                          <w:lang w:val="pt-BR"/>
                        </w:rPr>
                        <w:t xml:space="preserve">Notas do Professor </w:t>
                      </w:r>
                    </w:p>
                    <w:p w14:paraId="55858717" w14:textId="4B67CF96" w:rsidR="003512BE" w:rsidRPr="006179BF" w:rsidRDefault="001D2E70" w:rsidP="003512BE">
                      <w:pPr>
                        <w:tabs>
                          <w:tab w:val="center" w:pos="1582"/>
                          <w:tab w:val="center" w:pos="5040"/>
                        </w:tabs>
                        <w:spacing w:after="0" w:line="240" w:lineRule="auto"/>
                        <w:ind w:left="0" w:firstLine="0"/>
                        <w:rPr>
                          <w:b/>
                          <w:i/>
                          <w:iCs/>
                          <w:color w:val="C00000"/>
                          <w:u w:val="single" w:color="000000"/>
                          <w:lang w:val="pt-BR"/>
                        </w:rPr>
                      </w:pPr>
                      <w:r w:rsidRPr="006179BF">
                        <w:rPr>
                          <w:b/>
                          <w:i/>
                          <w:iCs/>
                          <w:color w:val="C00000"/>
                          <w:u w:val="single" w:color="000000"/>
                          <w:lang w:val="pt-BR"/>
                        </w:rPr>
                        <w:t>SLIDE 1***</w:t>
                      </w:r>
                    </w:p>
                    <w:p w14:paraId="12B84174" w14:textId="77777777" w:rsidR="00A9009F" w:rsidRPr="006179BF" w:rsidRDefault="00A9009F" w:rsidP="009A7712">
                      <w:pPr>
                        <w:spacing w:after="0" w:line="240" w:lineRule="auto"/>
                        <w:ind w:left="0" w:firstLine="0"/>
                        <w:rPr>
                          <w:bCs/>
                          <w:szCs w:val="24"/>
                          <w:lang w:val="pt-BR"/>
                        </w:rPr>
                      </w:pPr>
                    </w:p>
                    <w:p w14:paraId="62D53212" w14:textId="77777777" w:rsidR="00045AB8" w:rsidRPr="006179BF" w:rsidRDefault="00045AB8" w:rsidP="009A7712">
                      <w:pPr>
                        <w:spacing w:after="0" w:line="240" w:lineRule="auto"/>
                        <w:ind w:left="0" w:firstLine="0"/>
                        <w:rPr>
                          <w:bCs/>
                          <w:szCs w:val="24"/>
                          <w:lang w:val="pt-BR"/>
                        </w:rPr>
                      </w:pPr>
                    </w:p>
                    <w:p w14:paraId="27EE8E4A" w14:textId="77777777" w:rsidR="00EB1125" w:rsidRPr="006179BF" w:rsidRDefault="00EB1125" w:rsidP="009A7712">
                      <w:pPr>
                        <w:spacing w:after="0" w:line="240" w:lineRule="auto"/>
                        <w:ind w:left="0" w:firstLine="0"/>
                        <w:rPr>
                          <w:bCs/>
                          <w:szCs w:val="24"/>
                          <w:lang w:val="pt-BR"/>
                        </w:rPr>
                      </w:pPr>
                    </w:p>
                    <w:p w14:paraId="62460250" w14:textId="77777777" w:rsidR="00EB1125" w:rsidRPr="006179BF" w:rsidRDefault="00EB1125" w:rsidP="009A7712">
                      <w:pPr>
                        <w:spacing w:after="0" w:line="240" w:lineRule="auto"/>
                        <w:ind w:left="0" w:firstLine="0"/>
                        <w:rPr>
                          <w:bCs/>
                          <w:szCs w:val="24"/>
                          <w:lang w:val="pt-BR"/>
                        </w:rPr>
                      </w:pPr>
                    </w:p>
                    <w:p w14:paraId="79D51ACD" w14:textId="77777777" w:rsidR="00EB1125" w:rsidRPr="006179BF" w:rsidRDefault="00EB1125" w:rsidP="009A7712">
                      <w:pPr>
                        <w:spacing w:after="0" w:line="240" w:lineRule="auto"/>
                        <w:ind w:left="0" w:firstLine="0"/>
                        <w:rPr>
                          <w:bCs/>
                          <w:szCs w:val="24"/>
                          <w:lang w:val="pt-BR"/>
                        </w:rPr>
                      </w:pPr>
                    </w:p>
                    <w:p w14:paraId="59F01FC3" w14:textId="77777777" w:rsidR="00EB1125" w:rsidRPr="006179BF" w:rsidRDefault="00EB1125" w:rsidP="009A7712">
                      <w:pPr>
                        <w:spacing w:after="0" w:line="240" w:lineRule="auto"/>
                        <w:ind w:left="0" w:firstLine="0"/>
                        <w:rPr>
                          <w:bCs/>
                          <w:szCs w:val="24"/>
                          <w:lang w:val="pt-BR"/>
                        </w:rPr>
                      </w:pPr>
                    </w:p>
                    <w:p w14:paraId="40FC1E0D" w14:textId="77777777" w:rsidR="00EB1125" w:rsidRPr="006179BF" w:rsidRDefault="00EB1125" w:rsidP="009A7712">
                      <w:pPr>
                        <w:spacing w:after="0" w:line="240" w:lineRule="auto"/>
                        <w:ind w:left="0" w:firstLine="0"/>
                        <w:rPr>
                          <w:bCs/>
                          <w:szCs w:val="24"/>
                          <w:lang w:val="pt-BR"/>
                        </w:rPr>
                      </w:pPr>
                    </w:p>
                    <w:p w14:paraId="63AF406C" w14:textId="4875651C" w:rsidR="00505C0B" w:rsidRPr="006179BF" w:rsidRDefault="00624260" w:rsidP="009A7712">
                      <w:pPr>
                        <w:spacing w:after="0" w:line="240" w:lineRule="auto"/>
                        <w:ind w:left="0" w:firstLine="0"/>
                        <w:rPr>
                          <w:bCs/>
                          <w:szCs w:val="24"/>
                          <w:lang w:val="pt-BR"/>
                        </w:rPr>
                      </w:pPr>
                      <w:r w:rsidRPr="006179BF">
                        <w:rPr>
                          <w:b/>
                          <w:i/>
                          <w:iCs/>
                          <w:color w:val="C00000"/>
                          <w:u w:val="single"/>
                          <w:lang w:val="pt-BR"/>
                        </w:rPr>
                        <w:t>SLIDE 2***</w:t>
                      </w:r>
                    </w:p>
                    <w:p w14:paraId="78EEC6D8" w14:textId="7EDF97F3" w:rsidR="009A7712" w:rsidRPr="006179BF" w:rsidRDefault="009A7712" w:rsidP="009A7712">
                      <w:pPr>
                        <w:spacing w:after="0" w:line="240" w:lineRule="auto"/>
                        <w:ind w:left="0" w:firstLine="0"/>
                        <w:rPr>
                          <w:bCs/>
                          <w:szCs w:val="24"/>
                          <w:lang w:val="pt-BR"/>
                        </w:rPr>
                      </w:pPr>
                      <w:r w:rsidRPr="006179BF">
                        <w:rPr>
                          <w:bCs/>
                          <w:szCs w:val="24"/>
                          <w:lang w:val="pt-BR"/>
                        </w:rPr>
                        <w:t>Leia (ou peça a um participante que leia) Gênesis 11:1–9.</w:t>
                      </w:r>
                    </w:p>
                    <w:p w14:paraId="2EBEA9D2" w14:textId="77777777" w:rsidR="00E15367" w:rsidRPr="006179BF" w:rsidRDefault="00E15367" w:rsidP="00E15367">
                      <w:pPr>
                        <w:rPr>
                          <w:szCs w:val="24"/>
                          <w:lang w:val="pt-BR"/>
                        </w:rPr>
                      </w:pPr>
                    </w:p>
                    <w:p w14:paraId="68CDEDCC" w14:textId="77777777" w:rsidR="009A7712" w:rsidRPr="006179BF" w:rsidRDefault="009A7712" w:rsidP="00E15367">
                      <w:pPr>
                        <w:rPr>
                          <w:szCs w:val="24"/>
                          <w:lang w:val="pt-BR"/>
                        </w:rPr>
                      </w:pPr>
                    </w:p>
                    <w:p w14:paraId="1501DC18" w14:textId="77777777" w:rsidR="009A7712" w:rsidRPr="006179BF" w:rsidRDefault="009A7712" w:rsidP="00E15367">
                      <w:pPr>
                        <w:rPr>
                          <w:szCs w:val="24"/>
                          <w:lang w:val="pt-BR"/>
                        </w:rPr>
                      </w:pPr>
                    </w:p>
                    <w:p w14:paraId="5CA84DA7" w14:textId="77777777" w:rsidR="009A7712" w:rsidRPr="006179BF" w:rsidRDefault="009A7712" w:rsidP="00E15367">
                      <w:pPr>
                        <w:rPr>
                          <w:szCs w:val="24"/>
                          <w:lang w:val="pt-BR"/>
                        </w:rPr>
                      </w:pPr>
                    </w:p>
                    <w:p w14:paraId="0FDA4B75" w14:textId="77777777" w:rsidR="009A7712" w:rsidRPr="006179BF" w:rsidRDefault="009A7712" w:rsidP="00E15367">
                      <w:pPr>
                        <w:rPr>
                          <w:szCs w:val="24"/>
                          <w:lang w:val="pt-BR"/>
                        </w:rPr>
                      </w:pPr>
                    </w:p>
                    <w:p w14:paraId="55A4BFCE" w14:textId="77777777" w:rsidR="009A7712" w:rsidRDefault="009A7712" w:rsidP="006179BF">
                      <w:pPr>
                        <w:ind w:left="0" w:firstLine="0"/>
                        <w:rPr>
                          <w:szCs w:val="24"/>
                          <w:lang w:val="pt-BR"/>
                        </w:rPr>
                      </w:pPr>
                    </w:p>
                    <w:p w14:paraId="629B7358" w14:textId="77777777" w:rsidR="006179BF" w:rsidRPr="006179BF" w:rsidRDefault="006179BF" w:rsidP="006179BF">
                      <w:pPr>
                        <w:ind w:left="0" w:firstLine="0"/>
                        <w:rPr>
                          <w:szCs w:val="24"/>
                          <w:lang w:val="pt-BR"/>
                        </w:rPr>
                      </w:pPr>
                    </w:p>
                    <w:p w14:paraId="5BB4DF7A" w14:textId="77777777" w:rsidR="009A7712" w:rsidRPr="006179BF" w:rsidRDefault="009A7712" w:rsidP="00E15367">
                      <w:pPr>
                        <w:rPr>
                          <w:szCs w:val="24"/>
                          <w:lang w:val="pt-BR"/>
                        </w:rPr>
                      </w:pPr>
                    </w:p>
                    <w:p w14:paraId="035E762B" w14:textId="77777777" w:rsidR="009A7712" w:rsidRPr="006179BF" w:rsidRDefault="009A7712" w:rsidP="00E15367">
                      <w:pPr>
                        <w:rPr>
                          <w:szCs w:val="24"/>
                          <w:lang w:val="pt-BR"/>
                        </w:rPr>
                      </w:pPr>
                    </w:p>
                    <w:p w14:paraId="7F9BF17B" w14:textId="6BB8C5AC" w:rsidR="00410110" w:rsidRPr="006179BF" w:rsidRDefault="006B3035" w:rsidP="00402BDD">
                      <w:pPr>
                        <w:ind w:left="0" w:firstLine="0"/>
                        <w:rPr>
                          <w:lang w:val="pt-BR"/>
                        </w:rPr>
                      </w:pPr>
                      <w:r w:rsidRPr="006179BF">
                        <w:rPr>
                          <w:b/>
                          <w:i/>
                          <w:iCs/>
                          <w:color w:val="C00000"/>
                          <w:u w:val="single"/>
                          <w:lang w:val="pt-BR"/>
                        </w:rPr>
                        <w:t>SLIDE 3***</w:t>
                      </w:r>
                    </w:p>
                    <w:p w14:paraId="52BFAFE0" w14:textId="2EFADA45" w:rsidR="007F0311" w:rsidRPr="006179BF" w:rsidRDefault="009A7712" w:rsidP="00505C0B">
                      <w:pPr>
                        <w:ind w:left="0" w:firstLine="0"/>
                        <w:rPr>
                          <w:lang w:val="pt-BR"/>
                        </w:rPr>
                      </w:pPr>
                      <w:r w:rsidRPr="006179BF">
                        <w:rPr>
                          <w:lang w:val="pt-BR"/>
                        </w:rPr>
                        <w:t xml:space="preserve">Compartilhe um pouco de dados sobre o número de línguas orais no mundo (mais de 3000) e como as comunidades orais funcionam de forma diferente das comunidades letradas.   </w:t>
                      </w:r>
                    </w:p>
                  </w:txbxContent>
                </v:textbox>
                <w10:wrap type="square" anchorx="margin"/>
              </v:shape>
            </w:pict>
          </mc:Fallback>
        </mc:AlternateContent>
      </w:r>
      <w:r w:rsidR="00F123A6" w:rsidRPr="00F123A6">
        <w:rPr>
          <w:rFonts w:ascii="Calibri" w:eastAsia="Calibri" w:hAnsi="Calibri" w:cs="Calibri"/>
          <w:noProof/>
          <w:sz w:val="22"/>
        </w:rPr>
        <mc:AlternateContent>
          <mc:Choice Requires="wps">
            <w:drawing>
              <wp:anchor distT="45720" distB="45720" distL="114300" distR="114300" simplePos="0" relativeHeight="251664384" behindDoc="0" locked="0" layoutInCell="1" allowOverlap="1" wp14:anchorId="1BF5ABE2" wp14:editId="081F32B3">
                <wp:simplePos x="0" y="0"/>
                <wp:positionH relativeFrom="margin">
                  <wp:align>right</wp:align>
                </wp:positionH>
                <wp:positionV relativeFrom="paragraph">
                  <wp:posOffset>10160</wp:posOffset>
                </wp:positionV>
                <wp:extent cx="5921375" cy="1404620"/>
                <wp:effectExtent l="0" t="0" r="2222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1404620"/>
                        </a:xfrm>
                        <a:prstGeom prst="rect">
                          <a:avLst/>
                        </a:prstGeom>
                        <a:solidFill>
                          <a:srgbClr val="FFFFFF"/>
                        </a:solidFill>
                        <a:ln w="9525">
                          <a:solidFill>
                            <a:srgbClr val="000000"/>
                          </a:solidFill>
                          <a:miter lim="800000"/>
                          <a:headEnd/>
                          <a:tailEnd/>
                        </a:ln>
                      </wps:spPr>
                      <wps:txbx>
                        <w:txbxContent>
                          <w:p w14:paraId="4AC82129" w14:textId="6F400DE6" w:rsidR="00F123A6" w:rsidRPr="006179BF" w:rsidRDefault="00F123A6" w:rsidP="009C5BC5">
                            <w:pPr>
                              <w:rPr>
                                <w:rFonts w:eastAsia="Times New Roman"/>
                                <w:i/>
                                <w:iCs/>
                                <w:lang w:val="pt-BR"/>
                              </w:rPr>
                            </w:pPr>
                            <w:r w:rsidRPr="006179BF">
                              <w:rPr>
                                <w:rFonts w:eastAsia="Times New Roman"/>
                                <w:b/>
                                <w:bCs/>
                                <w:i/>
                                <w:iCs/>
                                <w:u w:val="single"/>
                                <w:lang w:val="pt-BR"/>
                              </w:rPr>
                              <w:t>Objetivo</w:t>
                            </w:r>
                            <w:r w:rsidRPr="006179BF">
                              <w:rPr>
                                <w:rFonts w:eastAsia="Times New Roman"/>
                                <w:i/>
                                <w:iCs/>
                                <w:lang w:val="pt-BR"/>
                              </w:rPr>
                              <w:t xml:space="preserve">: Os participantes terão as informações necessárias para que a comunidade decida qual o melhor processo para fazer a tradução da língua do coração (LS).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F5ABE2" id="_x0000_s1028" type="#_x0000_t202" style="position:absolute;margin-left:415.05pt;margin-top:.8pt;width:466.2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HNwFgIAACcEAAAOAAAAZHJzL2Uyb0RvYy54bWysk9tuGyEQhu8r9R0Q9/Ueaifxyusodeqq&#10;UnqQ0j4Ay7JeVGAoYO+mT5+BdRwrbW+qcoEYBn5mvhlW16NW5CCcl2BqWsxySoTh0Eqzq+n3b9s3&#10;V5T4wEzLFBhR0wfh6fX69avVYCtRQg+qFY6giPHVYGvah2CrLPO8F5r5GVhh0NmB0yyg6XZZ69iA&#10;6lplZZ5fZAO41jrgwnvcvZ2cdJ30u07w8KXrvAhE1RRjC2l2aW7inK1XrNo5ZnvJj2Gwf4hCM2nw&#10;0ZPULQuM7J38TUpL7sBDF2YcdAZdJ7lIOWA2Rf4im/ueWZFyQTjenjD5/yfLPx/u7VdHwvgORixg&#10;SsLbO+A/PDGw6ZnZiRvnYOgFa/HhIiLLBuur49WI2lc+ijTDJ2ixyGwfIAmNndORCuZJUB0L8HCC&#10;LsZAOG4ulmXx9nJBCUdfMc/nF2UqS8aqp+vW+fBBgCZxUVOHVU3y7HDnQwyHVU9H4mselGy3Uqlk&#10;uF2zUY4cGHbANo2UwYtjypChpstFuZgI/FUiT+NPEloGbGUldU2vTodYFbm9N21qtMCkmtYYsjJH&#10;kJHdRDGMzUhkW9MyPhC5NtA+IFkHU+fiT8NFD+4XJQN2bU39zz1zghL10WB1lsV8Hts8GfPFJaIk&#10;7tzTnHuY4ShV00DJtNyE9DUSN3uDVdzKxPc5kmPI2I0J+/HnxHY/t9Op5/+9fgQAAP//AwBQSwME&#10;FAAGAAgAAAAhAF/FvQ7bAAAABgEAAA8AAABkcnMvZG93bnJldi54bWxMj8FOwzAQRO9I/IO1SFwq&#10;6uAqUQlxKqjUE6eGcnfjJYmI18F22/TvWU5w3JnRzNtqM7tRnDHEwZOGx2UGAqn1dqBOw+F997AG&#10;EZMha0ZPqOGKETb17U1lSusvtMdzkzrBJRRLo6FPaSqljG2PzsSln5DY+/TBmcRn6KQN5sLlbpQq&#10;ywrpzEC80JsJtz22X83JaSi+m9Xi7cMuaH/dvYbW5XZ7yLW+v5tfnkEknNNfGH7xGR1qZjr6E9ko&#10;Rg38SGK1AMHm00rlII4alFJrkHUl/+PXPwAAAP//AwBQSwECLQAUAAYACAAAACEAtoM4kv4AAADh&#10;AQAAEwAAAAAAAAAAAAAAAAAAAAAAW0NvbnRlbnRfVHlwZXNdLnhtbFBLAQItABQABgAIAAAAIQA4&#10;/SH/1gAAAJQBAAALAAAAAAAAAAAAAAAAAC8BAABfcmVscy8ucmVsc1BLAQItABQABgAIAAAAIQB2&#10;uHNwFgIAACcEAAAOAAAAAAAAAAAAAAAAAC4CAABkcnMvZTJvRG9jLnhtbFBLAQItABQABgAIAAAA&#10;IQBfxb0O2wAAAAYBAAAPAAAAAAAAAAAAAAAAAHAEAABkcnMvZG93bnJldi54bWxQSwUGAAAAAAQA&#10;BADzAAAAeAUAAAAA&#10;">
                <v:textbox style="mso-fit-shape-to-text:t">
                  <w:txbxContent>
                    <w:p w14:paraId="4AC82129" w14:textId="6F400DE6" w:rsidR="00F123A6" w:rsidRPr="006179BF" w:rsidRDefault="00F123A6" w:rsidP="009C5BC5">
                      <w:pPr>
                        <w:rPr>
                          <w:rFonts w:eastAsia="Times New Roman"/>
                          <w:i/>
                          <w:iCs/>
                          <w:lang w:val="pt-BR"/>
                        </w:rPr>
                      </w:pPr>
                      <w:r w:rsidRPr="006179BF">
                        <w:rPr>
                          <w:rFonts w:eastAsia="Times New Roman"/>
                          <w:b/>
                          <w:bCs/>
                          <w:i/>
                          <w:iCs/>
                          <w:u w:val="single"/>
                          <w:lang w:val="pt-BR"/>
                        </w:rPr>
                        <w:t>Objetivo</w:t>
                      </w:r>
                      <w:r w:rsidRPr="006179BF">
                        <w:rPr>
                          <w:rFonts w:eastAsia="Times New Roman"/>
                          <w:i/>
                          <w:iCs/>
                          <w:lang w:val="pt-BR"/>
                        </w:rPr>
                        <w:t xml:space="preserve">: Os participantes terão as informações necessárias para que a comunidade decida qual o melhor processo para fazer a tradução da língua do coração (LS). </w:t>
                      </w:r>
                    </w:p>
                  </w:txbxContent>
                </v:textbox>
                <w10:wrap type="square" anchorx="margin"/>
              </v:shape>
            </w:pict>
          </mc:Fallback>
        </mc:AlternateContent>
      </w:r>
      <w:proofErr w:type="spellStart"/>
      <w:r w:rsidR="00BC2003" w:rsidRPr="006179BF">
        <w:rPr>
          <w:bCs/>
          <w:i/>
          <w:iCs/>
          <w:u w:val="single" w:color="000000"/>
          <w:lang w:val="pt-BR"/>
        </w:rPr>
        <w:t>Intro</w:t>
      </w:r>
      <w:proofErr w:type="spellEnd"/>
      <w:r w:rsidR="00BC2003" w:rsidRPr="006179BF">
        <w:rPr>
          <w:bCs/>
          <w:i/>
          <w:iCs/>
          <w:u w:val="single" w:color="000000"/>
          <w:lang w:val="pt-BR"/>
        </w:rPr>
        <w:t xml:space="preserve">: </w:t>
      </w:r>
    </w:p>
    <w:p w14:paraId="48BE5958" w14:textId="642B0D7F" w:rsidR="00A757BC" w:rsidRPr="006179BF" w:rsidRDefault="00BE5A38" w:rsidP="009A7712">
      <w:pPr>
        <w:spacing w:after="0" w:line="240" w:lineRule="auto"/>
        <w:ind w:left="0" w:firstLine="0"/>
        <w:rPr>
          <w:lang w:val="pt-BR"/>
        </w:rPr>
      </w:pPr>
      <w:r w:rsidRPr="006179BF">
        <w:rPr>
          <w:b/>
          <w:lang w:val="pt-BR"/>
        </w:rPr>
        <w:t xml:space="preserve">Muitas línguas no mundo ainda não têm uma forma escrita completa, ou talvez a alfabetização seja baixa em uma comunidade, mesmo que tenha uma forma escrita. Queremos falar sobre como podemos servir melhor essas comunidades linguísticas na obtenção das Escrituras. </w:t>
      </w:r>
    </w:p>
    <w:p w14:paraId="4976628E" w14:textId="18991155" w:rsidR="00A757BC" w:rsidRPr="006179BF" w:rsidRDefault="00BE5A38" w:rsidP="009A7712">
      <w:pPr>
        <w:spacing w:after="0" w:line="240" w:lineRule="auto"/>
        <w:ind w:left="0" w:firstLine="0"/>
        <w:rPr>
          <w:i/>
          <w:iCs/>
          <w:color w:val="C00000"/>
          <w:u w:val="single"/>
          <w:lang w:val="pt-BR"/>
        </w:rPr>
      </w:pPr>
      <w:r w:rsidRPr="006179BF">
        <w:rPr>
          <w:b/>
          <w:lang w:val="pt-BR"/>
        </w:rPr>
        <w:t xml:space="preserve"> </w:t>
      </w:r>
    </w:p>
    <w:p w14:paraId="79D14FFA" w14:textId="77777777" w:rsidR="009A7712" w:rsidRPr="006179BF" w:rsidRDefault="00BE5A38" w:rsidP="009A7712">
      <w:pPr>
        <w:spacing w:after="0" w:line="240" w:lineRule="auto"/>
        <w:ind w:left="0" w:firstLine="0"/>
        <w:rPr>
          <w:lang w:val="pt-BR"/>
        </w:rPr>
      </w:pPr>
      <w:r w:rsidRPr="006179BF">
        <w:rPr>
          <w:lang w:val="pt-BR"/>
        </w:rPr>
        <w:t xml:space="preserve">Alguns pensamentos-chave desta passagem: </w:t>
      </w:r>
    </w:p>
    <w:p w14:paraId="19382899" w14:textId="47A44FA5" w:rsidR="009A7712" w:rsidRPr="006179BF" w:rsidRDefault="00BE5A38" w:rsidP="009A7712">
      <w:pPr>
        <w:spacing w:after="0" w:line="240" w:lineRule="auto"/>
        <w:ind w:left="0" w:firstLine="0"/>
        <w:rPr>
          <w:lang w:val="pt-BR"/>
        </w:rPr>
      </w:pPr>
      <w:r w:rsidRPr="006179BF">
        <w:rPr>
          <w:lang w:val="pt-BR"/>
        </w:rPr>
        <w:t xml:space="preserve">1. Deus criou línguas e, portanto, conhece todas as línguas. </w:t>
      </w:r>
    </w:p>
    <w:p w14:paraId="2273D299" w14:textId="77777777" w:rsidR="009A7712" w:rsidRPr="006179BF" w:rsidRDefault="009A7712" w:rsidP="009A7712">
      <w:pPr>
        <w:spacing w:after="0" w:line="240" w:lineRule="auto"/>
        <w:ind w:left="0" w:firstLine="0"/>
        <w:rPr>
          <w:lang w:val="pt-BR"/>
        </w:rPr>
      </w:pPr>
      <w:r w:rsidRPr="006179BF">
        <w:rPr>
          <w:lang w:val="pt-BR"/>
        </w:rPr>
        <w:t xml:space="preserve">2. Mesmo que Deus tenha usado a confusão original como um julgamento, a diversidade linguística não é </w:t>
      </w:r>
      <w:proofErr w:type="gramStart"/>
      <w:r w:rsidRPr="006179BF">
        <w:rPr>
          <w:lang w:val="pt-BR"/>
        </w:rPr>
        <w:t>uma coisa ruim</w:t>
      </w:r>
      <w:proofErr w:type="gramEnd"/>
      <w:r w:rsidRPr="006179BF">
        <w:rPr>
          <w:lang w:val="pt-BR"/>
        </w:rPr>
        <w:t xml:space="preserve">. Em vez disso, é uma maneira pela qual Deus espalhou as pessoas por toda a terra. </w:t>
      </w:r>
    </w:p>
    <w:p w14:paraId="5DAFB667" w14:textId="01DA0258" w:rsidR="00A757BC" w:rsidRPr="006179BF" w:rsidRDefault="009A7712" w:rsidP="009A7712">
      <w:pPr>
        <w:spacing w:after="0" w:line="240" w:lineRule="auto"/>
        <w:ind w:left="0" w:firstLine="0"/>
        <w:rPr>
          <w:lang w:val="pt-BR"/>
        </w:rPr>
      </w:pPr>
      <w:r w:rsidRPr="006179BF">
        <w:rPr>
          <w:lang w:val="pt-BR"/>
        </w:rPr>
        <w:t xml:space="preserve">3. Deus não se surpreende com os desafios enfrentados na difusão de Sua Palavra, mesmo em línguas remotas, não escritas ou minoritárias. </w:t>
      </w:r>
    </w:p>
    <w:p w14:paraId="38F57EEF" w14:textId="77777777" w:rsidR="00A757BC" w:rsidRPr="006179BF" w:rsidRDefault="00BE5A38" w:rsidP="009A7712">
      <w:pPr>
        <w:spacing w:after="0" w:line="240" w:lineRule="auto"/>
        <w:ind w:left="0" w:firstLine="0"/>
        <w:rPr>
          <w:lang w:val="pt-BR"/>
        </w:rPr>
      </w:pPr>
      <w:r w:rsidRPr="006179BF">
        <w:rPr>
          <w:b/>
          <w:lang w:val="pt-BR"/>
        </w:rPr>
        <w:t xml:space="preserve"> </w:t>
      </w:r>
    </w:p>
    <w:p w14:paraId="3D1377C8" w14:textId="02F7DD8C" w:rsidR="00A757BC" w:rsidRPr="006179BF" w:rsidRDefault="007F0311" w:rsidP="009A7712">
      <w:pPr>
        <w:spacing w:after="0" w:line="240" w:lineRule="auto"/>
        <w:ind w:left="0" w:firstLine="0"/>
        <w:rPr>
          <w:bCs/>
          <w:lang w:val="pt-BR"/>
        </w:rPr>
      </w:pPr>
      <w:r w:rsidRPr="006179BF">
        <w:rPr>
          <w:bCs/>
          <w:lang w:val="pt-BR"/>
        </w:rPr>
        <w:t xml:space="preserve">Vamos falar sobre </w:t>
      </w:r>
      <w:proofErr w:type="gramStart"/>
      <w:r w:rsidRPr="006179BF">
        <w:rPr>
          <w:bCs/>
          <w:lang w:val="pt-BR"/>
        </w:rPr>
        <w:t>por que</w:t>
      </w:r>
      <w:proofErr w:type="gramEnd"/>
      <w:r w:rsidRPr="006179BF">
        <w:rPr>
          <w:bCs/>
          <w:lang w:val="pt-BR"/>
        </w:rPr>
        <w:t xml:space="preserve"> essa discussão é importante.</w:t>
      </w:r>
    </w:p>
    <w:p w14:paraId="2EE70F25" w14:textId="25BFB83D" w:rsidR="00A757BC" w:rsidRPr="006179BF" w:rsidRDefault="00BE5A38" w:rsidP="009A7712">
      <w:pPr>
        <w:spacing w:after="0" w:line="240" w:lineRule="auto"/>
        <w:ind w:left="0" w:firstLine="0"/>
        <w:rPr>
          <w:lang w:val="pt-BR"/>
        </w:rPr>
      </w:pPr>
      <w:r w:rsidRPr="006179BF">
        <w:rPr>
          <w:sz w:val="10"/>
          <w:lang w:val="pt-BR"/>
        </w:rPr>
        <w:t xml:space="preserve"> </w:t>
      </w:r>
    </w:p>
    <w:p w14:paraId="713CCFF6" w14:textId="0BD6B279" w:rsidR="00A757BC" w:rsidRPr="006179BF" w:rsidRDefault="00BE5A38" w:rsidP="007F0311">
      <w:pPr>
        <w:spacing w:after="0" w:line="240" w:lineRule="auto"/>
        <w:ind w:left="0" w:firstLine="0"/>
        <w:rPr>
          <w:lang w:val="pt-BR"/>
        </w:rPr>
      </w:pPr>
      <w:r w:rsidRPr="006179BF">
        <w:rPr>
          <w:lang w:val="pt-BR"/>
        </w:rPr>
        <w:t xml:space="preserve">Se imaginarmos um espectro com comunicação completamente oral de um lado e comunicação completamente escrita do outro, </w:t>
      </w:r>
      <w:r w:rsidRPr="006179BF">
        <w:rPr>
          <w:b/>
          <w:bCs/>
          <w:lang w:val="pt-BR"/>
        </w:rPr>
        <w:t xml:space="preserve">a maioria das línguas sem Escritura está do lado da comunicação oral do espectro. Isso significa que ou eles não têm uma forma escrita de sua língua, ou então eles têm uma forma escrita, </w:t>
      </w:r>
      <w:r w:rsidRPr="006179BF">
        <w:rPr>
          <w:b/>
          <w:bCs/>
          <w:lang w:val="pt-BR"/>
        </w:rPr>
        <w:lastRenderedPageBreak/>
        <w:t xml:space="preserve">mas há poucas pessoas que a usam com frequência.   </w:t>
      </w:r>
    </w:p>
    <w:p w14:paraId="4503022F" w14:textId="5A3F6358" w:rsidR="00A757BC" w:rsidRPr="006179BF" w:rsidRDefault="006179BF" w:rsidP="007F0311">
      <w:pPr>
        <w:spacing w:after="0" w:line="240" w:lineRule="auto"/>
        <w:ind w:left="0" w:firstLine="0"/>
        <w:rPr>
          <w:lang w:val="pt-BR"/>
        </w:rPr>
      </w:pPr>
      <w:r>
        <w:rPr>
          <w:rFonts w:ascii="Calibri" w:eastAsia="Calibri" w:hAnsi="Calibri" w:cs="Calibri"/>
          <w:noProof/>
          <w:sz w:val="22"/>
        </w:rPr>
        <mc:AlternateContent>
          <mc:Choice Requires="wps">
            <w:drawing>
              <wp:anchor distT="45720" distB="45720" distL="114300" distR="114300" simplePos="0" relativeHeight="251660288" behindDoc="0" locked="0" layoutInCell="1" allowOverlap="1" wp14:anchorId="4162BEF4" wp14:editId="02E07B59">
                <wp:simplePos x="0" y="0"/>
                <wp:positionH relativeFrom="margin">
                  <wp:align>right</wp:align>
                </wp:positionH>
                <wp:positionV relativeFrom="paragraph">
                  <wp:posOffset>13970</wp:posOffset>
                </wp:positionV>
                <wp:extent cx="2360930" cy="7899400"/>
                <wp:effectExtent l="0" t="0" r="24765" b="25400"/>
                <wp:wrapSquare wrapText="bothSides"/>
                <wp:docPr id="12074999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899400"/>
                        </a:xfrm>
                        <a:prstGeom prst="rect">
                          <a:avLst/>
                        </a:prstGeom>
                        <a:solidFill>
                          <a:srgbClr val="FFFFFF"/>
                        </a:solidFill>
                        <a:ln w="9525">
                          <a:solidFill>
                            <a:srgbClr val="000000"/>
                          </a:solidFill>
                          <a:miter lim="800000"/>
                          <a:headEnd/>
                          <a:tailEnd/>
                        </a:ln>
                      </wps:spPr>
                      <wps:txbx>
                        <w:txbxContent>
                          <w:p w14:paraId="25764CD9" w14:textId="77777777" w:rsidR="0004228C" w:rsidRPr="006179BF" w:rsidRDefault="0004228C" w:rsidP="0004228C">
                            <w:pPr>
                              <w:rPr>
                                <w:szCs w:val="24"/>
                                <w:lang w:val="pt-BR"/>
                              </w:rPr>
                            </w:pPr>
                            <w:r w:rsidRPr="006179BF">
                              <w:rPr>
                                <w:szCs w:val="24"/>
                                <w:lang w:val="pt-BR"/>
                              </w:rPr>
                              <w:t>Anotações:</w:t>
                            </w:r>
                          </w:p>
                          <w:p w14:paraId="142284D2" w14:textId="77777777" w:rsidR="00B113E4" w:rsidRPr="006179BF" w:rsidRDefault="00B113E4" w:rsidP="004047A0">
                            <w:pPr>
                              <w:spacing w:after="0" w:line="240" w:lineRule="auto"/>
                              <w:ind w:left="0" w:firstLine="0"/>
                              <w:rPr>
                                <w:rFonts w:ascii="Segoe UI" w:eastAsia="Segoe UI" w:hAnsi="Segoe UI" w:cs="Segoe UI"/>
                                <w:szCs w:val="24"/>
                                <w:lang w:val="pt-BR"/>
                              </w:rPr>
                            </w:pPr>
                          </w:p>
                          <w:p w14:paraId="6BF4D5C7" w14:textId="77777777" w:rsidR="004047A0" w:rsidRPr="006179BF" w:rsidRDefault="004047A0" w:rsidP="004047A0">
                            <w:pPr>
                              <w:spacing w:after="0" w:line="240" w:lineRule="auto"/>
                              <w:ind w:left="0" w:firstLine="0"/>
                              <w:rPr>
                                <w:rFonts w:ascii="Segoe UI" w:eastAsia="Segoe UI" w:hAnsi="Segoe UI" w:cs="Segoe UI"/>
                                <w:szCs w:val="24"/>
                                <w:lang w:val="pt-BR"/>
                              </w:rPr>
                            </w:pPr>
                          </w:p>
                          <w:p w14:paraId="021EC3D0" w14:textId="77777777" w:rsidR="004047A0" w:rsidRPr="006179BF" w:rsidRDefault="004047A0" w:rsidP="004047A0">
                            <w:pPr>
                              <w:spacing w:after="0" w:line="240" w:lineRule="auto"/>
                              <w:ind w:left="0" w:firstLine="0"/>
                              <w:rPr>
                                <w:rFonts w:ascii="Segoe UI" w:eastAsia="Segoe UI" w:hAnsi="Segoe UI" w:cs="Segoe UI"/>
                                <w:szCs w:val="24"/>
                                <w:lang w:val="pt-BR"/>
                              </w:rPr>
                            </w:pPr>
                          </w:p>
                          <w:p w14:paraId="53446469" w14:textId="03FDCCD9" w:rsidR="00B113E4" w:rsidRPr="006179BF" w:rsidRDefault="00CC00BC" w:rsidP="0004228C">
                            <w:pPr>
                              <w:spacing w:after="0" w:line="240" w:lineRule="auto"/>
                              <w:rPr>
                                <w:rFonts w:ascii="Segoe UI" w:eastAsia="Segoe UI" w:hAnsi="Segoe UI" w:cs="Segoe UI"/>
                                <w:szCs w:val="24"/>
                                <w:lang w:val="pt-BR"/>
                              </w:rPr>
                            </w:pPr>
                            <w:r w:rsidRPr="006179BF">
                              <w:rPr>
                                <w:b/>
                                <w:i/>
                                <w:iCs/>
                                <w:color w:val="C00000"/>
                                <w:u w:val="single"/>
                                <w:lang w:val="pt-BR"/>
                              </w:rPr>
                              <w:t>SLIDE 4***</w:t>
                            </w:r>
                          </w:p>
                          <w:p w14:paraId="3077F4D8" w14:textId="77777777" w:rsidR="00B113E4" w:rsidRPr="006179BF" w:rsidRDefault="00B113E4" w:rsidP="0004228C">
                            <w:pPr>
                              <w:spacing w:after="0" w:line="240" w:lineRule="auto"/>
                              <w:rPr>
                                <w:rFonts w:ascii="Segoe UI" w:eastAsia="Segoe UI" w:hAnsi="Segoe UI" w:cs="Segoe UI"/>
                                <w:szCs w:val="24"/>
                                <w:lang w:val="pt-BR"/>
                              </w:rPr>
                            </w:pPr>
                          </w:p>
                          <w:p w14:paraId="21D88C79" w14:textId="77777777" w:rsidR="004047A0" w:rsidRPr="006179BF" w:rsidRDefault="004047A0" w:rsidP="0004228C">
                            <w:pPr>
                              <w:spacing w:after="0" w:line="240" w:lineRule="auto"/>
                              <w:rPr>
                                <w:rFonts w:ascii="Segoe UI" w:eastAsia="Segoe UI" w:hAnsi="Segoe UI" w:cs="Segoe UI"/>
                                <w:szCs w:val="24"/>
                                <w:lang w:val="pt-BR"/>
                              </w:rPr>
                            </w:pPr>
                          </w:p>
                          <w:p w14:paraId="7202A1F5" w14:textId="77777777" w:rsidR="004047A0" w:rsidRPr="006179BF" w:rsidRDefault="004047A0" w:rsidP="0004228C">
                            <w:pPr>
                              <w:spacing w:after="0" w:line="240" w:lineRule="auto"/>
                              <w:rPr>
                                <w:rFonts w:ascii="Segoe UI" w:eastAsia="Segoe UI" w:hAnsi="Segoe UI" w:cs="Segoe UI"/>
                                <w:szCs w:val="24"/>
                                <w:lang w:val="pt-BR"/>
                              </w:rPr>
                            </w:pPr>
                          </w:p>
                          <w:p w14:paraId="6CAC9B81" w14:textId="77777777" w:rsidR="004047A0" w:rsidRPr="006179BF" w:rsidRDefault="004047A0" w:rsidP="0004228C">
                            <w:pPr>
                              <w:spacing w:after="0" w:line="240" w:lineRule="auto"/>
                              <w:rPr>
                                <w:rFonts w:ascii="Segoe UI" w:eastAsia="Segoe UI" w:hAnsi="Segoe UI" w:cs="Segoe UI"/>
                                <w:szCs w:val="24"/>
                                <w:lang w:val="pt-BR"/>
                              </w:rPr>
                            </w:pPr>
                          </w:p>
                          <w:p w14:paraId="2821E034" w14:textId="77777777" w:rsidR="004047A0" w:rsidRPr="006179BF" w:rsidRDefault="004047A0" w:rsidP="0004228C">
                            <w:pPr>
                              <w:spacing w:after="0" w:line="240" w:lineRule="auto"/>
                              <w:rPr>
                                <w:rFonts w:ascii="Segoe UI" w:eastAsia="Segoe UI" w:hAnsi="Segoe UI" w:cs="Segoe UI"/>
                                <w:szCs w:val="24"/>
                                <w:lang w:val="pt-BR"/>
                              </w:rPr>
                            </w:pPr>
                          </w:p>
                          <w:p w14:paraId="2677F16D" w14:textId="77777777" w:rsidR="004047A0" w:rsidRPr="006179BF" w:rsidRDefault="004047A0" w:rsidP="0004228C">
                            <w:pPr>
                              <w:spacing w:after="0" w:line="240" w:lineRule="auto"/>
                              <w:rPr>
                                <w:rFonts w:ascii="Segoe UI" w:eastAsia="Segoe UI" w:hAnsi="Segoe UI" w:cs="Segoe UI"/>
                                <w:szCs w:val="24"/>
                                <w:lang w:val="pt-BR"/>
                              </w:rPr>
                            </w:pPr>
                          </w:p>
                          <w:p w14:paraId="59D54F20" w14:textId="77777777" w:rsidR="00B113E4" w:rsidRPr="006179BF" w:rsidRDefault="00B113E4" w:rsidP="0004228C">
                            <w:pPr>
                              <w:spacing w:after="0" w:line="240" w:lineRule="auto"/>
                              <w:rPr>
                                <w:rFonts w:ascii="Segoe UI" w:eastAsia="Segoe UI" w:hAnsi="Segoe UI" w:cs="Segoe UI"/>
                                <w:szCs w:val="24"/>
                                <w:lang w:val="pt-BR"/>
                              </w:rPr>
                            </w:pPr>
                          </w:p>
                          <w:p w14:paraId="1DB9128F" w14:textId="6591FD22" w:rsidR="00E37106" w:rsidRPr="006179BF" w:rsidRDefault="00E37106" w:rsidP="00E37106">
                            <w:pPr>
                              <w:tabs>
                                <w:tab w:val="center" w:pos="760"/>
                                <w:tab w:val="center" w:pos="4148"/>
                              </w:tabs>
                              <w:spacing w:after="0" w:line="240" w:lineRule="auto"/>
                              <w:ind w:left="0" w:firstLine="0"/>
                              <w:rPr>
                                <w:lang w:val="pt-BR"/>
                              </w:rPr>
                            </w:pPr>
                            <w:r w:rsidRPr="006179BF">
                              <w:rPr>
                                <w:b/>
                                <w:i/>
                                <w:iCs/>
                                <w:color w:val="C00000"/>
                                <w:u w:val="single"/>
                                <w:lang w:val="pt-BR"/>
                              </w:rPr>
                              <w:t>SLIDE 5***</w:t>
                            </w:r>
                          </w:p>
                          <w:p w14:paraId="031027B3" w14:textId="29317C0C" w:rsidR="00B113E4" w:rsidRPr="006179BF" w:rsidRDefault="00B113E4" w:rsidP="0004228C">
                            <w:pPr>
                              <w:spacing w:after="0" w:line="240" w:lineRule="auto"/>
                              <w:rPr>
                                <w:rFonts w:ascii="Segoe UI" w:eastAsia="Segoe UI" w:hAnsi="Segoe UI" w:cs="Segoe UI"/>
                                <w:szCs w:val="24"/>
                                <w:lang w:val="pt-BR"/>
                              </w:rPr>
                            </w:pPr>
                          </w:p>
                          <w:p w14:paraId="4588A023" w14:textId="77777777" w:rsidR="00B113E4" w:rsidRPr="006179BF" w:rsidRDefault="00B113E4" w:rsidP="0004228C">
                            <w:pPr>
                              <w:spacing w:after="0" w:line="240" w:lineRule="auto"/>
                              <w:rPr>
                                <w:rFonts w:ascii="Segoe UI" w:eastAsia="Segoe UI" w:hAnsi="Segoe UI" w:cs="Segoe UI"/>
                                <w:szCs w:val="24"/>
                                <w:lang w:val="pt-BR"/>
                              </w:rPr>
                            </w:pPr>
                          </w:p>
                          <w:p w14:paraId="4CD94858" w14:textId="77777777" w:rsidR="00DE5520" w:rsidRPr="006179BF" w:rsidRDefault="00DE5520" w:rsidP="0004228C">
                            <w:pPr>
                              <w:spacing w:after="0" w:line="240" w:lineRule="auto"/>
                              <w:rPr>
                                <w:rFonts w:ascii="Segoe UI" w:eastAsia="Segoe UI" w:hAnsi="Segoe UI" w:cs="Segoe UI"/>
                                <w:szCs w:val="24"/>
                                <w:lang w:val="pt-BR"/>
                              </w:rPr>
                            </w:pPr>
                          </w:p>
                          <w:p w14:paraId="4CBDF816" w14:textId="77777777" w:rsidR="00DE5520" w:rsidRPr="006179BF" w:rsidRDefault="00DE5520" w:rsidP="0004228C">
                            <w:pPr>
                              <w:spacing w:after="0" w:line="240" w:lineRule="auto"/>
                              <w:rPr>
                                <w:rFonts w:ascii="Segoe UI" w:eastAsia="Segoe UI" w:hAnsi="Segoe UI" w:cs="Segoe UI"/>
                                <w:szCs w:val="24"/>
                                <w:lang w:val="pt-BR"/>
                              </w:rPr>
                            </w:pPr>
                          </w:p>
                          <w:p w14:paraId="5DF32F9F" w14:textId="77777777" w:rsidR="00DE5520" w:rsidRPr="006179BF" w:rsidRDefault="00DE5520" w:rsidP="0004228C">
                            <w:pPr>
                              <w:spacing w:after="0" w:line="240" w:lineRule="auto"/>
                              <w:rPr>
                                <w:rFonts w:ascii="Segoe UI" w:eastAsia="Segoe UI" w:hAnsi="Segoe UI" w:cs="Segoe UI"/>
                                <w:szCs w:val="24"/>
                                <w:lang w:val="pt-BR"/>
                              </w:rPr>
                            </w:pPr>
                          </w:p>
                          <w:p w14:paraId="24EC8CC3" w14:textId="77777777" w:rsidR="004047A0" w:rsidRPr="006179BF" w:rsidRDefault="004047A0" w:rsidP="0004228C">
                            <w:pPr>
                              <w:spacing w:after="0" w:line="240" w:lineRule="auto"/>
                              <w:rPr>
                                <w:rFonts w:ascii="Segoe UI" w:eastAsia="Segoe UI" w:hAnsi="Segoe UI" w:cs="Segoe UI"/>
                                <w:szCs w:val="24"/>
                                <w:lang w:val="pt-BR"/>
                              </w:rPr>
                            </w:pPr>
                          </w:p>
                          <w:p w14:paraId="583D2120" w14:textId="77777777" w:rsidR="004047A0" w:rsidRPr="006179BF" w:rsidRDefault="004047A0" w:rsidP="0004228C">
                            <w:pPr>
                              <w:spacing w:after="0" w:line="240" w:lineRule="auto"/>
                              <w:rPr>
                                <w:rFonts w:ascii="Segoe UI" w:eastAsia="Segoe UI" w:hAnsi="Segoe UI" w:cs="Segoe UI"/>
                                <w:szCs w:val="24"/>
                                <w:lang w:val="pt-BR"/>
                              </w:rPr>
                            </w:pPr>
                          </w:p>
                          <w:p w14:paraId="5CB70B6A" w14:textId="6275B59E" w:rsidR="00410110" w:rsidRPr="006179BF" w:rsidRDefault="00E37106" w:rsidP="004047A0">
                            <w:pPr>
                              <w:spacing w:after="0" w:line="240" w:lineRule="auto"/>
                              <w:ind w:left="0" w:firstLine="0"/>
                              <w:rPr>
                                <w:lang w:val="pt-BR"/>
                              </w:rPr>
                            </w:pPr>
                            <w:r w:rsidRPr="006179BF">
                              <w:rPr>
                                <w:b/>
                                <w:i/>
                                <w:iCs/>
                                <w:color w:val="C00000"/>
                                <w:u w:val="single"/>
                                <w:lang w:val="pt-BR"/>
                              </w:rPr>
                              <w:t>SLIDE 6***</w:t>
                            </w:r>
                          </w:p>
                          <w:p w14:paraId="52FD99F8" w14:textId="7C9E3729" w:rsidR="00B113E4" w:rsidRPr="006179BF" w:rsidRDefault="005E3643" w:rsidP="0004228C">
                            <w:pPr>
                              <w:spacing w:after="0" w:line="240" w:lineRule="auto"/>
                              <w:rPr>
                                <w:rFonts w:asciiTheme="minorBidi" w:eastAsia="Segoe UI" w:hAnsiTheme="minorBidi" w:cstheme="minorBidi"/>
                                <w:szCs w:val="24"/>
                                <w:lang w:val="pt-BR"/>
                              </w:rPr>
                            </w:pPr>
                            <w:r w:rsidRPr="006179BF">
                              <w:rPr>
                                <w:rFonts w:asciiTheme="minorBidi" w:eastAsia="Segoe UI" w:hAnsiTheme="minorBidi" w:cstheme="minorBidi"/>
                                <w:szCs w:val="24"/>
                                <w:lang w:val="pt-BR"/>
                              </w:rPr>
                              <w:t xml:space="preserve">Guie a discussão para ajudar os participantes a entender que cada comunidade é a autoridade em suas próprias necessidades. </w:t>
                            </w:r>
                          </w:p>
                          <w:p w14:paraId="5036BA43" w14:textId="77777777" w:rsidR="00920441" w:rsidRPr="006179BF" w:rsidRDefault="00920441" w:rsidP="0004228C">
                            <w:pPr>
                              <w:spacing w:after="0" w:line="240" w:lineRule="auto"/>
                              <w:rPr>
                                <w:rFonts w:asciiTheme="minorBidi" w:eastAsia="Segoe UI" w:hAnsiTheme="minorBidi" w:cstheme="minorBidi"/>
                                <w:szCs w:val="24"/>
                                <w:lang w:val="pt-BR"/>
                              </w:rPr>
                            </w:pPr>
                          </w:p>
                          <w:p w14:paraId="1AFF1743" w14:textId="77777777" w:rsidR="004047A0" w:rsidRPr="006179BF" w:rsidRDefault="004047A0" w:rsidP="0004228C">
                            <w:pPr>
                              <w:spacing w:after="0" w:line="240" w:lineRule="auto"/>
                              <w:rPr>
                                <w:rFonts w:asciiTheme="minorBidi" w:eastAsia="Segoe UI" w:hAnsiTheme="minorBidi" w:cstheme="minorBidi"/>
                                <w:szCs w:val="24"/>
                                <w:lang w:val="pt-BR"/>
                              </w:rPr>
                            </w:pPr>
                          </w:p>
                          <w:p w14:paraId="040B4138" w14:textId="77777777" w:rsidR="004047A0" w:rsidRPr="006179BF" w:rsidRDefault="004047A0" w:rsidP="0004228C">
                            <w:pPr>
                              <w:spacing w:after="0" w:line="240" w:lineRule="auto"/>
                              <w:rPr>
                                <w:rFonts w:asciiTheme="minorBidi" w:eastAsia="Segoe UI" w:hAnsiTheme="minorBidi" w:cstheme="minorBidi"/>
                                <w:szCs w:val="24"/>
                                <w:lang w:val="pt-BR"/>
                              </w:rPr>
                            </w:pPr>
                          </w:p>
                          <w:p w14:paraId="0E7FE90D" w14:textId="77777777" w:rsidR="004047A0" w:rsidRPr="006179BF" w:rsidRDefault="004047A0" w:rsidP="0004228C">
                            <w:pPr>
                              <w:spacing w:after="0" w:line="240" w:lineRule="auto"/>
                              <w:rPr>
                                <w:rFonts w:asciiTheme="minorBidi" w:eastAsia="Segoe UI" w:hAnsiTheme="minorBidi" w:cstheme="minorBidi"/>
                                <w:szCs w:val="24"/>
                                <w:lang w:val="pt-BR"/>
                              </w:rPr>
                            </w:pPr>
                          </w:p>
                          <w:p w14:paraId="7E3481DC" w14:textId="77777777" w:rsidR="004047A0" w:rsidRPr="006179BF" w:rsidRDefault="004047A0" w:rsidP="004047A0">
                            <w:pPr>
                              <w:spacing w:after="0" w:line="240" w:lineRule="auto"/>
                              <w:ind w:left="0" w:firstLine="0"/>
                              <w:rPr>
                                <w:rFonts w:asciiTheme="minorBidi" w:eastAsia="Segoe UI" w:hAnsiTheme="minorBidi" w:cstheme="minorBidi"/>
                                <w:szCs w:val="24"/>
                                <w:lang w:val="pt-BR"/>
                              </w:rPr>
                            </w:pPr>
                          </w:p>
                          <w:p w14:paraId="7F13C510" w14:textId="709EA5DF" w:rsidR="00920441" w:rsidRPr="006179BF" w:rsidRDefault="00CC00BC" w:rsidP="0004228C">
                            <w:pPr>
                              <w:spacing w:after="0" w:line="240" w:lineRule="auto"/>
                              <w:rPr>
                                <w:rFonts w:asciiTheme="minorBidi" w:eastAsia="Segoe UI" w:hAnsiTheme="minorBidi" w:cstheme="minorBidi"/>
                                <w:szCs w:val="24"/>
                                <w:lang w:val="pt-BR"/>
                              </w:rPr>
                            </w:pPr>
                            <w:r w:rsidRPr="006179BF">
                              <w:rPr>
                                <w:b/>
                                <w:i/>
                                <w:iCs/>
                                <w:color w:val="C00000"/>
                                <w:u w:val="single"/>
                                <w:lang w:val="pt-BR"/>
                              </w:rPr>
                              <w:t>SLIDE 7***</w:t>
                            </w:r>
                          </w:p>
                          <w:p w14:paraId="79536EA8" w14:textId="753DD485" w:rsidR="00920441" w:rsidRPr="006179BF" w:rsidRDefault="004F5A24" w:rsidP="00402BDD">
                            <w:pPr>
                              <w:spacing w:after="0" w:line="240" w:lineRule="auto"/>
                              <w:ind w:left="0" w:firstLine="0"/>
                              <w:rPr>
                                <w:rFonts w:asciiTheme="minorBidi" w:eastAsia="Segoe UI" w:hAnsiTheme="minorBidi" w:cstheme="minorBidi"/>
                                <w:szCs w:val="24"/>
                                <w:lang w:val="pt-BR"/>
                              </w:rPr>
                            </w:pPr>
                            <w:r w:rsidRPr="006179BF">
                              <w:rPr>
                                <w:rFonts w:asciiTheme="minorBidi" w:eastAsia="Segoe UI" w:hAnsiTheme="minorBidi" w:cstheme="minorBidi"/>
                                <w:szCs w:val="24"/>
                                <w:lang w:val="pt-BR"/>
                              </w:rPr>
                              <w:t>Essa discussão ajuda a preparar facilitadores para alcançar e liderar outros grupos linguísticos na tradução.</w:t>
                            </w:r>
                          </w:p>
                          <w:p w14:paraId="3283FF87" w14:textId="3AAA7115" w:rsidR="008A1A83" w:rsidRPr="006179BF" w:rsidRDefault="008E0520" w:rsidP="004047A0">
                            <w:pPr>
                              <w:spacing w:after="0" w:line="240" w:lineRule="auto"/>
                              <w:rPr>
                                <w:rFonts w:ascii="Segoe UI" w:eastAsia="Segoe UI" w:hAnsi="Segoe UI" w:cs="Segoe UI"/>
                                <w:szCs w:val="24"/>
                                <w:lang w:val="pt-BR"/>
                              </w:rPr>
                            </w:pPr>
                            <w:r w:rsidRPr="006179BF">
                              <w:rPr>
                                <w:rFonts w:asciiTheme="minorBidi" w:eastAsia="Segoe UI" w:hAnsiTheme="minorBidi" w:cstheme="minorBidi"/>
                                <w:szCs w:val="24"/>
                                <w:lang w:val="pt-BR"/>
                              </w:rPr>
                              <w:t>É importante que eles entendam quais fatores considerar, mas ressaltem que seu trabalho NÃO será decidir o formato para outra comunidade.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62BEF4" id="_x0000_s1029" type="#_x0000_t202" style="position:absolute;margin-left:134.7pt;margin-top:1.1pt;width:185.9pt;height:622pt;z-index:25166028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5fCFQIAACcEAAAOAAAAZHJzL2Uyb0RvYy54bWysU9tu2zAMfR+wfxD0vti5tYkRp+jSZRjQ&#10;XYBuHyDLcixMFjVKid19/SglTYNuexmmB4EUqUPykFzdDJ1hB4Vegy35eJRzpqyEWttdyb993b5Z&#10;cOaDsLUwYFXJH5XnN+vXr1a9K9QEWjC1QkYg1he9K3kbgiuyzMtWdcKPwClLxgawE4FU3GU1ip7Q&#10;O5NN8vwq6wFrhyCV9/R6dzTydcJvGiXD56bxKjBTcsotpBvTXcU7W69EsUPhWi1PaYh/yKIT2lLQ&#10;M9SdCILtUf8G1WmJ4KEJIwldBk2jpUo1UDXj/EU1D61wKtVC5Hh3psn/P1j56fDgviALw1sYqIGp&#10;CO/uQX73zMKmFXanbhGhb5WoKfA4Upb1zhenr5FqX/gIUvUfoaYmi32ABDQ02EVWqE5G6NSAxzPp&#10;aghM0uNkepUvp2SSZLteLJezPLUlE8XTd4c+vFfQsSiUHKmrCV4c7n2I6YjiySVG82B0vdXGJAV3&#10;1cYgOwiagG06qYIXbsayvuTL+WR+ZOCvEHk6f4LodKBRNror+eLsJIrI2ztbp0ELQpujTCkbeyIy&#10;cndkMQzVwHRd8mkMEHmtoH4kZhGOk0ubRkIL+JOznqa25P7HXqDizHyw1J3leDaLY56U2fx6Qgpe&#10;WqpLi7CSoEoeODuKm5BWI/Jm4Za62OjE73Mmp5RpGhPtp82J436pJ6/n/V7/AgAA//8DAFBLAwQU&#10;AAYACAAAACEAucz5fdwAAAAHAQAADwAAAGRycy9kb3ducmV2LnhtbEyPwU7DMBBE70j8g7VI3KiT&#10;AAWFOBWq1EtvhAp6dOMldhuvo9ht079nOdHjaEYzb6rF5HtxwjG6QAryWQYCqQ3GUadg87l6eAUR&#10;kyaj+0Co4IIRFvXtTaVLE870gacmdYJLKJZagU1pKKWMrUWv4ywMSOz9hNHrxHLspBn1mct9L4ss&#10;m0uvHfGC1QMuLbaH5ugVxEO+ev4O+43dri+22W/dl1svlbq/m97fQCSc0n8Y/vAZHWpm2oUjmSh6&#10;BXwkKSgKEGw+vuT8Y8ep4mlegKwrec1f/wIAAP//AwBQSwECLQAUAAYACAAAACEAtoM4kv4AAADh&#10;AQAAEwAAAAAAAAAAAAAAAAAAAAAAW0NvbnRlbnRfVHlwZXNdLnhtbFBLAQItABQABgAIAAAAIQA4&#10;/SH/1gAAAJQBAAALAAAAAAAAAAAAAAAAAC8BAABfcmVscy8ucmVsc1BLAQItABQABgAIAAAAIQD4&#10;b5fCFQIAACcEAAAOAAAAAAAAAAAAAAAAAC4CAABkcnMvZTJvRG9jLnhtbFBLAQItABQABgAIAAAA&#10;IQC5zPl93AAAAAcBAAAPAAAAAAAAAAAAAAAAAG8EAABkcnMvZG93bnJldi54bWxQSwUGAAAAAAQA&#10;BADzAAAAeAUAAAAA&#10;">
                <v:textbox>
                  <w:txbxContent>
                    <w:p w14:paraId="25764CD9" w14:textId="77777777" w:rsidR="0004228C" w:rsidRPr="006179BF" w:rsidRDefault="0004228C" w:rsidP="0004228C">
                      <w:pPr>
                        <w:rPr>
                          <w:szCs w:val="24"/>
                          <w:lang w:val="pt-BR"/>
                        </w:rPr>
                      </w:pPr>
                      <w:r w:rsidRPr="006179BF">
                        <w:rPr>
                          <w:szCs w:val="24"/>
                          <w:lang w:val="pt-BR"/>
                        </w:rPr>
                        <w:t>Anotações:</w:t>
                      </w:r>
                    </w:p>
                    <w:p w14:paraId="142284D2" w14:textId="77777777" w:rsidR="00B113E4" w:rsidRPr="006179BF" w:rsidRDefault="00B113E4" w:rsidP="004047A0">
                      <w:pPr>
                        <w:spacing w:after="0" w:line="240" w:lineRule="auto"/>
                        <w:ind w:left="0" w:firstLine="0"/>
                        <w:rPr>
                          <w:rFonts w:ascii="Segoe UI" w:eastAsia="Segoe UI" w:hAnsi="Segoe UI" w:cs="Segoe UI"/>
                          <w:szCs w:val="24"/>
                          <w:lang w:val="pt-BR"/>
                        </w:rPr>
                      </w:pPr>
                    </w:p>
                    <w:p w14:paraId="6BF4D5C7" w14:textId="77777777" w:rsidR="004047A0" w:rsidRPr="006179BF" w:rsidRDefault="004047A0" w:rsidP="004047A0">
                      <w:pPr>
                        <w:spacing w:after="0" w:line="240" w:lineRule="auto"/>
                        <w:ind w:left="0" w:firstLine="0"/>
                        <w:rPr>
                          <w:rFonts w:ascii="Segoe UI" w:eastAsia="Segoe UI" w:hAnsi="Segoe UI" w:cs="Segoe UI"/>
                          <w:szCs w:val="24"/>
                          <w:lang w:val="pt-BR"/>
                        </w:rPr>
                      </w:pPr>
                    </w:p>
                    <w:p w14:paraId="021EC3D0" w14:textId="77777777" w:rsidR="004047A0" w:rsidRPr="006179BF" w:rsidRDefault="004047A0" w:rsidP="004047A0">
                      <w:pPr>
                        <w:spacing w:after="0" w:line="240" w:lineRule="auto"/>
                        <w:ind w:left="0" w:firstLine="0"/>
                        <w:rPr>
                          <w:rFonts w:ascii="Segoe UI" w:eastAsia="Segoe UI" w:hAnsi="Segoe UI" w:cs="Segoe UI"/>
                          <w:szCs w:val="24"/>
                          <w:lang w:val="pt-BR"/>
                        </w:rPr>
                      </w:pPr>
                    </w:p>
                    <w:p w14:paraId="53446469" w14:textId="03FDCCD9" w:rsidR="00B113E4" w:rsidRPr="006179BF" w:rsidRDefault="00CC00BC" w:rsidP="0004228C">
                      <w:pPr>
                        <w:spacing w:after="0" w:line="240" w:lineRule="auto"/>
                        <w:rPr>
                          <w:rFonts w:ascii="Segoe UI" w:eastAsia="Segoe UI" w:hAnsi="Segoe UI" w:cs="Segoe UI"/>
                          <w:szCs w:val="24"/>
                          <w:lang w:val="pt-BR"/>
                        </w:rPr>
                      </w:pPr>
                      <w:r w:rsidRPr="006179BF">
                        <w:rPr>
                          <w:b/>
                          <w:i/>
                          <w:iCs/>
                          <w:color w:val="C00000"/>
                          <w:u w:val="single"/>
                          <w:lang w:val="pt-BR"/>
                        </w:rPr>
                        <w:t>SLIDE 4***</w:t>
                      </w:r>
                    </w:p>
                    <w:p w14:paraId="3077F4D8" w14:textId="77777777" w:rsidR="00B113E4" w:rsidRPr="006179BF" w:rsidRDefault="00B113E4" w:rsidP="0004228C">
                      <w:pPr>
                        <w:spacing w:after="0" w:line="240" w:lineRule="auto"/>
                        <w:rPr>
                          <w:rFonts w:ascii="Segoe UI" w:eastAsia="Segoe UI" w:hAnsi="Segoe UI" w:cs="Segoe UI"/>
                          <w:szCs w:val="24"/>
                          <w:lang w:val="pt-BR"/>
                        </w:rPr>
                      </w:pPr>
                    </w:p>
                    <w:p w14:paraId="21D88C79" w14:textId="77777777" w:rsidR="004047A0" w:rsidRPr="006179BF" w:rsidRDefault="004047A0" w:rsidP="0004228C">
                      <w:pPr>
                        <w:spacing w:after="0" w:line="240" w:lineRule="auto"/>
                        <w:rPr>
                          <w:rFonts w:ascii="Segoe UI" w:eastAsia="Segoe UI" w:hAnsi="Segoe UI" w:cs="Segoe UI"/>
                          <w:szCs w:val="24"/>
                          <w:lang w:val="pt-BR"/>
                        </w:rPr>
                      </w:pPr>
                    </w:p>
                    <w:p w14:paraId="7202A1F5" w14:textId="77777777" w:rsidR="004047A0" w:rsidRPr="006179BF" w:rsidRDefault="004047A0" w:rsidP="0004228C">
                      <w:pPr>
                        <w:spacing w:after="0" w:line="240" w:lineRule="auto"/>
                        <w:rPr>
                          <w:rFonts w:ascii="Segoe UI" w:eastAsia="Segoe UI" w:hAnsi="Segoe UI" w:cs="Segoe UI"/>
                          <w:szCs w:val="24"/>
                          <w:lang w:val="pt-BR"/>
                        </w:rPr>
                      </w:pPr>
                    </w:p>
                    <w:p w14:paraId="6CAC9B81" w14:textId="77777777" w:rsidR="004047A0" w:rsidRPr="006179BF" w:rsidRDefault="004047A0" w:rsidP="0004228C">
                      <w:pPr>
                        <w:spacing w:after="0" w:line="240" w:lineRule="auto"/>
                        <w:rPr>
                          <w:rFonts w:ascii="Segoe UI" w:eastAsia="Segoe UI" w:hAnsi="Segoe UI" w:cs="Segoe UI"/>
                          <w:szCs w:val="24"/>
                          <w:lang w:val="pt-BR"/>
                        </w:rPr>
                      </w:pPr>
                    </w:p>
                    <w:p w14:paraId="2821E034" w14:textId="77777777" w:rsidR="004047A0" w:rsidRPr="006179BF" w:rsidRDefault="004047A0" w:rsidP="0004228C">
                      <w:pPr>
                        <w:spacing w:after="0" w:line="240" w:lineRule="auto"/>
                        <w:rPr>
                          <w:rFonts w:ascii="Segoe UI" w:eastAsia="Segoe UI" w:hAnsi="Segoe UI" w:cs="Segoe UI"/>
                          <w:szCs w:val="24"/>
                          <w:lang w:val="pt-BR"/>
                        </w:rPr>
                      </w:pPr>
                    </w:p>
                    <w:p w14:paraId="2677F16D" w14:textId="77777777" w:rsidR="004047A0" w:rsidRPr="006179BF" w:rsidRDefault="004047A0" w:rsidP="0004228C">
                      <w:pPr>
                        <w:spacing w:after="0" w:line="240" w:lineRule="auto"/>
                        <w:rPr>
                          <w:rFonts w:ascii="Segoe UI" w:eastAsia="Segoe UI" w:hAnsi="Segoe UI" w:cs="Segoe UI"/>
                          <w:szCs w:val="24"/>
                          <w:lang w:val="pt-BR"/>
                        </w:rPr>
                      </w:pPr>
                    </w:p>
                    <w:p w14:paraId="59D54F20" w14:textId="77777777" w:rsidR="00B113E4" w:rsidRPr="006179BF" w:rsidRDefault="00B113E4" w:rsidP="0004228C">
                      <w:pPr>
                        <w:spacing w:after="0" w:line="240" w:lineRule="auto"/>
                        <w:rPr>
                          <w:rFonts w:ascii="Segoe UI" w:eastAsia="Segoe UI" w:hAnsi="Segoe UI" w:cs="Segoe UI"/>
                          <w:szCs w:val="24"/>
                          <w:lang w:val="pt-BR"/>
                        </w:rPr>
                      </w:pPr>
                    </w:p>
                    <w:p w14:paraId="1DB9128F" w14:textId="6591FD22" w:rsidR="00E37106" w:rsidRPr="006179BF" w:rsidRDefault="00E37106" w:rsidP="00E37106">
                      <w:pPr>
                        <w:tabs>
                          <w:tab w:val="center" w:pos="760"/>
                          <w:tab w:val="center" w:pos="4148"/>
                        </w:tabs>
                        <w:spacing w:after="0" w:line="240" w:lineRule="auto"/>
                        <w:ind w:left="0" w:firstLine="0"/>
                        <w:rPr>
                          <w:lang w:val="pt-BR"/>
                        </w:rPr>
                      </w:pPr>
                      <w:r w:rsidRPr="006179BF">
                        <w:rPr>
                          <w:b/>
                          <w:i/>
                          <w:iCs/>
                          <w:color w:val="C00000"/>
                          <w:u w:val="single"/>
                          <w:lang w:val="pt-BR"/>
                        </w:rPr>
                        <w:t>SLIDE 5***</w:t>
                      </w:r>
                    </w:p>
                    <w:p w14:paraId="031027B3" w14:textId="29317C0C" w:rsidR="00B113E4" w:rsidRPr="006179BF" w:rsidRDefault="00B113E4" w:rsidP="0004228C">
                      <w:pPr>
                        <w:spacing w:after="0" w:line="240" w:lineRule="auto"/>
                        <w:rPr>
                          <w:rFonts w:ascii="Segoe UI" w:eastAsia="Segoe UI" w:hAnsi="Segoe UI" w:cs="Segoe UI"/>
                          <w:szCs w:val="24"/>
                          <w:lang w:val="pt-BR"/>
                        </w:rPr>
                      </w:pPr>
                    </w:p>
                    <w:p w14:paraId="4588A023" w14:textId="77777777" w:rsidR="00B113E4" w:rsidRPr="006179BF" w:rsidRDefault="00B113E4" w:rsidP="0004228C">
                      <w:pPr>
                        <w:spacing w:after="0" w:line="240" w:lineRule="auto"/>
                        <w:rPr>
                          <w:rFonts w:ascii="Segoe UI" w:eastAsia="Segoe UI" w:hAnsi="Segoe UI" w:cs="Segoe UI"/>
                          <w:szCs w:val="24"/>
                          <w:lang w:val="pt-BR"/>
                        </w:rPr>
                      </w:pPr>
                    </w:p>
                    <w:p w14:paraId="4CD94858" w14:textId="77777777" w:rsidR="00DE5520" w:rsidRPr="006179BF" w:rsidRDefault="00DE5520" w:rsidP="0004228C">
                      <w:pPr>
                        <w:spacing w:after="0" w:line="240" w:lineRule="auto"/>
                        <w:rPr>
                          <w:rFonts w:ascii="Segoe UI" w:eastAsia="Segoe UI" w:hAnsi="Segoe UI" w:cs="Segoe UI"/>
                          <w:szCs w:val="24"/>
                          <w:lang w:val="pt-BR"/>
                        </w:rPr>
                      </w:pPr>
                    </w:p>
                    <w:p w14:paraId="4CBDF816" w14:textId="77777777" w:rsidR="00DE5520" w:rsidRPr="006179BF" w:rsidRDefault="00DE5520" w:rsidP="0004228C">
                      <w:pPr>
                        <w:spacing w:after="0" w:line="240" w:lineRule="auto"/>
                        <w:rPr>
                          <w:rFonts w:ascii="Segoe UI" w:eastAsia="Segoe UI" w:hAnsi="Segoe UI" w:cs="Segoe UI"/>
                          <w:szCs w:val="24"/>
                          <w:lang w:val="pt-BR"/>
                        </w:rPr>
                      </w:pPr>
                    </w:p>
                    <w:p w14:paraId="5DF32F9F" w14:textId="77777777" w:rsidR="00DE5520" w:rsidRPr="006179BF" w:rsidRDefault="00DE5520" w:rsidP="0004228C">
                      <w:pPr>
                        <w:spacing w:after="0" w:line="240" w:lineRule="auto"/>
                        <w:rPr>
                          <w:rFonts w:ascii="Segoe UI" w:eastAsia="Segoe UI" w:hAnsi="Segoe UI" w:cs="Segoe UI"/>
                          <w:szCs w:val="24"/>
                          <w:lang w:val="pt-BR"/>
                        </w:rPr>
                      </w:pPr>
                    </w:p>
                    <w:p w14:paraId="24EC8CC3" w14:textId="77777777" w:rsidR="004047A0" w:rsidRPr="006179BF" w:rsidRDefault="004047A0" w:rsidP="0004228C">
                      <w:pPr>
                        <w:spacing w:after="0" w:line="240" w:lineRule="auto"/>
                        <w:rPr>
                          <w:rFonts w:ascii="Segoe UI" w:eastAsia="Segoe UI" w:hAnsi="Segoe UI" w:cs="Segoe UI"/>
                          <w:szCs w:val="24"/>
                          <w:lang w:val="pt-BR"/>
                        </w:rPr>
                      </w:pPr>
                    </w:p>
                    <w:p w14:paraId="583D2120" w14:textId="77777777" w:rsidR="004047A0" w:rsidRPr="006179BF" w:rsidRDefault="004047A0" w:rsidP="0004228C">
                      <w:pPr>
                        <w:spacing w:after="0" w:line="240" w:lineRule="auto"/>
                        <w:rPr>
                          <w:rFonts w:ascii="Segoe UI" w:eastAsia="Segoe UI" w:hAnsi="Segoe UI" w:cs="Segoe UI"/>
                          <w:szCs w:val="24"/>
                          <w:lang w:val="pt-BR"/>
                        </w:rPr>
                      </w:pPr>
                    </w:p>
                    <w:p w14:paraId="5CB70B6A" w14:textId="6275B59E" w:rsidR="00410110" w:rsidRPr="006179BF" w:rsidRDefault="00E37106" w:rsidP="004047A0">
                      <w:pPr>
                        <w:spacing w:after="0" w:line="240" w:lineRule="auto"/>
                        <w:ind w:left="0" w:firstLine="0"/>
                        <w:rPr>
                          <w:lang w:val="pt-BR"/>
                        </w:rPr>
                      </w:pPr>
                      <w:r w:rsidRPr="006179BF">
                        <w:rPr>
                          <w:b/>
                          <w:i/>
                          <w:iCs/>
                          <w:color w:val="C00000"/>
                          <w:u w:val="single"/>
                          <w:lang w:val="pt-BR"/>
                        </w:rPr>
                        <w:t>SLIDE 6***</w:t>
                      </w:r>
                    </w:p>
                    <w:p w14:paraId="52FD99F8" w14:textId="7C9E3729" w:rsidR="00B113E4" w:rsidRPr="006179BF" w:rsidRDefault="005E3643" w:rsidP="0004228C">
                      <w:pPr>
                        <w:spacing w:after="0" w:line="240" w:lineRule="auto"/>
                        <w:rPr>
                          <w:rFonts w:asciiTheme="minorBidi" w:eastAsia="Segoe UI" w:hAnsiTheme="minorBidi" w:cstheme="minorBidi"/>
                          <w:szCs w:val="24"/>
                          <w:lang w:val="pt-BR"/>
                        </w:rPr>
                      </w:pPr>
                      <w:r w:rsidRPr="006179BF">
                        <w:rPr>
                          <w:rFonts w:asciiTheme="minorBidi" w:eastAsia="Segoe UI" w:hAnsiTheme="minorBidi" w:cstheme="minorBidi"/>
                          <w:szCs w:val="24"/>
                          <w:lang w:val="pt-BR"/>
                        </w:rPr>
                        <w:t xml:space="preserve">Guie a discussão para ajudar os participantes a entender que cada comunidade é a autoridade em suas próprias necessidades. </w:t>
                      </w:r>
                    </w:p>
                    <w:p w14:paraId="5036BA43" w14:textId="77777777" w:rsidR="00920441" w:rsidRPr="006179BF" w:rsidRDefault="00920441" w:rsidP="0004228C">
                      <w:pPr>
                        <w:spacing w:after="0" w:line="240" w:lineRule="auto"/>
                        <w:rPr>
                          <w:rFonts w:asciiTheme="minorBidi" w:eastAsia="Segoe UI" w:hAnsiTheme="minorBidi" w:cstheme="minorBidi"/>
                          <w:szCs w:val="24"/>
                          <w:lang w:val="pt-BR"/>
                        </w:rPr>
                      </w:pPr>
                    </w:p>
                    <w:p w14:paraId="1AFF1743" w14:textId="77777777" w:rsidR="004047A0" w:rsidRPr="006179BF" w:rsidRDefault="004047A0" w:rsidP="0004228C">
                      <w:pPr>
                        <w:spacing w:after="0" w:line="240" w:lineRule="auto"/>
                        <w:rPr>
                          <w:rFonts w:asciiTheme="minorBidi" w:eastAsia="Segoe UI" w:hAnsiTheme="minorBidi" w:cstheme="minorBidi"/>
                          <w:szCs w:val="24"/>
                          <w:lang w:val="pt-BR"/>
                        </w:rPr>
                      </w:pPr>
                    </w:p>
                    <w:p w14:paraId="040B4138" w14:textId="77777777" w:rsidR="004047A0" w:rsidRPr="006179BF" w:rsidRDefault="004047A0" w:rsidP="0004228C">
                      <w:pPr>
                        <w:spacing w:after="0" w:line="240" w:lineRule="auto"/>
                        <w:rPr>
                          <w:rFonts w:asciiTheme="minorBidi" w:eastAsia="Segoe UI" w:hAnsiTheme="minorBidi" w:cstheme="minorBidi"/>
                          <w:szCs w:val="24"/>
                          <w:lang w:val="pt-BR"/>
                        </w:rPr>
                      </w:pPr>
                    </w:p>
                    <w:p w14:paraId="0E7FE90D" w14:textId="77777777" w:rsidR="004047A0" w:rsidRPr="006179BF" w:rsidRDefault="004047A0" w:rsidP="0004228C">
                      <w:pPr>
                        <w:spacing w:after="0" w:line="240" w:lineRule="auto"/>
                        <w:rPr>
                          <w:rFonts w:asciiTheme="minorBidi" w:eastAsia="Segoe UI" w:hAnsiTheme="minorBidi" w:cstheme="minorBidi"/>
                          <w:szCs w:val="24"/>
                          <w:lang w:val="pt-BR"/>
                        </w:rPr>
                      </w:pPr>
                    </w:p>
                    <w:p w14:paraId="7E3481DC" w14:textId="77777777" w:rsidR="004047A0" w:rsidRPr="006179BF" w:rsidRDefault="004047A0" w:rsidP="004047A0">
                      <w:pPr>
                        <w:spacing w:after="0" w:line="240" w:lineRule="auto"/>
                        <w:ind w:left="0" w:firstLine="0"/>
                        <w:rPr>
                          <w:rFonts w:asciiTheme="minorBidi" w:eastAsia="Segoe UI" w:hAnsiTheme="minorBidi" w:cstheme="minorBidi"/>
                          <w:szCs w:val="24"/>
                          <w:lang w:val="pt-BR"/>
                        </w:rPr>
                      </w:pPr>
                    </w:p>
                    <w:p w14:paraId="7F13C510" w14:textId="709EA5DF" w:rsidR="00920441" w:rsidRPr="006179BF" w:rsidRDefault="00CC00BC" w:rsidP="0004228C">
                      <w:pPr>
                        <w:spacing w:after="0" w:line="240" w:lineRule="auto"/>
                        <w:rPr>
                          <w:rFonts w:asciiTheme="minorBidi" w:eastAsia="Segoe UI" w:hAnsiTheme="minorBidi" w:cstheme="minorBidi"/>
                          <w:szCs w:val="24"/>
                          <w:lang w:val="pt-BR"/>
                        </w:rPr>
                      </w:pPr>
                      <w:r w:rsidRPr="006179BF">
                        <w:rPr>
                          <w:b/>
                          <w:i/>
                          <w:iCs/>
                          <w:color w:val="C00000"/>
                          <w:u w:val="single"/>
                          <w:lang w:val="pt-BR"/>
                        </w:rPr>
                        <w:t>SLIDE 7***</w:t>
                      </w:r>
                    </w:p>
                    <w:p w14:paraId="79536EA8" w14:textId="753DD485" w:rsidR="00920441" w:rsidRPr="006179BF" w:rsidRDefault="004F5A24" w:rsidP="00402BDD">
                      <w:pPr>
                        <w:spacing w:after="0" w:line="240" w:lineRule="auto"/>
                        <w:ind w:left="0" w:firstLine="0"/>
                        <w:rPr>
                          <w:rFonts w:asciiTheme="minorBidi" w:eastAsia="Segoe UI" w:hAnsiTheme="minorBidi" w:cstheme="minorBidi"/>
                          <w:szCs w:val="24"/>
                          <w:lang w:val="pt-BR"/>
                        </w:rPr>
                      </w:pPr>
                      <w:r w:rsidRPr="006179BF">
                        <w:rPr>
                          <w:rFonts w:asciiTheme="minorBidi" w:eastAsia="Segoe UI" w:hAnsiTheme="minorBidi" w:cstheme="minorBidi"/>
                          <w:szCs w:val="24"/>
                          <w:lang w:val="pt-BR"/>
                        </w:rPr>
                        <w:t>Essa discussão ajuda a preparar facilitadores para alcançar e liderar outros grupos linguísticos na tradução.</w:t>
                      </w:r>
                    </w:p>
                    <w:p w14:paraId="3283FF87" w14:textId="3AAA7115" w:rsidR="008A1A83" w:rsidRPr="006179BF" w:rsidRDefault="008E0520" w:rsidP="004047A0">
                      <w:pPr>
                        <w:spacing w:after="0" w:line="240" w:lineRule="auto"/>
                        <w:rPr>
                          <w:rFonts w:ascii="Segoe UI" w:eastAsia="Segoe UI" w:hAnsi="Segoe UI" w:cs="Segoe UI"/>
                          <w:szCs w:val="24"/>
                          <w:lang w:val="pt-BR"/>
                        </w:rPr>
                      </w:pPr>
                      <w:r w:rsidRPr="006179BF">
                        <w:rPr>
                          <w:rFonts w:asciiTheme="minorBidi" w:eastAsia="Segoe UI" w:hAnsiTheme="minorBidi" w:cstheme="minorBidi"/>
                          <w:szCs w:val="24"/>
                          <w:lang w:val="pt-BR"/>
                        </w:rPr>
                        <w:t>É importante que eles entendam quais fatores considerar, mas ressaltem que seu trabalho NÃO será decidir o formato para outra comunidade.</w:t>
                      </w:r>
                    </w:p>
                  </w:txbxContent>
                </v:textbox>
                <w10:wrap type="square" anchorx="margin"/>
              </v:shape>
            </w:pict>
          </mc:Fallback>
        </mc:AlternateContent>
      </w:r>
      <w:r w:rsidR="00BE5A38" w:rsidRPr="006179BF">
        <w:rPr>
          <w:lang w:val="pt-BR"/>
        </w:rPr>
        <w:t xml:space="preserve">Comunidades que dependem principalmente da comunicação oral podem ser mais respeitosas com a comunicação oral e mais confortáveis com informações significativas sendo transmitidas oralmente. </w:t>
      </w:r>
    </w:p>
    <w:p w14:paraId="648B6F14" w14:textId="77777777" w:rsidR="004047A0" w:rsidRPr="006179BF" w:rsidRDefault="004047A0" w:rsidP="007F0311">
      <w:pPr>
        <w:spacing w:after="0" w:line="240" w:lineRule="auto"/>
        <w:ind w:left="0" w:firstLine="0"/>
        <w:rPr>
          <w:lang w:val="pt-BR"/>
        </w:rPr>
      </w:pPr>
    </w:p>
    <w:p w14:paraId="1F779B9E" w14:textId="24FFC492" w:rsidR="00A757BC" w:rsidRPr="006179BF" w:rsidRDefault="00BE5A38" w:rsidP="009A7712">
      <w:pPr>
        <w:tabs>
          <w:tab w:val="center" w:pos="760"/>
          <w:tab w:val="center" w:pos="4148"/>
        </w:tabs>
        <w:spacing w:after="0" w:line="240" w:lineRule="auto"/>
        <w:ind w:left="0" w:firstLine="0"/>
        <w:rPr>
          <w:lang w:val="pt-BR"/>
        </w:rPr>
      </w:pPr>
      <w:r w:rsidRPr="006179BF">
        <w:rPr>
          <w:lang w:val="pt-BR"/>
        </w:rPr>
        <w:t xml:space="preserve">Estes são dois dos tipos de comunidades orais: </w:t>
      </w:r>
    </w:p>
    <w:p w14:paraId="4A99CE5F" w14:textId="11C9AB9B" w:rsidR="00A757BC" w:rsidRPr="006179BF" w:rsidRDefault="00BE5A38" w:rsidP="00F466E3">
      <w:pPr>
        <w:pStyle w:val="ListParagraph"/>
        <w:numPr>
          <w:ilvl w:val="0"/>
          <w:numId w:val="1"/>
        </w:numPr>
        <w:spacing w:after="0" w:line="240" w:lineRule="auto"/>
        <w:rPr>
          <w:lang w:val="pt-BR"/>
        </w:rPr>
      </w:pPr>
      <w:r w:rsidRPr="006179BF">
        <w:rPr>
          <w:lang w:val="pt-BR"/>
        </w:rPr>
        <w:t xml:space="preserve">Aqueles que expressam informações culturais importantes oralmente </w:t>
      </w:r>
      <w:r w:rsidRPr="006179BF">
        <w:rPr>
          <w:b/>
          <w:bCs/>
          <w:lang w:val="pt-BR"/>
        </w:rPr>
        <w:t xml:space="preserve">e consideram isso ideal para sua comunidade </w:t>
      </w:r>
    </w:p>
    <w:p w14:paraId="098EE16A" w14:textId="788ACBB0" w:rsidR="00A757BC" w:rsidRPr="006179BF" w:rsidRDefault="00964BD1" w:rsidP="00964BD1">
      <w:pPr>
        <w:pStyle w:val="ListParagraph"/>
        <w:numPr>
          <w:ilvl w:val="0"/>
          <w:numId w:val="1"/>
        </w:numPr>
        <w:spacing w:after="0" w:line="240" w:lineRule="auto"/>
        <w:rPr>
          <w:lang w:val="pt-BR"/>
        </w:rPr>
      </w:pPr>
      <w:r w:rsidRPr="006179BF">
        <w:rPr>
          <w:lang w:val="pt-BR"/>
        </w:rPr>
        <w:t xml:space="preserve">Aqueles que, embora ainda não possuam uma linguagem escrita padronizada, </w:t>
      </w:r>
      <w:r w:rsidRPr="006179BF">
        <w:rPr>
          <w:b/>
          <w:bCs/>
          <w:lang w:val="pt-BR"/>
        </w:rPr>
        <w:t xml:space="preserve">desejam comunicar informações culturais importantes na forma escrita </w:t>
      </w:r>
    </w:p>
    <w:p w14:paraId="5C8F3447" w14:textId="77777777" w:rsidR="004047A0" w:rsidRPr="006179BF" w:rsidRDefault="004047A0" w:rsidP="004047A0">
      <w:pPr>
        <w:pStyle w:val="ListParagraph"/>
        <w:spacing w:after="0" w:line="240" w:lineRule="auto"/>
        <w:ind w:left="10" w:firstLine="0"/>
        <w:rPr>
          <w:lang w:val="pt-BR"/>
        </w:rPr>
      </w:pPr>
    </w:p>
    <w:p w14:paraId="10882D81" w14:textId="66AB6064" w:rsidR="00A757BC" w:rsidRPr="006179BF" w:rsidRDefault="00EF48EF" w:rsidP="009A7712">
      <w:pPr>
        <w:spacing w:after="0" w:line="240" w:lineRule="auto"/>
        <w:ind w:left="0" w:firstLine="0"/>
        <w:rPr>
          <w:lang w:val="pt-BR"/>
        </w:rPr>
      </w:pPr>
      <w:r w:rsidRPr="006179BF">
        <w:rPr>
          <w:lang w:val="pt-BR"/>
        </w:rPr>
        <w:t xml:space="preserve">O primeiro tipo de comunidade oral pode escolher uma tradução oral das Escrituras que possa ser ouvida. Esta é uma gravação de áudio de pessoas falando as palavras das Escrituras.  </w:t>
      </w:r>
    </w:p>
    <w:p w14:paraId="53466BC1" w14:textId="77777777" w:rsidR="00A757BC" w:rsidRPr="006179BF" w:rsidRDefault="00BE5A38" w:rsidP="009A7712">
      <w:pPr>
        <w:spacing w:after="0" w:line="240" w:lineRule="auto"/>
        <w:ind w:left="0" w:firstLine="0"/>
        <w:rPr>
          <w:lang w:val="pt-BR"/>
        </w:rPr>
      </w:pPr>
      <w:r w:rsidRPr="006179BF">
        <w:rPr>
          <w:lang w:val="pt-BR"/>
        </w:rPr>
        <w:t xml:space="preserve"> </w:t>
      </w:r>
    </w:p>
    <w:p w14:paraId="4FA0A64D" w14:textId="7F13D999" w:rsidR="00A757BC" w:rsidRPr="006179BF" w:rsidRDefault="00663C97" w:rsidP="009A7712">
      <w:pPr>
        <w:spacing w:after="0" w:line="240" w:lineRule="auto"/>
        <w:ind w:left="0" w:firstLine="0"/>
        <w:rPr>
          <w:lang w:val="pt-BR"/>
        </w:rPr>
      </w:pPr>
      <w:r w:rsidRPr="006179BF">
        <w:rPr>
          <w:lang w:val="pt-BR"/>
        </w:rPr>
        <w:t xml:space="preserve">O segundo tipo de comunidade oral pode escolher uma tradução escrita das Escrituras que pode ser lida em papéis ou em forma de livro.  </w:t>
      </w:r>
    </w:p>
    <w:p w14:paraId="6118B3FC" w14:textId="1802F275" w:rsidR="00A757BC" w:rsidRPr="006179BF" w:rsidRDefault="00BE5A38" w:rsidP="009A7712">
      <w:pPr>
        <w:spacing w:after="0" w:line="240" w:lineRule="auto"/>
        <w:ind w:left="0" w:firstLine="0"/>
        <w:rPr>
          <w:lang w:val="pt-BR"/>
        </w:rPr>
      </w:pPr>
      <w:r w:rsidRPr="006179BF">
        <w:rPr>
          <w:lang w:val="pt-BR"/>
        </w:rPr>
        <w:t xml:space="preserve"> </w:t>
      </w:r>
    </w:p>
    <w:p w14:paraId="0BBDA67D" w14:textId="3537C389" w:rsidR="00A757BC" w:rsidRPr="00663C97" w:rsidRDefault="00663C97" w:rsidP="009A7712">
      <w:pPr>
        <w:spacing w:after="0" w:line="240" w:lineRule="auto"/>
        <w:ind w:left="0" w:firstLine="0"/>
        <w:rPr>
          <w:bCs/>
          <w:i/>
          <w:iCs/>
        </w:rPr>
      </w:pPr>
      <w:proofErr w:type="spellStart"/>
      <w:r w:rsidRPr="00663C97">
        <w:rPr>
          <w:bCs/>
          <w:i/>
          <w:iCs/>
          <w:u w:val="single" w:color="000000"/>
        </w:rPr>
        <w:t>Discutir</w:t>
      </w:r>
      <w:proofErr w:type="spellEnd"/>
      <w:r w:rsidRPr="00663C97">
        <w:rPr>
          <w:bCs/>
          <w:i/>
          <w:iCs/>
          <w:u w:val="single" w:color="000000"/>
        </w:rPr>
        <w:t>:</w:t>
      </w:r>
    </w:p>
    <w:p w14:paraId="05A8B805" w14:textId="7ECB92D9" w:rsidR="00A757BC" w:rsidRPr="006179BF" w:rsidRDefault="00BE5A38" w:rsidP="000048B6">
      <w:pPr>
        <w:pStyle w:val="ListParagraph"/>
        <w:numPr>
          <w:ilvl w:val="0"/>
          <w:numId w:val="12"/>
        </w:numPr>
        <w:spacing w:after="0" w:line="240" w:lineRule="auto"/>
        <w:rPr>
          <w:b/>
          <w:bCs/>
          <w:lang w:val="pt-BR"/>
        </w:rPr>
      </w:pPr>
      <w:r w:rsidRPr="006179BF">
        <w:rPr>
          <w:b/>
          <w:bCs/>
          <w:lang w:val="pt-BR"/>
        </w:rPr>
        <w:t xml:space="preserve">Quem deve tomar a decisão sobre qual formato usar?   </w:t>
      </w:r>
    </w:p>
    <w:p w14:paraId="4C17A78E" w14:textId="77777777" w:rsidR="004047A0" w:rsidRPr="006179BF" w:rsidRDefault="004047A0" w:rsidP="009A7712">
      <w:pPr>
        <w:spacing w:after="0" w:line="240" w:lineRule="auto"/>
        <w:ind w:left="0" w:firstLine="0"/>
        <w:rPr>
          <w:lang w:val="pt-BR"/>
        </w:rPr>
      </w:pPr>
    </w:p>
    <w:p w14:paraId="34A84A8B" w14:textId="21E0E757" w:rsidR="00A757BC" w:rsidRPr="006179BF" w:rsidRDefault="009D2C59" w:rsidP="009A7712">
      <w:pPr>
        <w:spacing w:after="0" w:line="240" w:lineRule="auto"/>
        <w:ind w:left="0" w:firstLine="0"/>
        <w:rPr>
          <w:lang w:val="pt-BR"/>
        </w:rPr>
      </w:pPr>
      <w:r w:rsidRPr="006179BF">
        <w:rPr>
          <w:lang w:val="pt-BR"/>
        </w:rPr>
        <w:t xml:space="preserve">Os crentes (a igreja local) na comunidade, que estão investidos em obter as Escrituras para sua linguagem do coração, devem tomar a decisão. Estas são as pessoas em melhor posição para decidir se uma tradução oral ou escrita servirá de forma mais eficaz.  </w:t>
      </w:r>
    </w:p>
    <w:p w14:paraId="37408F36" w14:textId="403A55A2" w:rsidR="00A757BC" w:rsidRPr="006179BF" w:rsidRDefault="00BE5A38" w:rsidP="009A7712">
      <w:pPr>
        <w:spacing w:after="0" w:line="240" w:lineRule="auto"/>
        <w:ind w:left="0" w:firstLine="0"/>
        <w:rPr>
          <w:lang w:val="pt-BR"/>
        </w:rPr>
      </w:pPr>
      <w:r w:rsidRPr="006179BF">
        <w:rPr>
          <w:b/>
          <w:lang w:val="pt-BR"/>
        </w:rPr>
        <w:t xml:space="preserve"> </w:t>
      </w:r>
    </w:p>
    <w:p w14:paraId="42C2E6DB" w14:textId="277C2D80" w:rsidR="00A757BC" w:rsidRPr="006179BF" w:rsidRDefault="00975DDB" w:rsidP="000048B6">
      <w:pPr>
        <w:pStyle w:val="ListParagraph"/>
        <w:numPr>
          <w:ilvl w:val="0"/>
          <w:numId w:val="12"/>
        </w:numPr>
        <w:spacing w:after="0" w:line="240" w:lineRule="auto"/>
        <w:rPr>
          <w:rFonts w:ascii="Segoe UI" w:eastAsia="Segoe UI" w:hAnsi="Segoe UI" w:cs="Segoe UI"/>
          <w:b/>
          <w:bCs/>
          <w:sz w:val="18"/>
          <w:lang w:val="pt-BR"/>
        </w:rPr>
      </w:pPr>
      <w:r w:rsidRPr="006179BF">
        <w:rPr>
          <w:b/>
          <w:bCs/>
          <w:lang w:val="pt-BR"/>
        </w:rPr>
        <w:t xml:space="preserve">O que deve ser considerado ao tomar essa decisão?   </w:t>
      </w:r>
    </w:p>
    <w:p w14:paraId="67447BC8" w14:textId="77777777" w:rsidR="004047A0" w:rsidRPr="006179BF" w:rsidRDefault="004047A0" w:rsidP="000F023A">
      <w:pPr>
        <w:spacing w:after="0" w:line="240" w:lineRule="auto"/>
        <w:ind w:left="0" w:firstLine="0"/>
        <w:rPr>
          <w:b/>
          <w:i/>
          <w:lang w:val="pt-BR"/>
        </w:rPr>
      </w:pPr>
    </w:p>
    <w:p w14:paraId="62C402A6" w14:textId="4D1F3215" w:rsidR="00495CBA" w:rsidRPr="006179BF" w:rsidRDefault="00BE5A38" w:rsidP="000F023A">
      <w:pPr>
        <w:spacing w:after="0" w:line="240" w:lineRule="auto"/>
        <w:ind w:left="0" w:firstLine="0"/>
        <w:rPr>
          <w:b/>
          <w:lang w:val="pt-BR"/>
        </w:rPr>
      </w:pPr>
      <w:r w:rsidRPr="006179BF">
        <w:rPr>
          <w:b/>
          <w:i/>
          <w:lang w:val="pt-BR"/>
        </w:rPr>
        <w:t>Escrita</w:t>
      </w:r>
      <w:r w:rsidR="000F023A" w:rsidRPr="006179BF">
        <w:rPr>
          <w:lang w:val="pt-BR"/>
        </w:rPr>
        <w:t>: Se a língua materna é uma língua escrita há muito tempo, e a maioria das pessoas na comunidade pode ler essa língua escrita, uma tradução escrita é provavelmente a melhor opção.</w:t>
      </w:r>
    </w:p>
    <w:p w14:paraId="081082FF" w14:textId="77777777" w:rsidR="00576234" w:rsidRPr="006179BF" w:rsidRDefault="00576234" w:rsidP="00C10F6C">
      <w:pPr>
        <w:spacing w:after="0" w:line="240" w:lineRule="auto"/>
        <w:rPr>
          <w:b/>
          <w:bCs/>
          <w:lang w:val="pt-BR"/>
        </w:rPr>
      </w:pPr>
    </w:p>
    <w:p w14:paraId="13FB6AE8" w14:textId="35AB4F5D" w:rsidR="00274022" w:rsidRPr="00F17117" w:rsidRDefault="009E3167" w:rsidP="00C10F6C">
      <w:pPr>
        <w:spacing w:after="0" w:line="240" w:lineRule="auto"/>
        <w:rPr>
          <w:b/>
          <w:bCs/>
        </w:rPr>
      </w:pPr>
      <w:proofErr w:type="spellStart"/>
      <w:r w:rsidRPr="00F17117">
        <w:rPr>
          <w:b/>
          <w:bCs/>
        </w:rPr>
        <w:t>Considerações</w:t>
      </w:r>
      <w:proofErr w:type="spellEnd"/>
      <w:r w:rsidRPr="00F17117">
        <w:rPr>
          <w:b/>
          <w:bCs/>
        </w:rPr>
        <w:t xml:space="preserve"> </w:t>
      </w:r>
      <w:proofErr w:type="spellStart"/>
      <w:r w:rsidRPr="00F17117">
        <w:rPr>
          <w:b/>
          <w:bCs/>
        </w:rPr>
        <w:t>úteis</w:t>
      </w:r>
      <w:proofErr w:type="spellEnd"/>
      <w:r w:rsidRPr="00F17117">
        <w:rPr>
          <w:b/>
          <w:bCs/>
        </w:rPr>
        <w:t xml:space="preserve"> </w:t>
      </w:r>
      <w:proofErr w:type="spellStart"/>
      <w:r w:rsidRPr="00F17117">
        <w:rPr>
          <w:b/>
          <w:bCs/>
        </w:rPr>
        <w:t>são</w:t>
      </w:r>
      <w:proofErr w:type="spellEnd"/>
      <w:r w:rsidRPr="00F17117">
        <w:rPr>
          <w:b/>
          <w:bCs/>
        </w:rPr>
        <w:t>:</w:t>
      </w:r>
    </w:p>
    <w:p w14:paraId="289C8A3D" w14:textId="55E7C7D4" w:rsidR="00A757BC" w:rsidRPr="006179BF" w:rsidRDefault="006179BF" w:rsidP="00E52930">
      <w:pPr>
        <w:pStyle w:val="ListParagraph"/>
        <w:numPr>
          <w:ilvl w:val="0"/>
          <w:numId w:val="6"/>
        </w:numPr>
        <w:spacing w:after="0" w:line="240" w:lineRule="auto"/>
        <w:rPr>
          <w:lang w:val="pt-BR"/>
        </w:rPr>
      </w:pPr>
      <w:r>
        <w:rPr>
          <w:rFonts w:ascii="Calibri" w:eastAsia="Calibri" w:hAnsi="Calibri" w:cs="Calibri"/>
          <w:noProof/>
          <w:sz w:val="22"/>
        </w:rPr>
        <w:lastRenderedPageBreak/>
        <mc:AlternateContent>
          <mc:Choice Requires="wps">
            <w:drawing>
              <wp:anchor distT="45720" distB="45720" distL="114300" distR="114300" simplePos="0" relativeHeight="251662336" behindDoc="0" locked="0" layoutInCell="1" allowOverlap="1" wp14:anchorId="4E62ED35" wp14:editId="37E9E31D">
                <wp:simplePos x="0" y="0"/>
                <wp:positionH relativeFrom="margin">
                  <wp:align>right</wp:align>
                </wp:positionH>
                <wp:positionV relativeFrom="paragraph">
                  <wp:posOffset>19050</wp:posOffset>
                </wp:positionV>
                <wp:extent cx="2360930" cy="8096250"/>
                <wp:effectExtent l="0" t="0" r="26670" b="19050"/>
                <wp:wrapSquare wrapText="bothSides"/>
                <wp:docPr id="9899601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96250"/>
                        </a:xfrm>
                        <a:prstGeom prst="rect">
                          <a:avLst/>
                        </a:prstGeom>
                        <a:solidFill>
                          <a:srgbClr val="FFFFFF"/>
                        </a:solidFill>
                        <a:ln w="9525">
                          <a:solidFill>
                            <a:srgbClr val="000000"/>
                          </a:solidFill>
                          <a:miter lim="800000"/>
                          <a:headEnd/>
                          <a:tailEnd/>
                        </a:ln>
                      </wps:spPr>
                      <wps:txbx>
                        <w:txbxContent>
                          <w:p w14:paraId="2E3D62A8" w14:textId="77777777" w:rsidR="008D0B0A" w:rsidRPr="006179BF" w:rsidRDefault="008D0B0A" w:rsidP="008D0B0A">
                            <w:pPr>
                              <w:rPr>
                                <w:szCs w:val="24"/>
                                <w:lang w:val="pt-BR"/>
                              </w:rPr>
                            </w:pPr>
                            <w:r w:rsidRPr="006179BF">
                              <w:rPr>
                                <w:szCs w:val="24"/>
                                <w:lang w:val="pt-BR"/>
                              </w:rPr>
                              <w:t>Anotações:</w:t>
                            </w:r>
                          </w:p>
                          <w:p w14:paraId="131419B0" w14:textId="77777777" w:rsidR="004047A0" w:rsidRPr="006179BF" w:rsidRDefault="004047A0" w:rsidP="004047A0">
                            <w:pPr>
                              <w:spacing w:after="0" w:line="240" w:lineRule="auto"/>
                              <w:rPr>
                                <w:rFonts w:asciiTheme="minorBidi" w:eastAsia="Segoe UI" w:hAnsiTheme="minorBidi" w:cstheme="minorBidi"/>
                                <w:szCs w:val="24"/>
                                <w:lang w:val="pt-BR"/>
                              </w:rPr>
                            </w:pPr>
                            <w:r w:rsidRPr="006179BF">
                              <w:rPr>
                                <w:rFonts w:asciiTheme="minorBidi" w:eastAsia="Segoe UI" w:hAnsiTheme="minorBidi" w:cstheme="minorBidi"/>
                                <w:szCs w:val="24"/>
                                <w:lang w:val="pt-BR"/>
                              </w:rPr>
                              <w:t xml:space="preserve">. Em vez disso, os facilitadores devem apresentar aos futuros parceiros informações </w:t>
                            </w:r>
                            <w:proofErr w:type="gramStart"/>
                            <w:r w:rsidRPr="006179BF">
                              <w:rPr>
                                <w:rFonts w:asciiTheme="minorBidi" w:eastAsia="Segoe UI" w:hAnsiTheme="minorBidi" w:cstheme="minorBidi"/>
                                <w:szCs w:val="24"/>
                                <w:u w:val="single"/>
                                <w:lang w:val="pt-BR"/>
                              </w:rPr>
                              <w:t>completas  para</w:t>
                            </w:r>
                            <w:proofErr w:type="gramEnd"/>
                            <w:r w:rsidRPr="006179BF">
                              <w:rPr>
                                <w:rFonts w:asciiTheme="minorBidi" w:eastAsia="Segoe UI" w:hAnsiTheme="minorBidi" w:cstheme="minorBidi"/>
                                <w:szCs w:val="24"/>
                                <w:u w:val="single"/>
                                <w:lang w:val="pt-BR"/>
                              </w:rPr>
                              <w:t xml:space="preserve"> </w:t>
                            </w:r>
                            <w:r w:rsidRPr="006179BF">
                              <w:rPr>
                                <w:rFonts w:asciiTheme="minorBidi" w:eastAsia="Segoe UI" w:hAnsiTheme="minorBidi" w:cstheme="minorBidi"/>
                                <w:szCs w:val="24"/>
                                <w:lang w:val="pt-BR"/>
                              </w:rPr>
                              <w:t>que a</w:t>
                            </w:r>
                            <w:r w:rsidRPr="006179BF">
                              <w:rPr>
                                <w:rFonts w:asciiTheme="minorBidi" w:eastAsia="Segoe UI" w:hAnsiTheme="minorBidi" w:cstheme="minorBidi"/>
                                <w:szCs w:val="24"/>
                                <w:u w:val="single"/>
                                <w:lang w:val="pt-BR"/>
                              </w:rPr>
                              <w:t xml:space="preserve"> comunidade crente </w:t>
                            </w:r>
                            <w:r w:rsidRPr="006179BF">
                              <w:rPr>
                                <w:rFonts w:asciiTheme="minorBidi" w:eastAsia="Segoe UI" w:hAnsiTheme="minorBidi" w:cstheme="minorBidi"/>
                                <w:szCs w:val="24"/>
                                <w:lang w:val="pt-BR"/>
                              </w:rPr>
                              <w:t xml:space="preserve">possa tomar uma </w:t>
                            </w:r>
                            <w:r w:rsidRPr="006179BF">
                              <w:rPr>
                                <w:rFonts w:asciiTheme="minorBidi" w:eastAsia="Segoe UI" w:hAnsiTheme="minorBidi" w:cstheme="minorBidi"/>
                                <w:szCs w:val="24"/>
                                <w:u w:val="single"/>
                                <w:lang w:val="pt-BR"/>
                              </w:rPr>
                              <w:t>decisão informada para seu próprio grupo linguístico.</w:t>
                            </w:r>
                          </w:p>
                          <w:p w14:paraId="052A395A" w14:textId="77777777" w:rsidR="004047A0" w:rsidRPr="006179BF" w:rsidRDefault="004047A0" w:rsidP="004047A0">
                            <w:pPr>
                              <w:spacing w:after="0" w:line="240" w:lineRule="auto"/>
                              <w:rPr>
                                <w:lang w:val="pt-BR"/>
                              </w:rPr>
                            </w:pPr>
                          </w:p>
                          <w:p w14:paraId="3FE6DEF4" w14:textId="77777777" w:rsidR="004047A0" w:rsidRPr="006179BF" w:rsidRDefault="004047A0" w:rsidP="004047A0">
                            <w:pPr>
                              <w:spacing w:after="0" w:line="240" w:lineRule="auto"/>
                              <w:ind w:left="0" w:firstLine="0"/>
                              <w:rPr>
                                <w:b/>
                                <w:bCs/>
                                <w:lang w:val="pt-BR"/>
                              </w:rPr>
                            </w:pPr>
                            <w:r w:rsidRPr="006179BF">
                              <w:rPr>
                                <w:b/>
                                <w:i/>
                                <w:iCs/>
                                <w:color w:val="C00000"/>
                                <w:u w:val="single"/>
                                <w:lang w:val="pt-BR"/>
                              </w:rPr>
                              <w:t>SLIDE 8***</w:t>
                            </w:r>
                          </w:p>
                          <w:p w14:paraId="17040565" w14:textId="77777777" w:rsidR="004047A0" w:rsidRPr="006179BF" w:rsidRDefault="004047A0" w:rsidP="004047A0">
                            <w:pPr>
                              <w:spacing w:after="0" w:line="240" w:lineRule="auto"/>
                              <w:rPr>
                                <w:rFonts w:ascii="Segoe UI" w:eastAsia="Segoe UI" w:hAnsi="Segoe UI" w:cs="Segoe UI"/>
                                <w:szCs w:val="24"/>
                                <w:lang w:val="pt-BR"/>
                              </w:rPr>
                            </w:pPr>
                            <w:r w:rsidRPr="006179BF">
                              <w:rPr>
                                <w:rFonts w:ascii="Segoe UI" w:eastAsia="Segoe UI" w:hAnsi="Segoe UI" w:cs="Segoe UI"/>
                                <w:szCs w:val="24"/>
                                <w:lang w:val="pt-BR"/>
                              </w:rPr>
                              <w:t xml:space="preserve"> </w:t>
                            </w:r>
                          </w:p>
                          <w:p w14:paraId="03FEA2AC" w14:textId="77777777" w:rsidR="008D0B0A" w:rsidRPr="006179BF" w:rsidRDefault="008D0B0A" w:rsidP="008D0B0A">
                            <w:pPr>
                              <w:spacing w:after="0" w:line="240" w:lineRule="auto"/>
                              <w:rPr>
                                <w:rFonts w:ascii="Segoe UI" w:eastAsia="Segoe UI" w:hAnsi="Segoe UI" w:cs="Segoe UI"/>
                                <w:szCs w:val="24"/>
                                <w:lang w:val="pt-BR"/>
                              </w:rPr>
                            </w:pPr>
                          </w:p>
                          <w:p w14:paraId="50EF130B" w14:textId="375E67AF" w:rsidR="0075531A" w:rsidRPr="006179BF" w:rsidRDefault="0075531A" w:rsidP="004047A0">
                            <w:pPr>
                              <w:spacing w:after="0" w:line="240" w:lineRule="auto"/>
                              <w:ind w:left="0" w:firstLine="0"/>
                              <w:rPr>
                                <w:rFonts w:ascii="Segoe UI" w:eastAsia="Segoe UI" w:hAnsi="Segoe UI" w:cs="Segoe UI"/>
                                <w:szCs w:val="24"/>
                                <w:lang w:val="pt-BR"/>
                              </w:rPr>
                            </w:pPr>
                          </w:p>
                          <w:p w14:paraId="4542889C" w14:textId="77777777" w:rsidR="004047A0" w:rsidRPr="006179BF" w:rsidRDefault="004047A0" w:rsidP="004047A0">
                            <w:pPr>
                              <w:spacing w:after="0" w:line="240" w:lineRule="auto"/>
                              <w:ind w:left="0" w:firstLine="0"/>
                              <w:rPr>
                                <w:rFonts w:ascii="Segoe UI" w:eastAsia="Segoe UI" w:hAnsi="Segoe UI" w:cs="Segoe UI"/>
                                <w:szCs w:val="24"/>
                                <w:lang w:val="pt-BR"/>
                              </w:rPr>
                            </w:pPr>
                          </w:p>
                          <w:p w14:paraId="4CF80AE0" w14:textId="77777777" w:rsidR="004047A0" w:rsidRPr="006179BF" w:rsidRDefault="004047A0" w:rsidP="004047A0">
                            <w:pPr>
                              <w:spacing w:after="0" w:line="240" w:lineRule="auto"/>
                              <w:ind w:left="0" w:firstLine="0"/>
                              <w:rPr>
                                <w:rFonts w:ascii="Segoe UI" w:eastAsia="Segoe UI" w:hAnsi="Segoe UI" w:cs="Segoe UI"/>
                                <w:szCs w:val="24"/>
                                <w:lang w:val="pt-BR"/>
                              </w:rPr>
                            </w:pPr>
                          </w:p>
                          <w:p w14:paraId="665701B9" w14:textId="77777777" w:rsidR="004047A0" w:rsidRPr="006179BF" w:rsidRDefault="004047A0" w:rsidP="004047A0">
                            <w:pPr>
                              <w:spacing w:after="0" w:line="240" w:lineRule="auto"/>
                              <w:ind w:left="0" w:firstLine="0"/>
                              <w:rPr>
                                <w:rFonts w:ascii="Segoe UI" w:eastAsia="Segoe UI" w:hAnsi="Segoe UI" w:cs="Segoe UI"/>
                                <w:szCs w:val="24"/>
                                <w:lang w:val="pt-BR"/>
                              </w:rPr>
                            </w:pPr>
                          </w:p>
                          <w:p w14:paraId="576DC2B5" w14:textId="77777777" w:rsidR="004047A0" w:rsidRPr="006179BF" w:rsidRDefault="004047A0" w:rsidP="004047A0">
                            <w:pPr>
                              <w:spacing w:after="0" w:line="240" w:lineRule="auto"/>
                              <w:ind w:left="0" w:firstLine="0"/>
                              <w:rPr>
                                <w:rFonts w:ascii="Segoe UI" w:eastAsia="Segoe UI" w:hAnsi="Segoe UI" w:cs="Segoe UI"/>
                                <w:szCs w:val="24"/>
                                <w:lang w:val="pt-BR"/>
                              </w:rPr>
                            </w:pPr>
                          </w:p>
                          <w:p w14:paraId="53093FC3" w14:textId="77777777" w:rsidR="004047A0" w:rsidRPr="006179BF" w:rsidRDefault="004047A0" w:rsidP="004047A0">
                            <w:pPr>
                              <w:spacing w:after="0" w:line="240" w:lineRule="auto"/>
                              <w:ind w:left="0" w:firstLine="0"/>
                              <w:rPr>
                                <w:rFonts w:ascii="Segoe UI" w:eastAsia="Segoe UI" w:hAnsi="Segoe UI" w:cs="Segoe UI"/>
                                <w:szCs w:val="24"/>
                                <w:lang w:val="pt-BR"/>
                              </w:rPr>
                            </w:pPr>
                          </w:p>
                          <w:p w14:paraId="63043DCC" w14:textId="77777777" w:rsidR="004047A0" w:rsidRPr="006179BF" w:rsidRDefault="004047A0" w:rsidP="004047A0">
                            <w:pPr>
                              <w:spacing w:after="0" w:line="240" w:lineRule="auto"/>
                              <w:ind w:left="0" w:firstLine="0"/>
                              <w:rPr>
                                <w:rFonts w:ascii="Segoe UI" w:eastAsia="Segoe UI" w:hAnsi="Segoe UI" w:cs="Segoe UI"/>
                                <w:szCs w:val="24"/>
                                <w:lang w:val="pt-BR"/>
                              </w:rPr>
                            </w:pPr>
                          </w:p>
                          <w:p w14:paraId="5DB8F7F3" w14:textId="77777777" w:rsidR="0054734D" w:rsidRPr="006179BF" w:rsidRDefault="0054734D" w:rsidP="004047A0">
                            <w:pPr>
                              <w:spacing w:after="0" w:line="240" w:lineRule="auto"/>
                              <w:ind w:left="0" w:firstLine="0"/>
                              <w:rPr>
                                <w:rFonts w:ascii="Segoe UI" w:eastAsia="Segoe UI" w:hAnsi="Segoe UI" w:cs="Segoe UI"/>
                                <w:szCs w:val="24"/>
                                <w:lang w:val="pt-BR"/>
                              </w:rPr>
                            </w:pPr>
                          </w:p>
                          <w:p w14:paraId="00F2DD0C" w14:textId="77777777" w:rsidR="00402BDD" w:rsidRPr="006179BF" w:rsidRDefault="00402BDD" w:rsidP="0054734D">
                            <w:pPr>
                              <w:spacing w:after="0" w:line="240" w:lineRule="auto"/>
                              <w:ind w:left="0" w:firstLine="0"/>
                              <w:rPr>
                                <w:rFonts w:ascii="Segoe UI" w:eastAsia="Segoe UI" w:hAnsi="Segoe UI" w:cs="Segoe UI"/>
                                <w:szCs w:val="24"/>
                                <w:lang w:val="pt-BR"/>
                              </w:rPr>
                            </w:pPr>
                          </w:p>
                          <w:p w14:paraId="78AF0A43" w14:textId="4379605B" w:rsidR="00E37106" w:rsidRPr="006179BF" w:rsidRDefault="00E37106" w:rsidP="00E37106">
                            <w:pPr>
                              <w:spacing w:after="0" w:line="240" w:lineRule="auto"/>
                              <w:ind w:left="0" w:firstLine="0"/>
                              <w:rPr>
                                <w:b/>
                                <w:lang w:val="pt-BR"/>
                              </w:rPr>
                            </w:pPr>
                            <w:r w:rsidRPr="006179BF">
                              <w:rPr>
                                <w:b/>
                                <w:i/>
                                <w:iCs/>
                                <w:color w:val="C00000"/>
                                <w:u w:val="single"/>
                                <w:lang w:val="pt-BR"/>
                              </w:rPr>
                              <w:t>SLIDE 9***</w:t>
                            </w:r>
                          </w:p>
                          <w:p w14:paraId="635B8FDD" w14:textId="77777777" w:rsidR="0054734D" w:rsidRPr="006179BF" w:rsidRDefault="0054734D" w:rsidP="0054734D">
                            <w:pPr>
                              <w:spacing w:after="0" w:line="240" w:lineRule="auto"/>
                              <w:ind w:left="0" w:firstLine="0"/>
                              <w:rPr>
                                <w:rFonts w:asciiTheme="minorBidi" w:eastAsia="Segoe UI" w:hAnsiTheme="minorBidi" w:cstheme="minorBidi"/>
                                <w:szCs w:val="24"/>
                                <w:lang w:val="pt-BR"/>
                              </w:rPr>
                            </w:pPr>
                            <w:r w:rsidRPr="006179BF">
                              <w:rPr>
                                <w:rFonts w:asciiTheme="minorBidi" w:eastAsia="Segoe UI" w:hAnsiTheme="minorBidi" w:cstheme="minorBidi"/>
                                <w:szCs w:val="24"/>
                                <w:lang w:val="pt-BR"/>
                              </w:rPr>
                              <w:t>Termos a ter em conta ao discutir processos:</w:t>
                            </w:r>
                          </w:p>
                          <w:p w14:paraId="4AAAED39" w14:textId="77777777" w:rsidR="0054734D" w:rsidRPr="006179BF" w:rsidRDefault="0054734D" w:rsidP="0054734D">
                            <w:pPr>
                              <w:spacing w:after="0" w:line="240" w:lineRule="auto"/>
                              <w:rPr>
                                <w:rFonts w:asciiTheme="minorBidi" w:eastAsia="Segoe UI" w:hAnsiTheme="minorBidi" w:cstheme="minorBidi"/>
                                <w:szCs w:val="24"/>
                                <w:lang w:val="pt-BR"/>
                              </w:rPr>
                            </w:pPr>
                            <w:r w:rsidRPr="006179BF">
                              <w:rPr>
                                <w:rFonts w:asciiTheme="minorBidi" w:eastAsia="Segoe UI" w:hAnsiTheme="minorBidi" w:cstheme="minorBidi"/>
                                <w:b/>
                                <w:bCs/>
                                <w:i/>
                                <w:iCs/>
                                <w:szCs w:val="24"/>
                                <w:lang w:val="pt-BR"/>
                              </w:rPr>
                              <w:t xml:space="preserve">A tradução de </w:t>
                            </w:r>
                            <w:proofErr w:type="gramStart"/>
                            <w:r w:rsidRPr="006179BF">
                              <w:rPr>
                                <w:rFonts w:asciiTheme="minorBidi" w:eastAsia="Segoe UI" w:hAnsiTheme="minorBidi" w:cstheme="minorBidi"/>
                                <w:b/>
                                <w:bCs/>
                                <w:i/>
                                <w:iCs/>
                                <w:szCs w:val="24"/>
                                <w:lang w:val="pt-BR"/>
                              </w:rPr>
                              <w:t xml:space="preserve">áudio </w:t>
                            </w:r>
                            <w:r w:rsidRPr="006179BF">
                              <w:rPr>
                                <w:rFonts w:asciiTheme="minorBidi" w:eastAsia="Segoe UI" w:hAnsiTheme="minorBidi" w:cstheme="minorBidi"/>
                                <w:szCs w:val="24"/>
                                <w:lang w:val="pt-BR"/>
                              </w:rPr>
                              <w:t xml:space="preserve"> refere</w:t>
                            </w:r>
                            <w:proofErr w:type="gramEnd"/>
                            <w:r w:rsidRPr="006179BF">
                              <w:rPr>
                                <w:rFonts w:asciiTheme="minorBidi" w:eastAsia="Segoe UI" w:hAnsiTheme="minorBidi" w:cstheme="minorBidi"/>
                                <w:szCs w:val="24"/>
                                <w:lang w:val="pt-BR"/>
                              </w:rPr>
                              <w:t xml:space="preserve">-se a uma gravação de áudio de uma tradução escrita feita anteriormente. As comunidades orais podem facilmente </w:t>
                            </w:r>
                            <w:r w:rsidRPr="006179BF">
                              <w:rPr>
                                <w:rFonts w:asciiTheme="minorBidi" w:eastAsia="Segoe UI" w:hAnsiTheme="minorBidi" w:cstheme="minorBidi"/>
                                <w:szCs w:val="24"/>
                                <w:u w:val="single"/>
                                <w:lang w:val="pt-BR"/>
                              </w:rPr>
                              <w:t>usar</w:t>
                            </w:r>
                            <w:r w:rsidRPr="006179BF">
                              <w:rPr>
                                <w:rFonts w:asciiTheme="minorBidi" w:eastAsia="Segoe UI" w:hAnsiTheme="minorBidi" w:cstheme="minorBidi"/>
                                <w:szCs w:val="24"/>
                                <w:lang w:val="pt-BR"/>
                              </w:rPr>
                              <w:t xml:space="preserve"> essa tradução, mas podem se recusar a fazê-lo por si mesmas, porque os tradutores devem ser alfabetizados. É também um processo longo, pois requer as duas etapas (tradução escrita e gravação).</w:t>
                            </w:r>
                          </w:p>
                          <w:p w14:paraId="1A5B78AE" w14:textId="77777777" w:rsidR="0054734D" w:rsidRPr="006179BF" w:rsidRDefault="0054734D" w:rsidP="0054734D">
                            <w:pPr>
                              <w:spacing w:after="0" w:line="240" w:lineRule="auto"/>
                              <w:rPr>
                                <w:rFonts w:asciiTheme="minorBidi" w:eastAsia="Segoe UI" w:hAnsiTheme="minorBidi" w:cstheme="minorBidi"/>
                                <w:szCs w:val="24"/>
                                <w:lang w:val="pt-BR"/>
                              </w:rPr>
                            </w:pPr>
                            <w:r w:rsidRPr="006179BF">
                              <w:rPr>
                                <w:rFonts w:asciiTheme="minorBidi" w:eastAsia="Segoe UI" w:hAnsiTheme="minorBidi" w:cstheme="minorBidi"/>
                                <w:b/>
                                <w:bCs/>
                                <w:i/>
                                <w:iCs/>
                                <w:szCs w:val="24"/>
                                <w:lang w:val="pt-BR"/>
                              </w:rPr>
                              <w:t>A tradução oral</w:t>
                            </w:r>
                            <w:r w:rsidRPr="006179BF">
                              <w:rPr>
                                <w:rFonts w:asciiTheme="minorBidi" w:eastAsia="Segoe UI" w:hAnsiTheme="minorBidi" w:cstheme="minorBidi"/>
                                <w:szCs w:val="24"/>
                                <w:lang w:val="pt-BR"/>
                              </w:rPr>
                              <w:t xml:space="preserve"> refere-se a um tradutor falando e gravando uma </w:t>
                            </w:r>
                            <w:proofErr w:type="gramStart"/>
                            <w:r w:rsidRPr="006179BF">
                              <w:rPr>
                                <w:rFonts w:asciiTheme="minorBidi" w:eastAsia="Segoe UI" w:hAnsiTheme="minorBidi" w:cstheme="minorBidi"/>
                                <w:szCs w:val="24"/>
                                <w:lang w:val="pt-BR"/>
                              </w:rPr>
                              <w:t xml:space="preserve">tradução </w:t>
                            </w:r>
                            <w:r w:rsidRPr="006179BF">
                              <w:rPr>
                                <w:rFonts w:asciiTheme="minorBidi" w:eastAsia="Segoe UI" w:hAnsiTheme="minorBidi" w:cstheme="minorBidi"/>
                                <w:color w:val="auto"/>
                                <w:szCs w:val="24"/>
                                <w:lang w:val="pt-BR"/>
                              </w:rPr>
                              <w:t xml:space="preserve"> depois</w:t>
                            </w:r>
                            <w:proofErr w:type="gramEnd"/>
                            <w:r w:rsidRPr="006179BF">
                              <w:rPr>
                                <w:rFonts w:asciiTheme="minorBidi" w:eastAsia="Segoe UI" w:hAnsiTheme="minorBidi" w:cstheme="minorBidi"/>
                                <w:color w:val="auto"/>
                                <w:szCs w:val="24"/>
                                <w:lang w:val="pt-BR"/>
                              </w:rPr>
                              <w:t xml:space="preserve"> de ler ou ouvir o texto de origem, ou ouvir um orador lendo o texto de origem em voz alta.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62ED35" id="_x0000_s1030" type="#_x0000_t202" style="position:absolute;left:0;text-align:left;margin-left:134.7pt;margin-top:1.5pt;width:185.9pt;height:637.5pt;z-index:25166233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MRgFQIAACcEAAAOAAAAZHJzL2Uyb0RvYy54bWysU9uO2yAQfa/Uf0C8N3a8Sbqx4qy22aaq&#10;tL1I234ABhyjYoYCiZ1+/Q44m4227UtVHtAMA4eZM2dWN0OnyUE6r8BUdDrJKZGGg1BmV9Hv37Zv&#10;rinxgRnBNBhZ0aP09Gb9+tWqt6UsoAUtpCMIYnzZ24q2IdgyyzxvZcf8BKw0GGzAdSyg63aZcKxH&#10;9E5nRZ4vsh6csA649B5P78YgXSf8ppE8fGkaLwPRFcXcQtpd2uu4Z+sVK3eO2VbxUxrsH7LomDL4&#10;6RnqjgVG9k79BtUp7sBDEyYcugyaRnGZasBqpvmLah5aZmWqBcnx9kyT/3+w/PPhwX51JAzvYMAG&#10;piK8vQf+wxMDm5aZnbx1DvpWMoEfTyNlWW99eXoaqfaljyB1/wkENpntAySgoXFdZAXrJIiODTie&#10;SZdDIBwPi6tFvrzCEMfYdb5cFPPUloyVT8+t8+GDhI5Eo6IOu5rg2eHeh5gOK5+uxN88aCW2Suvk&#10;uF290Y4cGCpgm1aq4MU1bUhf0eW8mI8M/BUiT+tPEJ0KKGWtulhGXKO4Im/vjUhCC0zp0caUtTkR&#10;GbkbWQxDPRAlKjqLbyOvNYgjMutgVC5OGhotuF+U9Kjaivqfe+YkJfqjwe4sp7NZlHlyZvO3BTru&#10;MlJfRpjhCFXRQMlobkIajcibgVvsYqMSv8+ZnFJGNSbaT5MT5X7pp1vP871+BAAA//8DAFBLAwQU&#10;AAYACAAAACEA4PVC5dwAAAAHAQAADwAAAGRycy9kb3ducmV2LnhtbEyPwW7CMBBE75X4B2uReitO&#10;QC0ojYMqJC7cmqKWo4m3sSFeR7GB8PfdntrTajSj2TflevSduOIQXSAF+SwDgdQE46hVsP/YPq1A&#10;xKTJ6C4QKrhjhHU1eSh1YcKN3vFap1ZwCcVCK7Ap9YWUsbHodZyFHom97zB4nVgOrTSDvnG57+Q8&#10;y16k1474g9U9biw25/riFcRzvn3+Cqe9Pezutj4d3KfbbZR6nI5vryASjukvDL/4jA4VMx3DhUwU&#10;nQIekhQs+LC5WOa848ip+XKVgaxK+Z+/+gEAAP//AwBQSwECLQAUAAYACAAAACEAtoM4kv4AAADh&#10;AQAAEwAAAAAAAAAAAAAAAAAAAAAAW0NvbnRlbnRfVHlwZXNdLnhtbFBLAQItABQABgAIAAAAIQA4&#10;/SH/1gAAAJQBAAALAAAAAAAAAAAAAAAAAC8BAABfcmVscy8ucmVsc1BLAQItABQABgAIAAAAIQC8&#10;sMRgFQIAACcEAAAOAAAAAAAAAAAAAAAAAC4CAABkcnMvZTJvRG9jLnhtbFBLAQItABQABgAIAAAA&#10;IQDg9ULl3AAAAAcBAAAPAAAAAAAAAAAAAAAAAG8EAABkcnMvZG93bnJldi54bWxQSwUGAAAAAAQA&#10;BADzAAAAeAUAAAAA&#10;">
                <v:textbox>
                  <w:txbxContent>
                    <w:p w14:paraId="2E3D62A8" w14:textId="77777777" w:rsidR="008D0B0A" w:rsidRPr="006179BF" w:rsidRDefault="008D0B0A" w:rsidP="008D0B0A">
                      <w:pPr>
                        <w:rPr>
                          <w:szCs w:val="24"/>
                          <w:lang w:val="pt-BR"/>
                        </w:rPr>
                      </w:pPr>
                      <w:r w:rsidRPr="006179BF">
                        <w:rPr>
                          <w:szCs w:val="24"/>
                          <w:lang w:val="pt-BR"/>
                        </w:rPr>
                        <w:t>Anotações:</w:t>
                      </w:r>
                    </w:p>
                    <w:p w14:paraId="131419B0" w14:textId="77777777" w:rsidR="004047A0" w:rsidRPr="006179BF" w:rsidRDefault="004047A0" w:rsidP="004047A0">
                      <w:pPr>
                        <w:spacing w:after="0" w:line="240" w:lineRule="auto"/>
                        <w:rPr>
                          <w:rFonts w:asciiTheme="minorBidi" w:eastAsia="Segoe UI" w:hAnsiTheme="minorBidi" w:cstheme="minorBidi"/>
                          <w:szCs w:val="24"/>
                          <w:lang w:val="pt-BR"/>
                        </w:rPr>
                      </w:pPr>
                      <w:r w:rsidRPr="006179BF">
                        <w:rPr>
                          <w:rFonts w:asciiTheme="minorBidi" w:eastAsia="Segoe UI" w:hAnsiTheme="minorBidi" w:cstheme="minorBidi"/>
                          <w:szCs w:val="24"/>
                          <w:lang w:val="pt-BR"/>
                        </w:rPr>
                        <w:t xml:space="preserve">. Em vez disso, os facilitadores devem apresentar aos futuros parceiros informações </w:t>
                      </w:r>
                      <w:proofErr w:type="gramStart"/>
                      <w:r w:rsidRPr="006179BF">
                        <w:rPr>
                          <w:rFonts w:asciiTheme="minorBidi" w:eastAsia="Segoe UI" w:hAnsiTheme="minorBidi" w:cstheme="minorBidi"/>
                          <w:szCs w:val="24"/>
                          <w:u w:val="single"/>
                          <w:lang w:val="pt-BR"/>
                        </w:rPr>
                        <w:t>completas  para</w:t>
                      </w:r>
                      <w:proofErr w:type="gramEnd"/>
                      <w:r w:rsidRPr="006179BF">
                        <w:rPr>
                          <w:rFonts w:asciiTheme="minorBidi" w:eastAsia="Segoe UI" w:hAnsiTheme="minorBidi" w:cstheme="minorBidi"/>
                          <w:szCs w:val="24"/>
                          <w:u w:val="single"/>
                          <w:lang w:val="pt-BR"/>
                        </w:rPr>
                        <w:t xml:space="preserve"> </w:t>
                      </w:r>
                      <w:r w:rsidRPr="006179BF">
                        <w:rPr>
                          <w:rFonts w:asciiTheme="minorBidi" w:eastAsia="Segoe UI" w:hAnsiTheme="minorBidi" w:cstheme="minorBidi"/>
                          <w:szCs w:val="24"/>
                          <w:lang w:val="pt-BR"/>
                        </w:rPr>
                        <w:t>que a</w:t>
                      </w:r>
                      <w:r w:rsidRPr="006179BF">
                        <w:rPr>
                          <w:rFonts w:asciiTheme="minorBidi" w:eastAsia="Segoe UI" w:hAnsiTheme="minorBidi" w:cstheme="minorBidi"/>
                          <w:szCs w:val="24"/>
                          <w:u w:val="single"/>
                          <w:lang w:val="pt-BR"/>
                        </w:rPr>
                        <w:t xml:space="preserve"> comunidade crente </w:t>
                      </w:r>
                      <w:r w:rsidRPr="006179BF">
                        <w:rPr>
                          <w:rFonts w:asciiTheme="minorBidi" w:eastAsia="Segoe UI" w:hAnsiTheme="minorBidi" w:cstheme="minorBidi"/>
                          <w:szCs w:val="24"/>
                          <w:lang w:val="pt-BR"/>
                        </w:rPr>
                        <w:t xml:space="preserve">possa tomar uma </w:t>
                      </w:r>
                      <w:r w:rsidRPr="006179BF">
                        <w:rPr>
                          <w:rFonts w:asciiTheme="minorBidi" w:eastAsia="Segoe UI" w:hAnsiTheme="minorBidi" w:cstheme="minorBidi"/>
                          <w:szCs w:val="24"/>
                          <w:u w:val="single"/>
                          <w:lang w:val="pt-BR"/>
                        </w:rPr>
                        <w:t>decisão informada para seu próprio grupo linguístico.</w:t>
                      </w:r>
                    </w:p>
                    <w:p w14:paraId="052A395A" w14:textId="77777777" w:rsidR="004047A0" w:rsidRPr="006179BF" w:rsidRDefault="004047A0" w:rsidP="004047A0">
                      <w:pPr>
                        <w:spacing w:after="0" w:line="240" w:lineRule="auto"/>
                        <w:rPr>
                          <w:lang w:val="pt-BR"/>
                        </w:rPr>
                      </w:pPr>
                    </w:p>
                    <w:p w14:paraId="3FE6DEF4" w14:textId="77777777" w:rsidR="004047A0" w:rsidRPr="006179BF" w:rsidRDefault="004047A0" w:rsidP="004047A0">
                      <w:pPr>
                        <w:spacing w:after="0" w:line="240" w:lineRule="auto"/>
                        <w:ind w:left="0" w:firstLine="0"/>
                        <w:rPr>
                          <w:b/>
                          <w:bCs/>
                          <w:lang w:val="pt-BR"/>
                        </w:rPr>
                      </w:pPr>
                      <w:r w:rsidRPr="006179BF">
                        <w:rPr>
                          <w:b/>
                          <w:i/>
                          <w:iCs/>
                          <w:color w:val="C00000"/>
                          <w:u w:val="single"/>
                          <w:lang w:val="pt-BR"/>
                        </w:rPr>
                        <w:t>SLIDE 8***</w:t>
                      </w:r>
                    </w:p>
                    <w:p w14:paraId="17040565" w14:textId="77777777" w:rsidR="004047A0" w:rsidRPr="006179BF" w:rsidRDefault="004047A0" w:rsidP="004047A0">
                      <w:pPr>
                        <w:spacing w:after="0" w:line="240" w:lineRule="auto"/>
                        <w:rPr>
                          <w:rFonts w:ascii="Segoe UI" w:eastAsia="Segoe UI" w:hAnsi="Segoe UI" w:cs="Segoe UI"/>
                          <w:szCs w:val="24"/>
                          <w:lang w:val="pt-BR"/>
                        </w:rPr>
                      </w:pPr>
                      <w:r w:rsidRPr="006179BF">
                        <w:rPr>
                          <w:rFonts w:ascii="Segoe UI" w:eastAsia="Segoe UI" w:hAnsi="Segoe UI" w:cs="Segoe UI"/>
                          <w:szCs w:val="24"/>
                          <w:lang w:val="pt-BR"/>
                        </w:rPr>
                        <w:t xml:space="preserve"> </w:t>
                      </w:r>
                    </w:p>
                    <w:p w14:paraId="03FEA2AC" w14:textId="77777777" w:rsidR="008D0B0A" w:rsidRPr="006179BF" w:rsidRDefault="008D0B0A" w:rsidP="008D0B0A">
                      <w:pPr>
                        <w:spacing w:after="0" w:line="240" w:lineRule="auto"/>
                        <w:rPr>
                          <w:rFonts w:ascii="Segoe UI" w:eastAsia="Segoe UI" w:hAnsi="Segoe UI" w:cs="Segoe UI"/>
                          <w:szCs w:val="24"/>
                          <w:lang w:val="pt-BR"/>
                        </w:rPr>
                      </w:pPr>
                    </w:p>
                    <w:p w14:paraId="50EF130B" w14:textId="375E67AF" w:rsidR="0075531A" w:rsidRPr="006179BF" w:rsidRDefault="0075531A" w:rsidP="004047A0">
                      <w:pPr>
                        <w:spacing w:after="0" w:line="240" w:lineRule="auto"/>
                        <w:ind w:left="0" w:firstLine="0"/>
                        <w:rPr>
                          <w:rFonts w:ascii="Segoe UI" w:eastAsia="Segoe UI" w:hAnsi="Segoe UI" w:cs="Segoe UI"/>
                          <w:szCs w:val="24"/>
                          <w:lang w:val="pt-BR"/>
                        </w:rPr>
                      </w:pPr>
                    </w:p>
                    <w:p w14:paraId="4542889C" w14:textId="77777777" w:rsidR="004047A0" w:rsidRPr="006179BF" w:rsidRDefault="004047A0" w:rsidP="004047A0">
                      <w:pPr>
                        <w:spacing w:after="0" w:line="240" w:lineRule="auto"/>
                        <w:ind w:left="0" w:firstLine="0"/>
                        <w:rPr>
                          <w:rFonts w:ascii="Segoe UI" w:eastAsia="Segoe UI" w:hAnsi="Segoe UI" w:cs="Segoe UI"/>
                          <w:szCs w:val="24"/>
                          <w:lang w:val="pt-BR"/>
                        </w:rPr>
                      </w:pPr>
                    </w:p>
                    <w:p w14:paraId="4CF80AE0" w14:textId="77777777" w:rsidR="004047A0" w:rsidRPr="006179BF" w:rsidRDefault="004047A0" w:rsidP="004047A0">
                      <w:pPr>
                        <w:spacing w:after="0" w:line="240" w:lineRule="auto"/>
                        <w:ind w:left="0" w:firstLine="0"/>
                        <w:rPr>
                          <w:rFonts w:ascii="Segoe UI" w:eastAsia="Segoe UI" w:hAnsi="Segoe UI" w:cs="Segoe UI"/>
                          <w:szCs w:val="24"/>
                          <w:lang w:val="pt-BR"/>
                        </w:rPr>
                      </w:pPr>
                    </w:p>
                    <w:p w14:paraId="665701B9" w14:textId="77777777" w:rsidR="004047A0" w:rsidRPr="006179BF" w:rsidRDefault="004047A0" w:rsidP="004047A0">
                      <w:pPr>
                        <w:spacing w:after="0" w:line="240" w:lineRule="auto"/>
                        <w:ind w:left="0" w:firstLine="0"/>
                        <w:rPr>
                          <w:rFonts w:ascii="Segoe UI" w:eastAsia="Segoe UI" w:hAnsi="Segoe UI" w:cs="Segoe UI"/>
                          <w:szCs w:val="24"/>
                          <w:lang w:val="pt-BR"/>
                        </w:rPr>
                      </w:pPr>
                    </w:p>
                    <w:p w14:paraId="576DC2B5" w14:textId="77777777" w:rsidR="004047A0" w:rsidRPr="006179BF" w:rsidRDefault="004047A0" w:rsidP="004047A0">
                      <w:pPr>
                        <w:spacing w:after="0" w:line="240" w:lineRule="auto"/>
                        <w:ind w:left="0" w:firstLine="0"/>
                        <w:rPr>
                          <w:rFonts w:ascii="Segoe UI" w:eastAsia="Segoe UI" w:hAnsi="Segoe UI" w:cs="Segoe UI"/>
                          <w:szCs w:val="24"/>
                          <w:lang w:val="pt-BR"/>
                        </w:rPr>
                      </w:pPr>
                    </w:p>
                    <w:p w14:paraId="53093FC3" w14:textId="77777777" w:rsidR="004047A0" w:rsidRPr="006179BF" w:rsidRDefault="004047A0" w:rsidP="004047A0">
                      <w:pPr>
                        <w:spacing w:after="0" w:line="240" w:lineRule="auto"/>
                        <w:ind w:left="0" w:firstLine="0"/>
                        <w:rPr>
                          <w:rFonts w:ascii="Segoe UI" w:eastAsia="Segoe UI" w:hAnsi="Segoe UI" w:cs="Segoe UI"/>
                          <w:szCs w:val="24"/>
                          <w:lang w:val="pt-BR"/>
                        </w:rPr>
                      </w:pPr>
                    </w:p>
                    <w:p w14:paraId="63043DCC" w14:textId="77777777" w:rsidR="004047A0" w:rsidRPr="006179BF" w:rsidRDefault="004047A0" w:rsidP="004047A0">
                      <w:pPr>
                        <w:spacing w:after="0" w:line="240" w:lineRule="auto"/>
                        <w:ind w:left="0" w:firstLine="0"/>
                        <w:rPr>
                          <w:rFonts w:ascii="Segoe UI" w:eastAsia="Segoe UI" w:hAnsi="Segoe UI" w:cs="Segoe UI"/>
                          <w:szCs w:val="24"/>
                          <w:lang w:val="pt-BR"/>
                        </w:rPr>
                      </w:pPr>
                    </w:p>
                    <w:p w14:paraId="5DB8F7F3" w14:textId="77777777" w:rsidR="0054734D" w:rsidRPr="006179BF" w:rsidRDefault="0054734D" w:rsidP="004047A0">
                      <w:pPr>
                        <w:spacing w:after="0" w:line="240" w:lineRule="auto"/>
                        <w:ind w:left="0" w:firstLine="0"/>
                        <w:rPr>
                          <w:rFonts w:ascii="Segoe UI" w:eastAsia="Segoe UI" w:hAnsi="Segoe UI" w:cs="Segoe UI"/>
                          <w:szCs w:val="24"/>
                          <w:lang w:val="pt-BR"/>
                        </w:rPr>
                      </w:pPr>
                    </w:p>
                    <w:p w14:paraId="00F2DD0C" w14:textId="77777777" w:rsidR="00402BDD" w:rsidRPr="006179BF" w:rsidRDefault="00402BDD" w:rsidP="0054734D">
                      <w:pPr>
                        <w:spacing w:after="0" w:line="240" w:lineRule="auto"/>
                        <w:ind w:left="0" w:firstLine="0"/>
                        <w:rPr>
                          <w:rFonts w:ascii="Segoe UI" w:eastAsia="Segoe UI" w:hAnsi="Segoe UI" w:cs="Segoe UI"/>
                          <w:szCs w:val="24"/>
                          <w:lang w:val="pt-BR"/>
                        </w:rPr>
                      </w:pPr>
                    </w:p>
                    <w:p w14:paraId="78AF0A43" w14:textId="4379605B" w:rsidR="00E37106" w:rsidRPr="006179BF" w:rsidRDefault="00E37106" w:rsidP="00E37106">
                      <w:pPr>
                        <w:spacing w:after="0" w:line="240" w:lineRule="auto"/>
                        <w:ind w:left="0" w:firstLine="0"/>
                        <w:rPr>
                          <w:b/>
                          <w:lang w:val="pt-BR"/>
                        </w:rPr>
                      </w:pPr>
                      <w:r w:rsidRPr="006179BF">
                        <w:rPr>
                          <w:b/>
                          <w:i/>
                          <w:iCs/>
                          <w:color w:val="C00000"/>
                          <w:u w:val="single"/>
                          <w:lang w:val="pt-BR"/>
                        </w:rPr>
                        <w:t>SLIDE 9***</w:t>
                      </w:r>
                    </w:p>
                    <w:p w14:paraId="635B8FDD" w14:textId="77777777" w:rsidR="0054734D" w:rsidRPr="006179BF" w:rsidRDefault="0054734D" w:rsidP="0054734D">
                      <w:pPr>
                        <w:spacing w:after="0" w:line="240" w:lineRule="auto"/>
                        <w:ind w:left="0" w:firstLine="0"/>
                        <w:rPr>
                          <w:rFonts w:asciiTheme="minorBidi" w:eastAsia="Segoe UI" w:hAnsiTheme="minorBidi" w:cstheme="minorBidi"/>
                          <w:szCs w:val="24"/>
                          <w:lang w:val="pt-BR"/>
                        </w:rPr>
                      </w:pPr>
                      <w:r w:rsidRPr="006179BF">
                        <w:rPr>
                          <w:rFonts w:asciiTheme="minorBidi" w:eastAsia="Segoe UI" w:hAnsiTheme="minorBidi" w:cstheme="minorBidi"/>
                          <w:szCs w:val="24"/>
                          <w:lang w:val="pt-BR"/>
                        </w:rPr>
                        <w:t>Termos a ter em conta ao discutir processos:</w:t>
                      </w:r>
                    </w:p>
                    <w:p w14:paraId="4AAAED39" w14:textId="77777777" w:rsidR="0054734D" w:rsidRPr="006179BF" w:rsidRDefault="0054734D" w:rsidP="0054734D">
                      <w:pPr>
                        <w:spacing w:after="0" w:line="240" w:lineRule="auto"/>
                        <w:rPr>
                          <w:rFonts w:asciiTheme="minorBidi" w:eastAsia="Segoe UI" w:hAnsiTheme="minorBidi" w:cstheme="minorBidi"/>
                          <w:szCs w:val="24"/>
                          <w:lang w:val="pt-BR"/>
                        </w:rPr>
                      </w:pPr>
                      <w:r w:rsidRPr="006179BF">
                        <w:rPr>
                          <w:rFonts w:asciiTheme="minorBidi" w:eastAsia="Segoe UI" w:hAnsiTheme="minorBidi" w:cstheme="minorBidi"/>
                          <w:b/>
                          <w:bCs/>
                          <w:i/>
                          <w:iCs/>
                          <w:szCs w:val="24"/>
                          <w:lang w:val="pt-BR"/>
                        </w:rPr>
                        <w:t xml:space="preserve">A tradução de </w:t>
                      </w:r>
                      <w:proofErr w:type="gramStart"/>
                      <w:r w:rsidRPr="006179BF">
                        <w:rPr>
                          <w:rFonts w:asciiTheme="minorBidi" w:eastAsia="Segoe UI" w:hAnsiTheme="minorBidi" w:cstheme="minorBidi"/>
                          <w:b/>
                          <w:bCs/>
                          <w:i/>
                          <w:iCs/>
                          <w:szCs w:val="24"/>
                          <w:lang w:val="pt-BR"/>
                        </w:rPr>
                        <w:t xml:space="preserve">áudio </w:t>
                      </w:r>
                      <w:r w:rsidRPr="006179BF">
                        <w:rPr>
                          <w:rFonts w:asciiTheme="minorBidi" w:eastAsia="Segoe UI" w:hAnsiTheme="minorBidi" w:cstheme="minorBidi"/>
                          <w:szCs w:val="24"/>
                          <w:lang w:val="pt-BR"/>
                        </w:rPr>
                        <w:t xml:space="preserve"> refere</w:t>
                      </w:r>
                      <w:proofErr w:type="gramEnd"/>
                      <w:r w:rsidRPr="006179BF">
                        <w:rPr>
                          <w:rFonts w:asciiTheme="minorBidi" w:eastAsia="Segoe UI" w:hAnsiTheme="minorBidi" w:cstheme="minorBidi"/>
                          <w:szCs w:val="24"/>
                          <w:lang w:val="pt-BR"/>
                        </w:rPr>
                        <w:t xml:space="preserve">-se a uma gravação de áudio de uma tradução escrita feita anteriormente. As comunidades orais podem facilmente </w:t>
                      </w:r>
                      <w:r w:rsidRPr="006179BF">
                        <w:rPr>
                          <w:rFonts w:asciiTheme="minorBidi" w:eastAsia="Segoe UI" w:hAnsiTheme="minorBidi" w:cstheme="minorBidi"/>
                          <w:szCs w:val="24"/>
                          <w:u w:val="single"/>
                          <w:lang w:val="pt-BR"/>
                        </w:rPr>
                        <w:t>usar</w:t>
                      </w:r>
                      <w:r w:rsidRPr="006179BF">
                        <w:rPr>
                          <w:rFonts w:asciiTheme="minorBidi" w:eastAsia="Segoe UI" w:hAnsiTheme="minorBidi" w:cstheme="minorBidi"/>
                          <w:szCs w:val="24"/>
                          <w:lang w:val="pt-BR"/>
                        </w:rPr>
                        <w:t xml:space="preserve"> essa tradução, mas podem se recusar a fazê-lo por si mesmas, porque os tradutores devem ser alfabetizados. É também um processo longo, pois requer as duas etapas (tradução escrita e gravação).</w:t>
                      </w:r>
                    </w:p>
                    <w:p w14:paraId="1A5B78AE" w14:textId="77777777" w:rsidR="0054734D" w:rsidRPr="006179BF" w:rsidRDefault="0054734D" w:rsidP="0054734D">
                      <w:pPr>
                        <w:spacing w:after="0" w:line="240" w:lineRule="auto"/>
                        <w:rPr>
                          <w:rFonts w:asciiTheme="minorBidi" w:eastAsia="Segoe UI" w:hAnsiTheme="minorBidi" w:cstheme="minorBidi"/>
                          <w:szCs w:val="24"/>
                          <w:lang w:val="pt-BR"/>
                        </w:rPr>
                      </w:pPr>
                      <w:r w:rsidRPr="006179BF">
                        <w:rPr>
                          <w:rFonts w:asciiTheme="minorBidi" w:eastAsia="Segoe UI" w:hAnsiTheme="minorBidi" w:cstheme="minorBidi"/>
                          <w:b/>
                          <w:bCs/>
                          <w:i/>
                          <w:iCs/>
                          <w:szCs w:val="24"/>
                          <w:lang w:val="pt-BR"/>
                        </w:rPr>
                        <w:t>A tradução oral</w:t>
                      </w:r>
                      <w:r w:rsidRPr="006179BF">
                        <w:rPr>
                          <w:rFonts w:asciiTheme="minorBidi" w:eastAsia="Segoe UI" w:hAnsiTheme="minorBidi" w:cstheme="minorBidi"/>
                          <w:szCs w:val="24"/>
                          <w:lang w:val="pt-BR"/>
                        </w:rPr>
                        <w:t xml:space="preserve"> refere-se a um tradutor falando e gravando uma </w:t>
                      </w:r>
                      <w:proofErr w:type="gramStart"/>
                      <w:r w:rsidRPr="006179BF">
                        <w:rPr>
                          <w:rFonts w:asciiTheme="minorBidi" w:eastAsia="Segoe UI" w:hAnsiTheme="minorBidi" w:cstheme="minorBidi"/>
                          <w:szCs w:val="24"/>
                          <w:lang w:val="pt-BR"/>
                        </w:rPr>
                        <w:t xml:space="preserve">tradução </w:t>
                      </w:r>
                      <w:r w:rsidRPr="006179BF">
                        <w:rPr>
                          <w:rFonts w:asciiTheme="minorBidi" w:eastAsia="Segoe UI" w:hAnsiTheme="minorBidi" w:cstheme="minorBidi"/>
                          <w:color w:val="auto"/>
                          <w:szCs w:val="24"/>
                          <w:lang w:val="pt-BR"/>
                        </w:rPr>
                        <w:t xml:space="preserve"> depois</w:t>
                      </w:r>
                      <w:proofErr w:type="gramEnd"/>
                      <w:r w:rsidRPr="006179BF">
                        <w:rPr>
                          <w:rFonts w:asciiTheme="minorBidi" w:eastAsia="Segoe UI" w:hAnsiTheme="minorBidi" w:cstheme="minorBidi"/>
                          <w:color w:val="auto"/>
                          <w:szCs w:val="24"/>
                          <w:lang w:val="pt-BR"/>
                        </w:rPr>
                        <w:t xml:space="preserve"> de ler ou ouvir o texto de origem, ou ouvir um orador lendo o texto de origem em voz alta.</w:t>
                      </w:r>
                    </w:p>
                  </w:txbxContent>
                </v:textbox>
                <w10:wrap type="square" anchorx="margin"/>
              </v:shape>
            </w:pict>
          </mc:Fallback>
        </mc:AlternateContent>
      </w:r>
      <w:r w:rsidR="001864ED" w:rsidRPr="006179BF">
        <w:rPr>
          <w:lang w:val="pt-BR"/>
        </w:rPr>
        <w:t xml:space="preserve">Eles também escrevem na língua do coração? </w:t>
      </w:r>
    </w:p>
    <w:p w14:paraId="02A2EF8A" w14:textId="21730DDE" w:rsidR="00D3638B" w:rsidRPr="006179BF" w:rsidRDefault="00FF5CF1" w:rsidP="00E52930">
      <w:pPr>
        <w:pStyle w:val="ListParagraph"/>
        <w:numPr>
          <w:ilvl w:val="0"/>
          <w:numId w:val="6"/>
        </w:numPr>
        <w:spacing w:after="0" w:line="240" w:lineRule="auto"/>
        <w:rPr>
          <w:lang w:val="pt-BR"/>
        </w:rPr>
      </w:pPr>
      <w:r w:rsidRPr="006179BF">
        <w:rPr>
          <w:lang w:val="pt-BR"/>
        </w:rPr>
        <w:t>Existe literatura escrita na língua do coração?</w:t>
      </w:r>
    </w:p>
    <w:p w14:paraId="3EB2E023" w14:textId="14E6DCF5" w:rsidR="00C10F6C" w:rsidRPr="006179BF" w:rsidRDefault="00C10F6C" w:rsidP="00E52930">
      <w:pPr>
        <w:pStyle w:val="ListParagraph"/>
        <w:numPr>
          <w:ilvl w:val="0"/>
          <w:numId w:val="6"/>
        </w:numPr>
        <w:spacing w:after="0" w:line="240" w:lineRule="auto"/>
        <w:rPr>
          <w:lang w:val="pt-BR"/>
        </w:rPr>
      </w:pPr>
      <w:r w:rsidRPr="006179BF">
        <w:rPr>
          <w:rFonts w:ascii="Segoe UI Symbol" w:eastAsia="Segoe UI Symbol" w:hAnsi="Segoe UI Symbol" w:cs="Segoe UI Symbol"/>
          <w:lang w:val="pt-BR"/>
        </w:rPr>
        <w:t>É</w:t>
      </w:r>
      <w:r w:rsidRPr="006179BF">
        <w:rPr>
          <w:lang w:val="pt-BR"/>
        </w:rPr>
        <w:t xml:space="preserve"> específico da idade ou </w:t>
      </w:r>
      <w:r w:rsidRPr="006179BF">
        <w:rPr>
          <w:u w:color="000000"/>
          <w:lang w:val="pt-BR"/>
        </w:rPr>
        <w:t>comum</w:t>
      </w:r>
      <w:r w:rsidR="0085008C" w:rsidRPr="006179BF">
        <w:rPr>
          <w:lang w:val="pt-BR"/>
        </w:rPr>
        <w:t xml:space="preserve"> que as pessoas leiam e escrevam na língua do coração? </w:t>
      </w:r>
    </w:p>
    <w:p w14:paraId="2096D107" w14:textId="0F1863F7" w:rsidR="00A757BC" w:rsidRPr="006179BF" w:rsidRDefault="00274022" w:rsidP="00E52930">
      <w:pPr>
        <w:pStyle w:val="ListParagraph"/>
        <w:numPr>
          <w:ilvl w:val="0"/>
          <w:numId w:val="6"/>
        </w:numPr>
        <w:spacing w:after="0" w:line="240" w:lineRule="auto"/>
        <w:rPr>
          <w:lang w:val="pt-BR"/>
        </w:rPr>
      </w:pPr>
      <w:r w:rsidRPr="006179BF">
        <w:rPr>
          <w:lang w:val="pt-BR"/>
        </w:rPr>
        <w:t xml:space="preserve">O número de pessoas que leem e escrevem nessa língua (são "alfabetizadas" nessa língua) está crescendo ou diminuindo? </w:t>
      </w:r>
    </w:p>
    <w:p w14:paraId="5A4014A1" w14:textId="77777777" w:rsidR="004047A0" w:rsidRPr="006179BF" w:rsidRDefault="004047A0" w:rsidP="004047A0">
      <w:pPr>
        <w:spacing w:after="0" w:line="240" w:lineRule="auto"/>
        <w:rPr>
          <w:lang w:val="pt-BR"/>
        </w:rPr>
      </w:pPr>
    </w:p>
    <w:p w14:paraId="1BFF1FF7" w14:textId="7F74AA48" w:rsidR="001D617A" w:rsidRPr="006179BF" w:rsidRDefault="00BE5A38" w:rsidP="000F023A">
      <w:pPr>
        <w:spacing w:after="0" w:line="240" w:lineRule="auto"/>
        <w:ind w:left="0" w:firstLine="0"/>
        <w:rPr>
          <w:b/>
          <w:i/>
          <w:lang w:val="pt-BR"/>
        </w:rPr>
      </w:pPr>
      <w:r w:rsidRPr="006179BF">
        <w:rPr>
          <w:b/>
          <w:i/>
          <w:lang w:val="pt-BR"/>
        </w:rPr>
        <w:t xml:space="preserve">Oral: </w:t>
      </w:r>
      <w:r w:rsidR="001D617A" w:rsidRPr="006179BF">
        <w:rPr>
          <w:lang w:val="pt-BR"/>
        </w:rPr>
        <w:t xml:space="preserve">Se a língua nunca esteve em uma forma escrita padronizada e as pessoas se orgulham de sua cultura oral, elas provavelmente estão acostumadas a verdades importantes sendo passadas a elas oralmente. Eles podem ser </w:t>
      </w:r>
      <w:proofErr w:type="gramStart"/>
      <w:r w:rsidR="001D617A" w:rsidRPr="006179BF">
        <w:rPr>
          <w:lang w:val="pt-BR"/>
        </w:rPr>
        <w:t>melhor</w:t>
      </w:r>
      <w:proofErr w:type="gramEnd"/>
      <w:r w:rsidR="001D617A" w:rsidRPr="006179BF">
        <w:rPr>
          <w:lang w:val="pt-BR"/>
        </w:rPr>
        <w:t xml:space="preserve"> servidos com uma tradução oral.   </w:t>
      </w:r>
    </w:p>
    <w:p w14:paraId="19656997" w14:textId="77777777" w:rsidR="004047A0" w:rsidRPr="006179BF" w:rsidRDefault="004047A0" w:rsidP="00576234">
      <w:pPr>
        <w:spacing w:after="0" w:line="240" w:lineRule="auto"/>
        <w:ind w:left="0" w:firstLine="0"/>
        <w:rPr>
          <w:b/>
          <w:bCs/>
          <w:lang w:val="pt-BR"/>
        </w:rPr>
      </w:pPr>
    </w:p>
    <w:p w14:paraId="085DFE2F" w14:textId="227263A5" w:rsidR="00014B33" w:rsidRPr="006179BF" w:rsidRDefault="00014B33" w:rsidP="00576234">
      <w:pPr>
        <w:spacing w:after="0" w:line="240" w:lineRule="auto"/>
        <w:ind w:left="0" w:firstLine="0"/>
        <w:rPr>
          <w:b/>
          <w:bCs/>
          <w:lang w:val="pt-BR"/>
        </w:rPr>
      </w:pPr>
      <w:r w:rsidRPr="006179BF">
        <w:rPr>
          <w:b/>
          <w:bCs/>
          <w:lang w:val="pt-BR"/>
        </w:rPr>
        <w:t xml:space="preserve">Considerações úteis são: </w:t>
      </w:r>
    </w:p>
    <w:p w14:paraId="59DB6C9D" w14:textId="3F76D868" w:rsidR="00A757BC" w:rsidRPr="006179BF" w:rsidRDefault="00BE5A38" w:rsidP="006132A3">
      <w:pPr>
        <w:pStyle w:val="ListParagraph"/>
        <w:numPr>
          <w:ilvl w:val="0"/>
          <w:numId w:val="7"/>
        </w:numPr>
        <w:spacing w:after="0" w:line="240" w:lineRule="auto"/>
        <w:rPr>
          <w:lang w:val="pt-BR"/>
        </w:rPr>
      </w:pPr>
      <w:r w:rsidRPr="006179BF">
        <w:rPr>
          <w:lang w:val="pt-BR"/>
        </w:rPr>
        <w:t xml:space="preserve">As pessoas da comunidade terão uma maneira de ouvir uma tradução, como um mp3 player ou smartphone?  </w:t>
      </w:r>
    </w:p>
    <w:p w14:paraId="51E2A38B" w14:textId="73440B36" w:rsidR="00A757BC" w:rsidRPr="006179BF" w:rsidRDefault="008D0B0A" w:rsidP="006132A3">
      <w:pPr>
        <w:pStyle w:val="ListParagraph"/>
        <w:numPr>
          <w:ilvl w:val="0"/>
          <w:numId w:val="7"/>
        </w:numPr>
        <w:spacing w:after="0" w:line="240" w:lineRule="auto"/>
        <w:rPr>
          <w:lang w:val="pt-BR"/>
        </w:rPr>
      </w:pPr>
      <w:r w:rsidRPr="006179BF">
        <w:rPr>
          <w:lang w:val="pt-BR"/>
        </w:rPr>
        <w:t xml:space="preserve">Existe uma preferência cultural pela comunicação oral por informações importantes? </w:t>
      </w:r>
    </w:p>
    <w:p w14:paraId="7EA8E389" w14:textId="58876F7B" w:rsidR="00A757BC" w:rsidRPr="006179BF" w:rsidRDefault="00BE5A38" w:rsidP="006132A3">
      <w:pPr>
        <w:pStyle w:val="ListParagraph"/>
        <w:numPr>
          <w:ilvl w:val="0"/>
          <w:numId w:val="7"/>
        </w:numPr>
        <w:spacing w:after="0" w:line="240" w:lineRule="auto"/>
        <w:rPr>
          <w:lang w:val="pt-BR"/>
        </w:rPr>
      </w:pPr>
      <w:r w:rsidRPr="006179BF">
        <w:rPr>
          <w:lang w:val="pt-BR"/>
        </w:rPr>
        <w:t xml:space="preserve">A alfabetização é incentivada ou desejada? </w:t>
      </w:r>
    </w:p>
    <w:p w14:paraId="286D02AC" w14:textId="3979438A" w:rsidR="001C2B73" w:rsidRPr="006179BF" w:rsidRDefault="001C2B73" w:rsidP="006132A3">
      <w:pPr>
        <w:pStyle w:val="ListParagraph"/>
        <w:numPr>
          <w:ilvl w:val="0"/>
          <w:numId w:val="7"/>
        </w:numPr>
        <w:spacing w:after="0" w:line="240" w:lineRule="auto"/>
        <w:rPr>
          <w:lang w:val="pt-BR"/>
        </w:rPr>
      </w:pPr>
      <w:r w:rsidRPr="006179BF">
        <w:rPr>
          <w:lang w:val="pt-BR"/>
        </w:rPr>
        <w:t>Qual formato permitirá que a comunidade use a tradução imediatamente?</w:t>
      </w:r>
    </w:p>
    <w:p w14:paraId="302DE905" w14:textId="70E789CE" w:rsidR="00A757BC" w:rsidRDefault="00B65173" w:rsidP="006132A3">
      <w:pPr>
        <w:pStyle w:val="ListParagraph"/>
        <w:numPr>
          <w:ilvl w:val="0"/>
          <w:numId w:val="7"/>
        </w:numPr>
        <w:spacing w:after="0" w:line="240" w:lineRule="auto"/>
      </w:pPr>
      <w:r w:rsidRPr="006179BF">
        <w:rPr>
          <w:lang w:val="pt-BR"/>
        </w:rPr>
        <w:t xml:space="preserve">Os tradutores são alfabetizados na Língua Gateway (GL)? (Isso é importante porque o texto fonte será escrito. Se os tradutores não podem ler o texto de origem, alguns deles têm áudio, ou um voluntário pode ler o texto em voz alta para os tradutores. </w:t>
      </w:r>
      <w:r>
        <w:t xml:space="preserve">Esses </w:t>
      </w:r>
      <w:proofErr w:type="spellStart"/>
      <w:r>
        <w:t>fatores</w:t>
      </w:r>
      <w:proofErr w:type="spellEnd"/>
      <w:r>
        <w:t xml:space="preserve"> </w:t>
      </w:r>
      <w:proofErr w:type="spellStart"/>
      <w:r>
        <w:t>afetarão</w:t>
      </w:r>
      <w:proofErr w:type="spellEnd"/>
      <w:r>
        <w:t xml:space="preserve"> o processo usado.) </w:t>
      </w:r>
    </w:p>
    <w:p w14:paraId="2F7C458F" w14:textId="77777777" w:rsidR="00AB7F9B" w:rsidRDefault="00AB7F9B" w:rsidP="009A7712">
      <w:pPr>
        <w:spacing w:after="0" w:line="240" w:lineRule="auto"/>
        <w:ind w:left="0" w:firstLine="0"/>
        <w:rPr>
          <w:b/>
        </w:rPr>
      </w:pPr>
    </w:p>
    <w:p w14:paraId="3746FB50" w14:textId="37C86DF3" w:rsidR="00AB7F9B" w:rsidRPr="006179BF" w:rsidRDefault="00AB7F9B" w:rsidP="009A7712">
      <w:pPr>
        <w:spacing w:after="0" w:line="240" w:lineRule="auto"/>
        <w:ind w:left="0" w:firstLine="0"/>
        <w:rPr>
          <w:b/>
          <w:lang w:val="pt-BR"/>
        </w:rPr>
      </w:pPr>
      <w:r w:rsidRPr="006179BF">
        <w:rPr>
          <w:b/>
          <w:lang w:val="pt-BR"/>
        </w:rPr>
        <w:t xml:space="preserve">Aqui estão as opções que a Wycliffe Associates oferece para o processo e formato de tradução: </w:t>
      </w:r>
    </w:p>
    <w:p w14:paraId="1FB5C6FD" w14:textId="301BD855" w:rsidR="00A757BC" w:rsidRPr="006179BF" w:rsidRDefault="00BE5A38" w:rsidP="009A7712">
      <w:pPr>
        <w:spacing w:after="0" w:line="240" w:lineRule="auto"/>
        <w:ind w:left="0" w:firstLine="0"/>
        <w:rPr>
          <w:lang w:val="pt-BR"/>
        </w:rPr>
      </w:pPr>
      <w:r w:rsidRPr="006179BF">
        <w:rPr>
          <w:b/>
          <w:lang w:val="pt-BR"/>
        </w:rPr>
        <w:t xml:space="preserve">Se houver um sistema de escrita: </w:t>
      </w:r>
    </w:p>
    <w:p w14:paraId="648F31F0" w14:textId="02775330" w:rsidR="002107A8" w:rsidRPr="006179BF" w:rsidRDefault="00BE5A38" w:rsidP="009B5009">
      <w:pPr>
        <w:pStyle w:val="ListParagraph"/>
        <w:numPr>
          <w:ilvl w:val="0"/>
          <w:numId w:val="8"/>
        </w:numPr>
        <w:spacing w:after="0" w:line="240" w:lineRule="auto"/>
        <w:rPr>
          <w:lang w:val="pt-BR"/>
        </w:rPr>
      </w:pPr>
      <w:r w:rsidRPr="006179BF">
        <w:rPr>
          <w:lang w:val="pt-BR"/>
        </w:rPr>
        <w:t xml:space="preserve">Traduza a Escritura por escrito para uma tradução escrita. </w:t>
      </w:r>
    </w:p>
    <w:p w14:paraId="1B9F8805" w14:textId="088BC9BA" w:rsidR="00A757BC" w:rsidRPr="006179BF" w:rsidRDefault="009B5009" w:rsidP="009B5009">
      <w:pPr>
        <w:pStyle w:val="ListParagraph"/>
        <w:numPr>
          <w:ilvl w:val="0"/>
          <w:numId w:val="8"/>
        </w:numPr>
        <w:spacing w:after="0" w:line="240" w:lineRule="auto"/>
        <w:rPr>
          <w:lang w:val="pt-BR"/>
        </w:rPr>
      </w:pPr>
      <w:r w:rsidRPr="006179BF">
        <w:rPr>
          <w:lang w:val="pt-BR"/>
        </w:rPr>
        <w:t xml:space="preserve">Traduza a Escritura por escrito e faça uma gravação de áudio para uma tradução de áudio. </w:t>
      </w:r>
    </w:p>
    <w:p w14:paraId="5231D7F5" w14:textId="1F13CDE7" w:rsidR="00A757BC" w:rsidRPr="006179BF" w:rsidRDefault="006179BF" w:rsidP="009A7712">
      <w:pPr>
        <w:spacing w:after="0" w:line="240" w:lineRule="auto"/>
        <w:ind w:left="0" w:firstLine="0"/>
        <w:rPr>
          <w:lang w:val="pt-BR"/>
        </w:rPr>
      </w:pPr>
      <w:r>
        <w:rPr>
          <w:rFonts w:ascii="Calibri" w:eastAsia="Calibri" w:hAnsi="Calibri" w:cs="Calibri"/>
          <w:noProof/>
          <w:sz w:val="22"/>
        </w:rPr>
        <w:lastRenderedPageBreak/>
        <mc:AlternateContent>
          <mc:Choice Requires="wps">
            <w:drawing>
              <wp:anchor distT="45720" distB="45720" distL="114300" distR="114300" simplePos="0" relativeHeight="251670528" behindDoc="0" locked="0" layoutInCell="1" allowOverlap="1" wp14:anchorId="141D0199" wp14:editId="536ACA72">
                <wp:simplePos x="0" y="0"/>
                <wp:positionH relativeFrom="margin">
                  <wp:align>right</wp:align>
                </wp:positionH>
                <wp:positionV relativeFrom="paragraph">
                  <wp:posOffset>19050</wp:posOffset>
                </wp:positionV>
                <wp:extent cx="2360930" cy="7277100"/>
                <wp:effectExtent l="0" t="0" r="26670" b="19050"/>
                <wp:wrapSquare wrapText="bothSides"/>
                <wp:docPr id="17477792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77100"/>
                        </a:xfrm>
                        <a:prstGeom prst="rect">
                          <a:avLst/>
                        </a:prstGeom>
                        <a:solidFill>
                          <a:srgbClr val="FFFFFF"/>
                        </a:solidFill>
                        <a:ln w="9525">
                          <a:solidFill>
                            <a:srgbClr val="000000"/>
                          </a:solidFill>
                          <a:miter lim="800000"/>
                          <a:headEnd/>
                          <a:tailEnd/>
                        </a:ln>
                      </wps:spPr>
                      <wps:txbx>
                        <w:txbxContent>
                          <w:p w14:paraId="0409E8FC" w14:textId="542CA004" w:rsidR="004047A0" w:rsidRPr="006179BF" w:rsidRDefault="004047A0" w:rsidP="0054734D">
                            <w:pPr>
                              <w:rPr>
                                <w:szCs w:val="24"/>
                                <w:lang w:val="pt-BR"/>
                              </w:rPr>
                            </w:pPr>
                            <w:r w:rsidRPr="006179BF">
                              <w:rPr>
                                <w:szCs w:val="24"/>
                                <w:lang w:val="pt-BR"/>
                              </w:rPr>
                              <w:t>Anotações:</w:t>
                            </w:r>
                          </w:p>
                          <w:p w14:paraId="5A1EF46C" w14:textId="77777777" w:rsidR="0054734D" w:rsidRPr="006179BF" w:rsidRDefault="0054734D" w:rsidP="0054734D">
                            <w:pPr>
                              <w:rPr>
                                <w:szCs w:val="24"/>
                                <w:lang w:val="pt-BR"/>
                              </w:rPr>
                            </w:pPr>
                          </w:p>
                          <w:p w14:paraId="0B3BB3C9" w14:textId="77777777" w:rsidR="004047A0" w:rsidRPr="006179BF" w:rsidRDefault="004047A0" w:rsidP="004047A0">
                            <w:pPr>
                              <w:spacing w:after="0" w:line="240" w:lineRule="auto"/>
                              <w:rPr>
                                <w:rFonts w:ascii="Segoe UI" w:eastAsia="Segoe UI" w:hAnsi="Segoe UI" w:cs="Segoe UI"/>
                                <w:szCs w:val="24"/>
                                <w:lang w:val="pt-BR"/>
                              </w:rPr>
                            </w:pPr>
                          </w:p>
                          <w:p w14:paraId="0C6CEE41" w14:textId="77777777" w:rsidR="004047A0" w:rsidRPr="006179BF" w:rsidRDefault="004047A0" w:rsidP="004047A0">
                            <w:pPr>
                              <w:spacing w:after="0" w:line="240" w:lineRule="auto"/>
                              <w:rPr>
                                <w:rFonts w:asciiTheme="minorBidi" w:eastAsia="Segoe UI" w:hAnsiTheme="minorBidi" w:cstheme="minorBidi"/>
                                <w:szCs w:val="24"/>
                                <w:lang w:val="pt-BR"/>
                              </w:rPr>
                            </w:pPr>
                            <w:r w:rsidRPr="006179BF">
                              <w:rPr>
                                <w:rFonts w:asciiTheme="minorBidi" w:eastAsia="Segoe UI" w:hAnsiTheme="minorBidi" w:cstheme="minorBidi"/>
                                <w:szCs w:val="24"/>
                                <w:lang w:val="pt-BR"/>
                              </w:rPr>
                              <w:t xml:space="preserve">É importante que uma equipe de tradução conheça o formato final de sua tradução antes de começar, porque esse objetivo determina qual processo eles utilizarão. </w:t>
                            </w:r>
                          </w:p>
                          <w:p w14:paraId="49FCEAFC" w14:textId="77777777" w:rsidR="004047A0" w:rsidRPr="006179BF" w:rsidRDefault="004047A0" w:rsidP="004047A0">
                            <w:pPr>
                              <w:spacing w:after="0" w:line="240" w:lineRule="auto"/>
                              <w:rPr>
                                <w:rFonts w:ascii="Segoe UI" w:eastAsia="Segoe UI" w:hAnsi="Segoe UI" w:cs="Segoe UI"/>
                                <w:szCs w:val="24"/>
                                <w:lang w:val="pt-B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1D0199" id="_x0000_s1031" type="#_x0000_t202" style="position:absolute;margin-left:134.7pt;margin-top:1.5pt;width:185.9pt;height:573pt;z-index:25167052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OwFgIAACcEAAAOAAAAZHJzL2Uyb0RvYy54bWysU81u2zAMvg/YOwi6L3bcpGmMKEWXLsOA&#10;7gfo9gCyLMfCZFGTlNjZ04+S0zTotsswHQRSpD6SH8nV7dBpcpDOKzCMTic5JdIIqJXZMfrt6/bN&#10;DSU+cFNzDUYyepSe3q5fv1r1tpQFtKBr6QiCGF/2ltE2BFtmmRet7LifgJUGjQ24jgdU3S6rHe8R&#10;vdNZkefXWQ+utg6E9B5f70cjXSf8ppEifG4aLwPRjGJuId0u3VW8s/WKlzvHbavEKQ3+D1l0XBkM&#10;eoa654GTvVO/QXVKOPDQhImALoOmUUKmGrCaaf6imseWW5lqQXK8PdPk/x+s+HR4tF8cCcNbGLCB&#10;qQhvH0B898TApuVmJ++cg76VvMbA00hZ1ltfnr5Gqn3pI0jVf4Qam8z3ARLQ0LgusoJ1EkTHBhzP&#10;pMshEIGPxdV1vrxCk0DbolgspnlqS8bLp+/W+fBeQkeiwKjDriZ4fnjwIabDyyeXGM2DVvVWaZ0U&#10;t6s22pEDxwnYppMqeOGmDekZXc6L+cjAXyHydP4E0amAo6xVx+jN2YmXkbd3pk6DFrjSo4wpa3Mi&#10;MnI3shiGaiCqZnQeA0ReK6iPyKyDcXJx01Bowf2kpMepZdT/2HMnKdEfDHZnOZ3N4pgnZTZfFKi4&#10;S0t1aeFGIBSjgZJR3IS0GpE3A3fYxUYlfp8zOaWM05hoP21OHPdLPXk97/f6FwAAAP//AwBQSwME&#10;FAAGAAgAAAAhAAXhQ8LdAAAABwEAAA8AAABkcnMvZG93bnJldi54bWxMj81uwjAQhO+V+g7WVuqt&#10;OCn9gTQOqpC4cGtALUcTb2NDvI5iA+Htuz21p9VoRrPflIvRd+KMQ3SBFOSTDARSE4yjVsF2s3qY&#10;gYhJk9FdIFRwxQiL6vam1IUJF/rAc51awSUUC63AptQXUsbGotdxEnok9r7D4HViObTSDPrC5b6T&#10;j1n2Ir12xB+s7nFpsTnWJ68gHvPV81c4bO1ufbX1Yec+3Xqp1P3d+P4GIuGY/sLwi8/oUDHTPpzI&#10;RNEp4CFJwZQPm9PXnHfsOZU/zTOQVSn/81c/AAAA//8DAFBLAQItABQABgAIAAAAIQC2gziS/gAA&#10;AOEBAAATAAAAAAAAAAAAAAAAAAAAAABbQ29udGVudF9UeXBlc10ueG1sUEsBAi0AFAAGAAgAAAAh&#10;ADj9If/WAAAAlAEAAAsAAAAAAAAAAAAAAAAALwEAAF9yZWxzLy5yZWxzUEsBAi0AFAAGAAgAAAAh&#10;AGms87AWAgAAJwQAAA4AAAAAAAAAAAAAAAAALgIAAGRycy9lMm9Eb2MueG1sUEsBAi0AFAAGAAgA&#10;AAAhAAXhQ8LdAAAABwEAAA8AAAAAAAAAAAAAAAAAcAQAAGRycy9kb3ducmV2LnhtbFBLBQYAAAAA&#10;BAAEAPMAAAB6BQAAAAA=&#10;">
                <v:textbox>
                  <w:txbxContent>
                    <w:p w14:paraId="0409E8FC" w14:textId="542CA004" w:rsidR="004047A0" w:rsidRPr="006179BF" w:rsidRDefault="004047A0" w:rsidP="0054734D">
                      <w:pPr>
                        <w:rPr>
                          <w:szCs w:val="24"/>
                          <w:lang w:val="pt-BR"/>
                        </w:rPr>
                      </w:pPr>
                      <w:r w:rsidRPr="006179BF">
                        <w:rPr>
                          <w:szCs w:val="24"/>
                          <w:lang w:val="pt-BR"/>
                        </w:rPr>
                        <w:t>Anotações:</w:t>
                      </w:r>
                    </w:p>
                    <w:p w14:paraId="5A1EF46C" w14:textId="77777777" w:rsidR="0054734D" w:rsidRPr="006179BF" w:rsidRDefault="0054734D" w:rsidP="0054734D">
                      <w:pPr>
                        <w:rPr>
                          <w:szCs w:val="24"/>
                          <w:lang w:val="pt-BR"/>
                        </w:rPr>
                      </w:pPr>
                    </w:p>
                    <w:p w14:paraId="0B3BB3C9" w14:textId="77777777" w:rsidR="004047A0" w:rsidRPr="006179BF" w:rsidRDefault="004047A0" w:rsidP="004047A0">
                      <w:pPr>
                        <w:spacing w:after="0" w:line="240" w:lineRule="auto"/>
                        <w:rPr>
                          <w:rFonts w:ascii="Segoe UI" w:eastAsia="Segoe UI" w:hAnsi="Segoe UI" w:cs="Segoe UI"/>
                          <w:szCs w:val="24"/>
                          <w:lang w:val="pt-BR"/>
                        </w:rPr>
                      </w:pPr>
                    </w:p>
                    <w:p w14:paraId="0C6CEE41" w14:textId="77777777" w:rsidR="004047A0" w:rsidRPr="006179BF" w:rsidRDefault="004047A0" w:rsidP="004047A0">
                      <w:pPr>
                        <w:spacing w:after="0" w:line="240" w:lineRule="auto"/>
                        <w:rPr>
                          <w:rFonts w:asciiTheme="minorBidi" w:eastAsia="Segoe UI" w:hAnsiTheme="minorBidi" w:cstheme="minorBidi"/>
                          <w:szCs w:val="24"/>
                          <w:lang w:val="pt-BR"/>
                        </w:rPr>
                      </w:pPr>
                      <w:r w:rsidRPr="006179BF">
                        <w:rPr>
                          <w:rFonts w:asciiTheme="minorBidi" w:eastAsia="Segoe UI" w:hAnsiTheme="minorBidi" w:cstheme="minorBidi"/>
                          <w:szCs w:val="24"/>
                          <w:lang w:val="pt-BR"/>
                        </w:rPr>
                        <w:t xml:space="preserve">É importante que uma equipe de tradução conheça o formato final de sua tradução antes de começar, porque esse objetivo determina qual processo eles utilizarão. </w:t>
                      </w:r>
                    </w:p>
                    <w:p w14:paraId="49FCEAFC" w14:textId="77777777" w:rsidR="004047A0" w:rsidRPr="006179BF" w:rsidRDefault="004047A0" w:rsidP="004047A0">
                      <w:pPr>
                        <w:spacing w:after="0" w:line="240" w:lineRule="auto"/>
                        <w:rPr>
                          <w:rFonts w:ascii="Segoe UI" w:eastAsia="Segoe UI" w:hAnsi="Segoe UI" w:cs="Segoe UI"/>
                          <w:szCs w:val="24"/>
                          <w:lang w:val="pt-BR"/>
                        </w:rPr>
                      </w:pPr>
                    </w:p>
                  </w:txbxContent>
                </v:textbox>
                <w10:wrap type="square" anchorx="margin"/>
              </v:shape>
            </w:pict>
          </mc:Fallback>
        </mc:AlternateContent>
      </w:r>
      <w:r w:rsidR="00BE5A38" w:rsidRPr="006179BF">
        <w:rPr>
          <w:b/>
          <w:lang w:val="pt-BR"/>
        </w:rPr>
        <w:t xml:space="preserve">Se não houver um sistema de escrita comumente </w:t>
      </w:r>
      <w:proofErr w:type="spellStart"/>
      <w:r w:rsidR="00BE5A38" w:rsidRPr="006179BF">
        <w:rPr>
          <w:b/>
          <w:lang w:val="pt-BR"/>
        </w:rPr>
        <w:t>usado</w:t>
      </w:r>
      <w:proofErr w:type="spellEnd"/>
      <w:r w:rsidR="00BE5A38" w:rsidRPr="006179BF">
        <w:rPr>
          <w:b/>
          <w:lang w:val="pt-BR"/>
        </w:rPr>
        <w:t xml:space="preserve">: </w:t>
      </w:r>
    </w:p>
    <w:p w14:paraId="5D36B3AC" w14:textId="733B1201" w:rsidR="00A757BC" w:rsidRPr="006179BF" w:rsidRDefault="009B5009" w:rsidP="009B5009">
      <w:pPr>
        <w:pStyle w:val="ListParagraph"/>
        <w:numPr>
          <w:ilvl w:val="0"/>
          <w:numId w:val="9"/>
        </w:numPr>
        <w:spacing w:after="0" w:line="240" w:lineRule="auto"/>
        <w:rPr>
          <w:lang w:val="pt-BR"/>
        </w:rPr>
      </w:pPr>
      <w:r w:rsidRPr="006179BF">
        <w:rPr>
          <w:lang w:val="pt-BR"/>
        </w:rPr>
        <w:t xml:space="preserve">Traduza a Escritura falando para produzir uma tradução oral. (Isso pode ser transcrito mais tarde para produzir uma tradução escrita.) </w:t>
      </w:r>
    </w:p>
    <w:p w14:paraId="1697B197" w14:textId="121B1330" w:rsidR="00A757BC" w:rsidRPr="006179BF" w:rsidRDefault="00BE5A38" w:rsidP="009A7712">
      <w:pPr>
        <w:spacing w:after="0" w:line="240" w:lineRule="auto"/>
        <w:ind w:left="0" w:firstLine="0"/>
        <w:rPr>
          <w:lang w:val="pt-BR"/>
        </w:rPr>
      </w:pPr>
      <w:r w:rsidRPr="006179BF">
        <w:rPr>
          <w:rFonts w:ascii="Segoe UI" w:eastAsia="Segoe UI" w:hAnsi="Segoe UI" w:cs="Segoe UI"/>
          <w:sz w:val="18"/>
          <w:lang w:val="pt-BR"/>
        </w:rPr>
        <w:t xml:space="preserve"> </w:t>
      </w:r>
    </w:p>
    <w:p w14:paraId="5484BB1B" w14:textId="5DDDBFCC" w:rsidR="00A757BC" w:rsidRPr="009B5009" w:rsidRDefault="009B5009" w:rsidP="009A7712">
      <w:pPr>
        <w:spacing w:after="0" w:line="240" w:lineRule="auto"/>
        <w:ind w:left="0" w:firstLine="0"/>
        <w:rPr>
          <w:bCs/>
          <w:i/>
          <w:iCs/>
        </w:rPr>
      </w:pPr>
      <w:proofErr w:type="spellStart"/>
      <w:r w:rsidRPr="009B5009">
        <w:rPr>
          <w:bCs/>
          <w:i/>
          <w:iCs/>
          <w:u w:val="single" w:color="000000"/>
        </w:rPr>
        <w:t>Ensine</w:t>
      </w:r>
      <w:proofErr w:type="spellEnd"/>
      <w:r w:rsidRPr="009B5009">
        <w:rPr>
          <w:bCs/>
          <w:i/>
          <w:iCs/>
          <w:u w:val="single" w:color="000000"/>
        </w:rPr>
        <w:t xml:space="preserve"> de volta:</w:t>
      </w:r>
    </w:p>
    <w:p w14:paraId="030ADF11" w14:textId="2859DCDB" w:rsidR="00A757BC" w:rsidRPr="006179BF" w:rsidRDefault="00BE5A38" w:rsidP="0075531A">
      <w:pPr>
        <w:pStyle w:val="ListParagraph"/>
        <w:numPr>
          <w:ilvl w:val="0"/>
          <w:numId w:val="10"/>
        </w:numPr>
        <w:spacing w:after="0" w:line="240" w:lineRule="auto"/>
        <w:rPr>
          <w:b/>
          <w:bCs/>
          <w:lang w:val="pt-BR"/>
        </w:rPr>
      </w:pPr>
      <w:r w:rsidRPr="006179BF">
        <w:rPr>
          <w:b/>
          <w:bCs/>
          <w:lang w:val="pt-BR"/>
        </w:rPr>
        <w:t xml:space="preserve">Quem determina que tipo de tradução será melhor? </w:t>
      </w:r>
    </w:p>
    <w:p w14:paraId="531C4400" w14:textId="25091F49" w:rsidR="00A757BC" w:rsidRPr="00DB2972" w:rsidRDefault="00BE5A38" w:rsidP="0075531A">
      <w:pPr>
        <w:pStyle w:val="ListParagraph"/>
        <w:numPr>
          <w:ilvl w:val="0"/>
          <w:numId w:val="10"/>
        </w:numPr>
        <w:spacing w:after="0" w:line="240" w:lineRule="auto"/>
        <w:rPr>
          <w:b/>
          <w:bCs/>
        </w:rPr>
      </w:pPr>
      <w:r w:rsidRPr="00DB2972">
        <w:rPr>
          <w:b/>
          <w:bCs/>
        </w:rPr>
        <w:t xml:space="preserve">Que </w:t>
      </w:r>
      <w:proofErr w:type="spellStart"/>
      <w:r w:rsidRPr="00DB2972">
        <w:rPr>
          <w:b/>
          <w:bCs/>
        </w:rPr>
        <w:t>perguntas</w:t>
      </w:r>
      <w:proofErr w:type="spellEnd"/>
      <w:r w:rsidRPr="00DB2972">
        <w:rPr>
          <w:b/>
          <w:bCs/>
        </w:rPr>
        <w:t xml:space="preserve"> </w:t>
      </w:r>
      <w:proofErr w:type="spellStart"/>
      <w:r w:rsidRPr="00DB2972">
        <w:rPr>
          <w:b/>
          <w:bCs/>
        </w:rPr>
        <w:t>devem</w:t>
      </w:r>
      <w:proofErr w:type="spellEnd"/>
      <w:r w:rsidRPr="00DB2972">
        <w:rPr>
          <w:b/>
          <w:bCs/>
        </w:rPr>
        <w:t xml:space="preserve"> </w:t>
      </w:r>
      <w:proofErr w:type="spellStart"/>
      <w:r w:rsidRPr="00DB2972">
        <w:rPr>
          <w:b/>
          <w:bCs/>
        </w:rPr>
        <w:t>considerar</w:t>
      </w:r>
      <w:proofErr w:type="spellEnd"/>
      <w:r w:rsidRPr="00DB2972">
        <w:rPr>
          <w:b/>
          <w:bCs/>
        </w:rPr>
        <w:t xml:space="preserve">? </w:t>
      </w:r>
    </w:p>
    <w:p w14:paraId="7E699003" w14:textId="6E0D974B" w:rsidR="00A757BC" w:rsidRPr="006179BF" w:rsidRDefault="00BE5A38" w:rsidP="0075531A">
      <w:pPr>
        <w:pStyle w:val="ListParagraph"/>
        <w:numPr>
          <w:ilvl w:val="0"/>
          <w:numId w:val="10"/>
        </w:numPr>
        <w:spacing w:after="0" w:line="240" w:lineRule="auto"/>
        <w:rPr>
          <w:b/>
          <w:bCs/>
          <w:lang w:val="pt-BR"/>
        </w:rPr>
      </w:pPr>
      <w:r w:rsidRPr="006179BF">
        <w:rPr>
          <w:b/>
          <w:bCs/>
          <w:lang w:val="pt-BR"/>
        </w:rPr>
        <w:t xml:space="preserve">O que pode acontecer se a igreja não considerar as opções antes de iniciar a tradução? </w:t>
      </w:r>
    </w:p>
    <w:p w14:paraId="5F5DCADA" w14:textId="44C5181F" w:rsidR="00A757BC" w:rsidRPr="006179BF" w:rsidRDefault="006C0A20" w:rsidP="006C0A20">
      <w:pPr>
        <w:spacing w:after="0" w:line="240" w:lineRule="auto"/>
        <w:ind w:left="0" w:firstLine="0"/>
        <w:rPr>
          <w:lang w:val="pt-BR"/>
        </w:rPr>
      </w:pPr>
      <w:r>
        <w:rPr>
          <w:noProof/>
        </w:rPr>
        <mc:AlternateContent>
          <mc:Choice Requires="wps">
            <w:drawing>
              <wp:anchor distT="45720" distB="45720" distL="114300" distR="114300" simplePos="0" relativeHeight="251666432" behindDoc="0" locked="0" layoutInCell="1" allowOverlap="1" wp14:anchorId="6D587459" wp14:editId="2C294CDE">
                <wp:simplePos x="0" y="0"/>
                <wp:positionH relativeFrom="margin">
                  <wp:align>left</wp:align>
                </wp:positionH>
                <wp:positionV relativeFrom="paragraph">
                  <wp:posOffset>5833658</wp:posOffset>
                </wp:positionV>
                <wp:extent cx="5913120" cy="866775"/>
                <wp:effectExtent l="0" t="0" r="11430" b="28575"/>
                <wp:wrapSquare wrapText="bothSides"/>
                <wp:docPr id="757156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866775"/>
                        </a:xfrm>
                        <a:prstGeom prst="rect">
                          <a:avLst/>
                        </a:prstGeom>
                        <a:solidFill>
                          <a:srgbClr val="FFFFFF"/>
                        </a:solidFill>
                        <a:ln w="9525">
                          <a:solidFill>
                            <a:srgbClr val="000000"/>
                          </a:solidFill>
                          <a:miter lim="800000"/>
                          <a:headEnd/>
                          <a:tailEnd/>
                        </a:ln>
                      </wps:spPr>
                      <wps:txbx>
                        <w:txbxContent>
                          <w:p w14:paraId="1CBF737D" w14:textId="77CCB3E6" w:rsidR="006C0A20" w:rsidRPr="006179BF" w:rsidRDefault="006C0A20" w:rsidP="006F2E85">
                            <w:pPr>
                              <w:spacing w:after="0" w:line="240" w:lineRule="auto"/>
                              <w:ind w:left="0" w:firstLine="0"/>
                              <w:rPr>
                                <w:lang w:val="pt-BR"/>
                              </w:rPr>
                            </w:pPr>
                            <w:r w:rsidRPr="006179BF">
                              <w:rPr>
                                <w:b/>
                                <w:u w:val="single" w:color="000000"/>
                                <w:lang w:val="pt-BR"/>
                              </w:rPr>
                              <w:t xml:space="preserve">Confirme: </w:t>
                            </w:r>
                            <w:r w:rsidR="009C13B5" w:rsidRPr="006179BF">
                              <w:rPr>
                                <w:lang w:val="pt-BR"/>
                              </w:rPr>
                              <w:t xml:space="preserve">Os participantes entendem as opções para os processos de tradução. Eles entendem que cada comunidade linguística toma sua própria decisão sobre qual formato usar. Eles começaram a considerar os fatores que devem informar essa decisão e como o formato afetará o processo usado para a tradução.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87459" id="_x0000_s1032" type="#_x0000_t202" style="position:absolute;margin-left:0;margin-top:459.35pt;width:465.6pt;height:68.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km2FAIAACYEAAAOAAAAZHJzL2Uyb0RvYy54bWysk9uO2yAQhu8r9R0Q943jNMlurDirbbap&#10;Km0P0rYPgAHHqJihQGKnT78D9mbT001VLhAw8M/MN8P6pm81OUrnFZiS5pMpJdJwEMrsS/r1y+7V&#10;NSU+MCOYBiNLepKe3mxevlh3tpAzaEAL6QiKGF90tqRNCLbIMs8b2TI/ASsNGmtwLQu4dftMONah&#10;equz2XS6zDpwwjrg0ns8vRuMdJP061ry8KmuvQxElxRjC2l2aa7inG3WrNg7ZhvFxzDYP0TRMmXQ&#10;6VnqjgVGDk79JtUq7sBDHSYc2gzqWnGZcsBs8ukv2Tw0zMqUC8Lx9ozJ/z9Z/vH4YD87Evo30GMB&#10;UxLe3gP/5omBbcPMXt46B10jmUDHeUSWddYX49OI2hc+ilTdBxBYZHYIkIT62rWRCuZJUB0LcDpD&#10;l30gHA8Xq/x1PkMTR9v1cnl1tUguWPH02jof3kloSVyU1GFRkzo73vsQo2HF05XozINWYqe0Thu3&#10;r7bakSPDBtilMar/dE0b0pV0tZgtBgB/lZim8SeJVgXsZK1azOJ8iRUR21sjUp8FpvSwxpC1GTlG&#10;dAPE0Fc9UaKky+ggYq1AnBCsg6Fx8aPhogH3g5IOm7ak/vuBOUmJfm+wOKt8Po9dnjbzxVXE6i4t&#10;1aWFGY5SJQ2UDMttSD8jcjNwi0WsVeL7HMkYMjZjwj5+nNjtl/t06/l7bx4BAAD//wMAUEsDBBQA&#10;BgAIAAAAIQDjb7MR4AAAAAkBAAAPAAAAZHJzL2Rvd25yZXYueG1sTI/NTsMwEITvSLyDtUhcUOsk&#10;pW0S4lQICURv0CK4uvE2ifBPsN00vD3LCY6jGc18U20mo9mIPvTOCkjnCTC0jVO9bQW87R9nObAQ&#10;pVVSO4sCvjHApr68qGSp3Nm+4riLLaMSG0opoItxKDkPTYdGhrkb0JJ3dN7ISNK3XHl5pnKjeZYk&#10;K25kb2mhkwM+dNh87k5GQH77PH6E7eLlvVkddRFv1uPTlxfi+mq6vwMWcYp/YfjFJ3SoiengTlYF&#10;pgXQkSigSPM1MLKLRZoBO1AuWS4z4HXF/z+ofwAAAP//AwBQSwECLQAUAAYACAAAACEAtoM4kv4A&#10;AADhAQAAEwAAAAAAAAAAAAAAAAAAAAAAW0NvbnRlbnRfVHlwZXNdLnhtbFBLAQItABQABgAIAAAA&#10;IQA4/SH/1gAAAJQBAAALAAAAAAAAAAAAAAAAAC8BAABfcmVscy8ucmVsc1BLAQItABQABgAIAAAA&#10;IQDxIkm2FAIAACYEAAAOAAAAAAAAAAAAAAAAAC4CAABkcnMvZTJvRG9jLnhtbFBLAQItABQABgAI&#10;AAAAIQDjb7MR4AAAAAkBAAAPAAAAAAAAAAAAAAAAAG4EAABkcnMvZG93bnJldi54bWxQSwUGAAAA&#10;AAQABADzAAAAewUAAAAA&#10;">
                <v:textbox>
                  <w:txbxContent>
                    <w:p w14:paraId="1CBF737D" w14:textId="77CCB3E6" w:rsidR="006C0A20" w:rsidRPr="006179BF" w:rsidRDefault="006C0A20" w:rsidP="006F2E85">
                      <w:pPr>
                        <w:spacing w:after="0" w:line="240" w:lineRule="auto"/>
                        <w:ind w:left="0" w:firstLine="0"/>
                        <w:rPr>
                          <w:lang w:val="pt-BR"/>
                        </w:rPr>
                      </w:pPr>
                      <w:r w:rsidRPr="006179BF">
                        <w:rPr>
                          <w:b/>
                          <w:u w:val="single" w:color="000000"/>
                          <w:lang w:val="pt-BR"/>
                        </w:rPr>
                        <w:t xml:space="preserve">Confirme: </w:t>
                      </w:r>
                      <w:r w:rsidR="009C13B5" w:rsidRPr="006179BF">
                        <w:rPr>
                          <w:lang w:val="pt-BR"/>
                        </w:rPr>
                        <w:t xml:space="preserve">Os participantes entendem as opções para os processos de tradução. Eles entendem que cada comunidade linguística toma sua própria decisão sobre qual formato usar. Eles começaram a considerar os fatores que devem informar essa decisão e como o formato afetará o processo usado para a tradução. </w:t>
                      </w:r>
                    </w:p>
                  </w:txbxContent>
                </v:textbox>
                <w10:wrap type="square" anchorx="margin"/>
              </v:shape>
            </w:pict>
          </mc:Fallback>
        </mc:AlternateContent>
      </w:r>
      <w:r w:rsidRPr="006179BF">
        <w:rPr>
          <w:lang w:val="pt-BR"/>
        </w:rPr>
        <w:t xml:space="preserve"> </w:t>
      </w:r>
    </w:p>
    <w:sectPr w:rsidR="00A757BC" w:rsidRPr="006179BF" w:rsidSect="006179BF">
      <w:headerReference w:type="even" r:id="rId10"/>
      <w:headerReference w:type="default" r:id="rId11"/>
      <w:footerReference w:type="even" r:id="rId12"/>
      <w:footerReference w:type="default" r:id="rId13"/>
      <w:headerReference w:type="first" r:id="rId14"/>
      <w:footerReference w:type="first" r:id="rId15"/>
      <w:pgSz w:w="12240" w:h="15840"/>
      <w:pgMar w:top="1008" w:right="1440" w:bottom="1008" w:left="1454" w:header="720" w:footer="720" w:gutter="0"/>
      <w:pgNumType w:start="57"/>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B0647" w14:textId="77777777" w:rsidR="004846B4" w:rsidRDefault="004846B4" w:rsidP="00766CB6">
      <w:pPr>
        <w:spacing w:after="0" w:line="240" w:lineRule="auto"/>
      </w:pPr>
      <w:r>
        <w:separator/>
      </w:r>
    </w:p>
  </w:endnote>
  <w:endnote w:type="continuationSeparator" w:id="0">
    <w:p w14:paraId="702B94A3" w14:textId="77777777" w:rsidR="004846B4" w:rsidRDefault="004846B4" w:rsidP="0076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7A06E" w14:textId="77777777" w:rsidR="006179BF" w:rsidRDefault="006179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925DC" w14:textId="61A9BC7D" w:rsidR="00CA112F" w:rsidRPr="006179BF" w:rsidRDefault="00CA112F">
    <w:pPr>
      <w:pStyle w:val="Footer"/>
      <w:rPr>
        <w:lang w:val="pt-BR"/>
      </w:rPr>
    </w:pPr>
    <w:r>
      <w:rPr>
        <w:noProof/>
      </w:rPr>
      <w:drawing>
        <wp:anchor distT="0" distB="0" distL="114300" distR="114300" simplePos="0" relativeHeight="251661312" behindDoc="0" locked="0" layoutInCell="1" allowOverlap="1" wp14:anchorId="2A91AB6D" wp14:editId="316A2DC5">
          <wp:simplePos x="0" y="0"/>
          <wp:positionH relativeFrom="column">
            <wp:posOffset>-406400</wp:posOffset>
          </wp:positionH>
          <wp:positionV relativeFrom="paragraph">
            <wp:posOffset>-60206</wp:posOffset>
          </wp:positionV>
          <wp:extent cx="2751667" cy="403741"/>
          <wp:effectExtent l="0" t="0" r="0" b="0"/>
          <wp:wrapNone/>
          <wp:docPr id="1238544526" name="Picture 1238544526"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Pr="006179BF">
      <w:rPr>
        <w:lang w:val="pt-BR"/>
      </w:rPr>
      <w:t xml:space="preserve">             </w:t>
    </w:r>
    <w:r w:rsidR="006179BF">
      <w:rPr>
        <w:lang w:val="pt-BR"/>
      </w:rPr>
      <w:t xml:space="preserve">      </w:t>
    </w:r>
    <w:r w:rsidRPr="006179BF">
      <w:rPr>
        <w:lang w:val="pt-BR"/>
      </w:rPr>
      <w:t>Guia do Treinador Capítulo 12</w:t>
    </w:r>
    <w:r>
      <w:ptab w:relativeTo="margin" w:alignment="right" w:leader="none"/>
    </w:r>
    <w:r w:rsidRPr="006179BF">
      <w:rPr>
        <w:lang w:val="pt-BR"/>
      </w:rPr>
      <w:t xml:space="preserve"> </w:t>
    </w:r>
    <w:proofErr w:type="spellStart"/>
    <w:r w:rsidRPr="006179BF">
      <w:rPr>
        <w:lang w:val="pt-BR"/>
      </w:rPr>
      <w:t>Rev</w:t>
    </w:r>
    <w:proofErr w:type="spellEnd"/>
    <w:r w:rsidRPr="006179BF">
      <w:rPr>
        <w:lang w:val="pt-BR"/>
      </w:rPr>
      <w:t xml:space="preserve"> </w:t>
    </w:r>
    <w:r>
      <w:fldChar w:fldCharType="begin"/>
    </w:r>
    <w:r>
      <w:instrText xml:space="preserve"> SAVEDATE  \@ "Mdyyyy"  \* MERGEFORMAT </w:instrText>
    </w:r>
    <w:r>
      <w:fldChar w:fldCharType="separate"/>
    </w:r>
    <w:r w:rsidR="006179BF">
      <w:rPr>
        <w:noProof/>
      </w:rPr>
      <w:t>12262023</w:t>
    </w:r>
    <w:r>
      <w:fldChar w:fldCharType="end"/>
    </w:r>
  </w:p>
  <w:p w14:paraId="02991796" w14:textId="2DB1DC8D" w:rsidR="00BC2003" w:rsidRDefault="00CA112F" w:rsidP="00CA112F">
    <w:pPr>
      <w:pStyle w:val="Footer"/>
      <w:ind w:left="370"/>
    </w:pPr>
    <w:r w:rsidRPr="006179BF">
      <w:rPr>
        <w:lang w:val="pt-BR"/>
      </w:rPr>
      <w:tab/>
    </w:r>
    <w:r w:rsidRPr="006179BF">
      <w:rPr>
        <w:lang w:val="pt-BR"/>
      </w:rPr>
      <w:tab/>
    </w:r>
    <w:r w:rsidRPr="006179BF">
      <w:rPr>
        <w:lang w:val="pt-BR"/>
      </w:rPr>
      <w:tab/>
    </w:r>
    <w:proofErr w:type="spellStart"/>
    <w:r>
      <w:t>Página</w:t>
    </w:r>
    <w:proofErr w:type="spellEnd"/>
    <w:r>
      <w:t xml:space="preserve"> </w:t>
    </w: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CE77" w14:textId="3EB48533" w:rsidR="00CA112F" w:rsidRPr="006179BF" w:rsidRDefault="00CA112F">
    <w:pPr>
      <w:pStyle w:val="Footer"/>
      <w:rPr>
        <w:lang w:val="pt-BR"/>
      </w:rPr>
    </w:pPr>
    <w:r>
      <w:rPr>
        <w:noProof/>
      </w:rPr>
      <w:drawing>
        <wp:anchor distT="0" distB="0" distL="114300" distR="114300" simplePos="0" relativeHeight="251659264" behindDoc="0" locked="0" layoutInCell="1" allowOverlap="1" wp14:anchorId="0EA2F85D" wp14:editId="1D1EBA4A">
          <wp:simplePos x="0" y="0"/>
          <wp:positionH relativeFrom="column">
            <wp:posOffset>-406400</wp:posOffset>
          </wp:positionH>
          <wp:positionV relativeFrom="paragraph">
            <wp:posOffset>-60206</wp:posOffset>
          </wp:positionV>
          <wp:extent cx="2751667" cy="403741"/>
          <wp:effectExtent l="0" t="0" r="0" b="0"/>
          <wp:wrapNone/>
          <wp:docPr id="2" name="Picture 2"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Pr="006179BF">
      <w:rPr>
        <w:lang w:val="pt-BR"/>
      </w:rPr>
      <w:t xml:space="preserve">             </w:t>
    </w:r>
    <w:r w:rsidR="006179BF">
      <w:rPr>
        <w:lang w:val="pt-BR"/>
      </w:rPr>
      <w:t xml:space="preserve">       </w:t>
    </w:r>
    <w:r w:rsidRPr="006179BF">
      <w:rPr>
        <w:lang w:val="pt-BR"/>
      </w:rPr>
      <w:t>Guia do Treinador Capítulo 12</w:t>
    </w:r>
    <w:r>
      <w:ptab w:relativeTo="margin" w:alignment="right" w:leader="none"/>
    </w:r>
    <w:r w:rsidRPr="006179BF">
      <w:rPr>
        <w:lang w:val="pt-BR"/>
      </w:rPr>
      <w:t xml:space="preserve"> </w:t>
    </w:r>
    <w:proofErr w:type="spellStart"/>
    <w:r w:rsidRPr="006179BF">
      <w:rPr>
        <w:lang w:val="pt-BR"/>
      </w:rPr>
      <w:t>Rev</w:t>
    </w:r>
    <w:proofErr w:type="spellEnd"/>
    <w:r w:rsidRPr="006179BF">
      <w:rPr>
        <w:lang w:val="pt-BR"/>
      </w:rPr>
      <w:t xml:space="preserve"> </w:t>
    </w:r>
    <w:r>
      <w:fldChar w:fldCharType="begin"/>
    </w:r>
    <w:r>
      <w:instrText xml:space="preserve"> SAVEDATE  \@ "Mdyyyy"  \* MERGEFORMAT </w:instrText>
    </w:r>
    <w:r>
      <w:fldChar w:fldCharType="separate"/>
    </w:r>
    <w:r w:rsidR="006179BF">
      <w:rPr>
        <w:noProof/>
      </w:rPr>
      <w:t>12262023</w:t>
    </w:r>
    <w:r>
      <w:fldChar w:fldCharType="end"/>
    </w:r>
  </w:p>
  <w:p w14:paraId="780894B9" w14:textId="725BAA03" w:rsidR="00CA112F" w:rsidRDefault="00CA112F" w:rsidP="00CA112F">
    <w:pPr>
      <w:pStyle w:val="Footer"/>
      <w:ind w:left="370"/>
    </w:pPr>
    <w:r w:rsidRPr="006179BF">
      <w:rPr>
        <w:lang w:val="pt-BR"/>
      </w:rPr>
      <w:tab/>
    </w:r>
    <w:r w:rsidRPr="006179BF">
      <w:rPr>
        <w:lang w:val="pt-BR"/>
      </w:rPr>
      <w:tab/>
    </w:r>
    <w:r w:rsidRPr="006179BF">
      <w:rPr>
        <w:lang w:val="pt-BR"/>
      </w:rPr>
      <w:tab/>
    </w:r>
    <w:proofErr w:type="spellStart"/>
    <w:r>
      <w:t>Página</w:t>
    </w:r>
    <w:proofErr w:type="spellEnd"/>
    <w:r>
      <w:t xml:space="preserv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BFFFD" w14:textId="77777777" w:rsidR="004846B4" w:rsidRDefault="004846B4" w:rsidP="00766CB6">
      <w:pPr>
        <w:spacing w:after="0" w:line="240" w:lineRule="auto"/>
      </w:pPr>
      <w:r>
        <w:separator/>
      </w:r>
    </w:p>
  </w:footnote>
  <w:footnote w:type="continuationSeparator" w:id="0">
    <w:p w14:paraId="1D591FBC" w14:textId="77777777" w:rsidR="004846B4" w:rsidRDefault="004846B4" w:rsidP="00766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79EA9" w14:textId="77777777" w:rsidR="006179BF" w:rsidRDefault="006179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32986" w14:textId="029282EB" w:rsidR="00766CB6" w:rsidRDefault="00766CB6">
    <w:pPr>
      <w:pStyle w:val="Header"/>
    </w:pPr>
    <w:proofErr w:type="spellStart"/>
    <w:r w:rsidRPr="00766CB6">
      <w:rPr>
        <w:b/>
        <w:bCs/>
        <w:sz w:val="36"/>
        <w:szCs w:val="36"/>
      </w:rPr>
      <w:t>Tradução</w:t>
    </w:r>
    <w:proofErr w:type="spellEnd"/>
    <w:r w:rsidRPr="00766CB6">
      <w:rPr>
        <w:b/>
        <w:bCs/>
        <w:sz w:val="36"/>
        <w:szCs w:val="36"/>
      </w:rPr>
      <w:t xml:space="preserve"> Oral e </w:t>
    </w:r>
    <w:proofErr w:type="spellStart"/>
    <w:r w:rsidRPr="00766CB6">
      <w:rPr>
        <w:b/>
        <w:bCs/>
        <w:sz w:val="36"/>
        <w:szCs w:val="36"/>
      </w:rPr>
      <w:t>Escrita</w:t>
    </w:r>
    <w:proofErr w:type="spellEnd"/>
    <w:r>
      <w:tab/>
    </w:r>
    <w:r w:rsidR="006179BF">
      <w:tab/>
    </w:r>
    <w:r w:rsidRPr="00766CB6">
      <w:rPr>
        <w:sz w:val="22"/>
      </w:rPr>
      <w:t>TS05</w:t>
    </w:r>
  </w:p>
  <w:p w14:paraId="2690A262" w14:textId="77777777" w:rsidR="00766CB6" w:rsidRDefault="00766C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F10EC" w14:textId="581670D0" w:rsidR="00662597" w:rsidRPr="006179BF" w:rsidRDefault="00662597" w:rsidP="00662597">
    <w:pPr>
      <w:pStyle w:val="Header"/>
      <w:rPr>
        <w:lang w:val="pt-BR"/>
      </w:rPr>
    </w:pPr>
    <w:r w:rsidRPr="006179BF">
      <w:rPr>
        <w:b/>
        <w:bCs/>
        <w:sz w:val="36"/>
        <w:szCs w:val="36"/>
        <w:lang w:val="pt-BR"/>
      </w:rPr>
      <w:t>Capítulo 12: Tradução Oral e Escrita</w:t>
    </w:r>
    <w:r w:rsidRPr="006179BF">
      <w:rPr>
        <w:lang w:val="pt-BR"/>
      </w:rPr>
      <w:tab/>
    </w:r>
    <w:r w:rsidRPr="006179BF">
      <w:rPr>
        <w:sz w:val="22"/>
        <w:lang w:val="pt-BR"/>
      </w:rPr>
      <w:t>TS05</w:t>
    </w:r>
  </w:p>
  <w:p w14:paraId="1966BB51" w14:textId="77777777" w:rsidR="006F2E85" w:rsidRPr="006179BF" w:rsidRDefault="006F2E85">
    <w:pPr>
      <w:pStyle w:val="Heade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14F"/>
    <w:multiLevelType w:val="hybridMultilevel"/>
    <w:tmpl w:val="0F2A0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253F9"/>
    <w:multiLevelType w:val="hybridMultilevel"/>
    <w:tmpl w:val="7C8A1BAA"/>
    <w:lvl w:ilvl="0" w:tplc="8D12939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B6CC6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805FC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8EA02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7C729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A0F59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783C0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E968E2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62529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3D00F7"/>
    <w:multiLevelType w:val="hybridMultilevel"/>
    <w:tmpl w:val="B1545F2E"/>
    <w:lvl w:ilvl="0" w:tplc="42729572">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C0F23"/>
    <w:multiLevelType w:val="hybridMultilevel"/>
    <w:tmpl w:val="5AD8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42AF2"/>
    <w:multiLevelType w:val="hybridMultilevel"/>
    <w:tmpl w:val="70FCEE1A"/>
    <w:lvl w:ilvl="0" w:tplc="105E3FD8">
      <w:start w:val="1"/>
      <w:numFmt w:val="bullet"/>
      <w:lvlText w:val="o"/>
      <w:lvlJc w:val="left"/>
      <w:pPr>
        <w:ind w:left="7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F9A3A7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43085D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4AE9D5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BC88D8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AC8497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C74877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A1C425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34CE2CA">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897617"/>
    <w:multiLevelType w:val="hybridMultilevel"/>
    <w:tmpl w:val="3C80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B7E85"/>
    <w:multiLevelType w:val="hybridMultilevel"/>
    <w:tmpl w:val="D07E2D32"/>
    <w:lvl w:ilvl="0" w:tplc="3274F2F6">
      <w:start w:val="1"/>
      <w:numFmt w:val="decimal"/>
      <w:lvlText w:val="%1."/>
      <w:lvlJc w:val="left"/>
      <w:pPr>
        <w:ind w:left="0" w:firstLine="1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1D0244DA">
      <w:start w:val="1"/>
      <w:numFmt w:val="decimal"/>
      <w:lvlText w:val="%2."/>
      <w:lvlJc w:val="left"/>
      <w:pPr>
        <w:ind w:left="1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DBE958C">
      <w:start w:val="1"/>
      <w:numFmt w:val="lowerRoman"/>
      <w:lvlText w:val="%3"/>
      <w:lvlJc w:val="left"/>
      <w:pPr>
        <w:ind w:left="1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98A9F2">
      <w:start w:val="1"/>
      <w:numFmt w:val="decimal"/>
      <w:lvlText w:val="%4"/>
      <w:lvlJc w:val="left"/>
      <w:pPr>
        <w:ind w:left="2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6EEC32">
      <w:start w:val="1"/>
      <w:numFmt w:val="lowerLetter"/>
      <w:lvlText w:val="%5"/>
      <w:lvlJc w:val="left"/>
      <w:pPr>
        <w:ind w:left="3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E038FC">
      <w:start w:val="1"/>
      <w:numFmt w:val="lowerRoman"/>
      <w:lvlText w:val="%6"/>
      <w:lvlJc w:val="left"/>
      <w:pPr>
        <w:ind w:left="39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E646E6">
      <w:start w:val="1"/>
      <w:numFmt w:val="decimal"/>
      <w:lvlText w:val="%7"/>
      <w:lvlJc w:val="left"/>
      <w:pPr>
        <w:ind w:left="4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70609E">
      <w:start w:val="1"/>
      <w:numFmt w:val="lowerLetter"/>
      <w:lvlText w:val="%8"/>
      <w:lvlJc w:val="left"/>
      <w:pPr>
        <w:ind w:left="5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BEA074">
      <w:start w:val="1"/>
      <w:numFmt w:val="lowerRoman"/>
      <w:lvlText w:val="%9"/>
      <w:lvlJc w:val="left"/>
      <w:pPr>
        <w:ind w:left="6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045EB6"/>
    <w:multiLevelType w:val="hybridMultilevel"/>
    <w:tmpl w:val="6C32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F240E"/>
    <w:multiLevelType w:val="multilevel"/>
    <w:tmpl w:val="C2B8AAF8"/>
    <w:styleLink w:val="CurrentList1"/>
    <w:lvl w:ilvl="0">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2."/>
      <w:lvlJc w:val="left"/>
      <w:pPr>
        <w:ind w:left="1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1BA4251"/>
    <w:multiLevelType w:val="hybridMultilevel"/>
    <w:tmpl w:val="20B0453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55E1DEC"/>
    <w:multiLevelType w:val="hybridMultilevel"/>
    <w:tmpl w:val="33EA0096"/>
    <w:lvl w:ilvl="0" w:tplc="B1FE0A5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E883B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68B18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CC892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BCF92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3450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562D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E293A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969A8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BF834C2"/>
    <w:multiLevelType w:val="hybridMultilevel"/>
    <w:tmpl w:val="827E7D1E"/>
    <w:lvl w:ilvl="0" w:tplc="BC48BC88">
      <w:start w:val="1"/>
      <w:numFmt w:val="bullet"/>
      <w:lvlText w:val="o"/>
      <w:lvlJc w:val="left"/>
      <w:pPr>
        <w:ind w:left="36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788636">
    <w:abstractNumId w:val="6"/>
  </w:num>
  <w:num w:numId="2" w16cid:durableId="1428382510">
    <w:abstractNumId w:val="10"/>
  </w:num>
  <w:num w:numId="3" w16cid:durableId="1314526319">
    <w:abstractNumId w:val="4"/>
  </w:num>
  <w:num w:numId="4" w16cid:durableId="2144999229">
    <w:abstractNumId w:val="1"/>
  </w:num>
  <w:num w:numId="5" w16cid:durableId="635795120">
    <w:abstractNumId w:val="2"/>
  </w:num>
  <w:num w:numId="6" w16cid:durableId="903639835">
    <w:abstractNumId w:val="5"/>
  </w:num>
  <w:num w:numId="7" w16cid:durableId="377978569">
    <w:abstractNumId w:val="7"/>
  </w:num>
  <w:num w:numId="8" w16cid:durableId="848717907">
    <w:abstractNumId w:val="0"/>
  </w:num>
  <w:num w:numId="9" w16cid:durableId="490488356">
    <w:abstractNumId w:val="3"/>
  </w:num>
  <w:num w:numId="10" w16cid:durableId="1700617225">
    <w:abstractNumId w:val="9"/>
  </w:num>
  <w:num w:numId="11" w16cid:durableId="1730301559">
    <w:abstractNumId w:val="8"/>
  </w:num>
  <w:num w:numId="12" w16cid:durableId="19394878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7BC"/>
    <w:rsid w:val="000048B6"/>
    <w:rsid w:val="00014B33"/>
    <w:rsid w:val="00037655"/>
    <w:rsid w:val="0004228C"/>
    <w:rsid w:val="00045AB8"/>
    <w:rsid w:val="00062269"/>
    <w:rsid w:val="00082BFF"/>
    <w:rsid w:val="00092E82"/>
    <w:rsid w:val="000A3A16"/>
    <w:rsid w:val="000F023A"/>
    <w:rsid w:val="000F02BA"/>
    <w:rsid w:val="001864ED"/>
    <w:rsid w:val="0019765F"/>
    <w:rsid w:val="001C2B73"/>
    <w:rsid w:val="001D2E70"/>
    <w:rsid w:val="001D617A"/>
    <w:rsid w:val="002107A8"/>
    <w:rsid w:val="0022539D"/>
    <w:rsid w:val="00270B9C"/>
    <w:rsid w:val="00274022"/>
    <w:rsid w:val="00274C25"/>
    <w:rsid w:val="00276967"/>
    <w:rsid w:val="00287F07"/>
    <w:rsid w:val="003512BE"/>
    <w:rsid w:val="003961DD"/>
    <w:rsid w:val="00402BDD"/>
    <w:rsid w:val="004047A0"/>
    <w:rsid w:val="00410110"/>
    <w:rsid w:val="004846B4"/>
    <w:rsid w:val="00495CBA"/>
    <w:rsid w:val="004C66B4"/>
    <w:rsid w:val="004F17D5"/>
    <w:rsid w:val="004F5A24"/>
    <w:rsid w:val="00505C0B"/>
    <w:rsid w:val="0052009A"/>
    <w:rsid w:val="005361E9"/>
    <w:rsid w:val="0054734D"/>
    <w:rsid w:val="00576234"/>
    <w:rsid w:val="005B4809"/>
    <w:rsid w:val="005E3643"/>
    <w:rsid w:val="006132A3"/>
    <w:rsid w:val="006179BF"/>
    <w:rsid w:val="00624260"/>
    <w:rsid w:val="006309E4"/>
    <w:rsid w:val="006607CF"/>
    <w:rsid w:val="00661EAA"/>
    <w:rsid w:val="00662597"/>
    <w:rsid w:val="00663C97"/>
    <w:rsid w:val="006661D0"/>
    <w:rsid w:val="006703E8"/>
    <w:rsid w:val="0067409F"/>
    <w:rsid w:val="006A7C48"/>
    <w:rsid w:val="006B3035"/>
    <w:rsid w:val="006C0259"/>
    <w:rsid w:val="006C0A20"/>
    <w:rsid w:val="006E00A4"/>
    <w:rsid w:val="006E0E6D"/>
    <w:rsid w:val="006F2E85"/>
    <w:rsid w:val="00717232"/>
    <w:rsid w:val="0074425F"/>
    <w:rsid w:val="0075531A"/>
    <w:rsid w:val="00766CB6"/>
    <w:rsid w:val="00773D1B"/>
    <w:rsid w:val="007D6024"/>
    <w:rsid w:val="007E1813"/>
    <w:rsid w:val="007F0311"/>
    <w:rsid w:val="00801E3A"/>
    <w:rsid w:val="0085008C"/>
    <w:rsid w:val="00850D2B"/>
    <w:rsid w:val="008A1A83"/>
    <w:rsid w:val="008B163A"/>
    <w:rsid w:val="008D0B0A"/>
    <w:rsid w:val="008D7257"/>
    <w:rsid w:val="008E0520"/>
    <w:rsid w:val="00901D85"/>
    <w:rsid w:val="00920441"/>
    <w:rsid w:val="00921020"/>
    <w:rsid w:val="00932BB4"/>
    <w:rsid w:val="00935968"/>
    <w:rsid w:val="00964BD1"/>
    <w:rsid w:val="00975DDB"/>
    <w:rsid w:val="009A7712"/>
    <w:rsid w:val="009B5009"/>
    <w:rsid w:val="009C13B5"/>
    <w:rsid w:val="009C5BC5"/>
    <w:rsid w:val="009D2C59"/>
    <w:rsid w:val="009E3167"/>
    <w:rsid w:val="009F1155"/>
    <w:rsid w:val="00A0527A"/>
    <w:rsid w:val="00A757BC"/>
    <w:rsid w:val="00A9009F"/>
    <w:rsid w:val="00A909E4"/>
    <w:rsid w:val="00AB7F9B"/>
    <w:rsid w:val="00AE593E"/>
    <w:rsid w:val="00B063F2"/>
    <w:rsid w:val="00B113E4"/>
    <w:rsid w:val="00B65173"/>
    <w:rsid w:val="00B66F14"/>
    <w:rsid w:val="00B93D83"/>
    <w:rsid w:val="00BA754A"/>
    <w:rsid w:val="00BB0239"/>
    <w:rsid w:val="00BB38D4"/>
    <w:rsid w:val="00BB516C"/>
    <w:rsid w:val="00BC2003"/>
    <w:rsid w:val="00BD67D4"/>
    <w:rsid w:val="00BE5A38"/>
    <w:rsid w:val="00C10F6C"/>
    <w:rsid w:val="00C42693"/>
    <w:rsid w:val="00C933DA"/>
    <w:rsid w:val="00CA112F"/>
    <w:rsid w:val="00CC00BC"/>
    <w:rsid w:val="00CE3DA7"/>
    <w:rsid w:val="00CF70F6"/>
    <w:rsid w:val="00D06104"/>
    <w:rsid w:val="00D13730"/>
    <w:rsid w:val="00D27198"/>
    <w:rsid w:val="00D3638B"/>
    <w:rsid w:val="00D52668"/>
    <w:rsid w:val="00D970E5"/>
    <w:rsid w:val="00DB2972"/>
    <w:rsid w:val="00DE5520"/>
    <w:rsid w:val="00DF7770"/>
    <w:rsid w:val="00E15367"/>
    <w:rsid w:val="00E16EA3"/>
    <w:rsid w:val="00E37106"/>
    <w:rsid w:val="00E52930"/>
    <w:rsid w:val="00EB1125"/>
    <w:rsid w:val="00EC3B02"/>
    <w:rsid w:val="00ED0253"/>
    <w:rsid w:val="00EF35FF"/>
    <w:rsid w:val="00EF48EF"/>
    <w:rsid w:val="00F123A6"/>
    <w:rsid w:val="00F17117"/>
    <w:rsid w:val="00F466E3"/>
    <w:rsid w:val="00F771BD"/>
    <w:rsid w:val="00FA5B7F"/>
    <w:rsid w:val="00FD02AE"/>
    <w:rsid w:val="00FF5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A406"/>
  <w15:docId w15:val="{42E12F8F-7222-4EE7-8FCD-0AA3F60B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49"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C48"/>
    <w:pPr>
      <w:ind w:left="720"/>
      <w:contextualSpacing/>
    </w:pPr>
  </w:style>
  <w:style w:type="paragraph" w:styleId="Header">
    <w:name w:val="header"/>
    <w:basedOn w:val="Normal"/>
    <w:link w:val="HeaderChar"/>
    <w:uiPriority w:val="99"/>
    <w:unhideWhenUsed/>
    <w:rsid w:val="00766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CB6"/>
    <w:rPr>
      <w:rFonts w:ascii="Arial" w:eastAsia="Arial" w:hAnsi="Arial" w:cs="Arial"/>
      <w:color w:val="000000"/>
      <w:sz w:val="24"/>
    </w:rPr>
  </w:style>
  <w:style w:type="paragraph" w:styleId="Footer">
    <w:name w:val="footer"/>
    <w:basedOn w:val="Normal"/>
    <w:link w:val="FooterChar"/>
    <w:uiPriority w:val="99"/>
    <w:unhideWhenUsed/>
    <w:rsid w:val="00766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CB6"/>
    <w:rPr>
      <w:rFonts w:ascii="Arial" w:eastAsia="Arial" w:hAnsi="Arial" w:cs="Arial"/>
      <w:color w:val="000000"/>
      <w:sz w:val="24"/>
    </w:rPr>
  </w:style>
  <w:style w:type="numbering" w:customStyle="1" w:styleId="CurrentList1">
    <w:name w:val="Current List1"/>
    <w:uiPriority w:val="99"/>
    <w:rsid w:val="00F466E3"/>
    <w:pPr>
      <w:numPr>
        <w:numId w:val="11"/>
      </w:numPr>
    </w:pPr>
  </w:style>
  <w:style w:type="paragraph" w:customStyle="1" w:styleId="paragraph">
    <w:name w:val="paragraph"/>
    <w:basedOn w:val="Normal"/>
    <w:rsid w:val="00B93D8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B93D83"/>
  </w:style>
  <w:style w:type="character" w:styleId="PlaceholderText">
    <w:name w:val="Placeholder Text"/>
    <w:basedOn w:val="DefaultParagraphFont"/>
    <w:uiPriority w:val="99"/>
    <w:semiHidden/>
    <w:rsid w:val="006179B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19" ma:contentTypeDescription="Create a new document." ma:contentTypeScope="" ma:versionID="b0335d1d90a3d403eac73f70f3b6a109">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b2650359cc07233b46d226668e3d22f1"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5B2A9251-7B50-4466-B428-A419FCDA7BCC}">
  <ds:schemaRefs>
    <ds:schemaRef ds:uri="http://schemas.microsoft.com/sharepoint/v3/contenttype/forms"/>
  </ds:schemaRefs>
</ds:datastoreItem>
</file>

<file path=customXml/itemProps2.xml><?xml version="1.0" encoding="utf-8"?>
<ds:datastoreItem xmlns:ds="http://schemas.openxmlformats.org/officeDocument/2006/customXml" ds:itemID="{A2DFEE3A-FEBE-472E-8BFE-0214A3F5848F}"/>
</file>

<file path=customXml/itemProps3.xml><?xml version="1.0" encoding="utf-8"?>
<ds:datastoreItem xmlns:ds="http://schemas.openxmlformats.org/officeDocument/2006/customXml" ds:itemID="{A7C47F07-F82C-4A28-B153-6CD7F9E8B15A}">
  <ds:schemaRefs>
    <ds:schemaRef ds:uri="http://schemas.microsoft.com/office/2006/metadata/properties"/>
    <ds:schemaRef ds:uri="http://schemas.microsoft.com/office/infopath/2007/PartnerControls"/>
    <ds:schemaRef ds:uri="a5e278d4-558d-47a0-8fcc-fb9ca425030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729</Words>
  <Characters>3661</Characters>
  <Application>Microsoft Office Word</Application>
  <DocSecurity>0</DocSecurity>
  <Lines>91</Lines>
  <Paragraphs>50</Paragraphs>
  <ScaleCrop>false</ScaleCrop>
  <HeadingPairs>
    <vt:vector size="2" baseType="variant">
      <vt:variant>
        <vt:lpstr>Title</vt:lpstr>
      </vt:variant>
      <vt:variant>
        <vt:i4>1</vt:i4>
      </vt:variant>
    </vt:vector>
  </HeadingPairs>
  <TitlesOfParts>
    <vt:vector size="1" baseType="lpstr">
      <vt:lpstr>Microsoft Word - 05 Oral and Written Translation - WALKTHROUGH.docx</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- 05 Tradução Oral e Escrita - PASSO a PASSO.docx</dc:title>
  <dc:subject/>
  <dc:creator>Deborah Shaw</dc:creator>
  <cp:keywords/>
  <cp:lastModifiedBy>Deborah Shaw</cp:lastModifiedBy>
  <cp:revision>1</cp:revision>
  <dcterms:created xsi:type="dcterms:W3CDTF">2023-12-26T20:05:00Z</dcterms:created>
  <dcterms:modified xsi:type="dcterms:W3CDTF">2023-12-26T20:13:00Z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