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F7C" w:rsidRPr="002E7F7C" w:rsidRDefault="00931098" w:rsidP="002E7F7C">
      <w:pPr>
        <w:pStyle w:val="Titel"/>
        <w:jc w:val="center"/>
      </w:pPr>
      <w:r>
        <w:t>SDN</w:t>
      </w:r>
    </w:p>
    <w:p w:rsidR="00931098" w:rsidRDefault="00931098" w:rsidP="00931098">
      <w:pPr>
        <w:pStyle w:val="berschrift1"/>
      </w:pPr>
      <w:r>
        <w:t>Wofür Steht sdn?</w:t>
      </w:r>
      <w:r w:rsidR="004C0C84">
        <w:t xml:space="preserve"> </w:t>
      </w:r>
    </w:p>
    <w:p w:rsidR="002E7F7C" w:rsidRPr="00FD287F" w:rsidRDefault="004C0C84" w:rsidP="002E7F7C">
      <w:pPr>
        <w:pStyle w:val="Listenabsatz"/>
        <w:numPr>
          <w:ilvl w:val="0"/>
          <w:numId w:val="1"/>
        </w:numPr>
        <w:rPr>
          <w:sz w:val="24"/>
        </w:rPr>
      </w:pPr>
      <w:r w:rsidRPr="00FD287F">
        <w:rPr>
          <w:sz w:val="24"/>
        </w:rPr>
        <w:t>SDN steht für Software-</w:t>
      </w:r>
      <w:r w:rsidR="00931098" w:rsidRPr="00FD287F">
        <w:rPr>
          <w:sz w:val="24"/>
        </w:rPr>
        <w:t xml:space="preserve">Defined Networking </w:t>
      </w:r>
      <w:bookmarkStart w:id="0" w:name="_GoBack"/>
      <w:bookmarkEnd w:id="0"/>
    </w:p>
    <w:p w:rsidR="00931098" w:rsidRDefault="00931098" w:rsidP="00931098">
      <w:pPr>
        <w:pStyle w:val="berschrift1"/>
      </w:pPr>
      <w:r>
        <w:t>Was ist das ziel von SDN?</w:t>
      </w:r>
    </w:p>
    <w:p w:rsidR="00B16B37" w:rsidRPr="00FD287F" w:rsidRDefault="00931098" w:rsidP="00B16B37">
      <w:pPr>
        <w:pStyle w:val="Listenabsatz"/>
        <w:numPr>
          <w:ilvl w:val="0"/>
          <w:numId w:val="1"/>
        </w:numPr>
        <w:rPr>
          <w:sz w:val="24"/>
        </w:rPr>
      </w:pPr>
      <w:r w:rsidRPr="00FD287F">
        <w:rPr>
          <w:sz w:val="24"/>
        </w:rPr>
        <w:t>Das Ziel von SDN ist</w:t>
      </w:r>
      <w:r w:rsidR="00793712" w:rsidRPr="00FD287F">
        <w:rPr>
          <w:sz w:val="24"/>
        </w:rPr>
        <w:t xml:space="preserve"> den Wartungs- und Verwaltungsaufwand eines Netzwerkes zu senken und gleichzeitig die Intelligenz und Flexibilität zu steigern</w:t>
      </w:r>
    </w:p>
    <w:p w:rsidR="002E7F7C" w:rsidRPr="00FD287F" w:rsidRDefault="00793712" w:rsidP="002E7F7C">
      <w:pPr>
        <w:pStyle w:val="Listenabsatz"/>
        <w:numPr>
          <w:ilvl w:val="0"/>
          <w:numId w:val="1"/>
        </w:numPr>
        <w:rPr>
          <w:sz w:val="24"/>
        </w:rPr>
      </w:pPr>
      <w:r w:rsidRPr="00FD287F">
        <w:rPr>
          <w:sz w:val="24"/>
        </w:rPr>
        <w:t>Hierdurch soll sich die Hardware auf ihre eigentliche Aufgabe, die Datenweiterleitung, konzentrieren können und wird von Steuerungs- und Managementfunktionen entlastet</w:t>
      </w:r>
    </w:p>
    <w:p w:rsidR="00B16B37" w:rsidRDefault="00B16B37" w:rsidP="00B16B37">
      <w:pPr>
        <w:pStyle w:val="berschrift1"/>
      </w:pPr>
      <w:r>
        <w:t>Wie</w:t>
      </w:r>
      <w:r w:rsidR="00204755">
        <w:t xml:space="preserve"> ist sdn aufgebaut?</w:t>
      </w:r>
    </w:p>
    <w:p w:rsidR="00204755" w:rsidRPr="00FD287F" w:rsidRDefault="004C0C84" w:rsidP="00204755">
      <w:pPr>
        <w:pStyle w:val="Listenabsatz"/>
        <w:numPr>
          <w:ilvl w:val="0"/>
          <w:numId w:val="1"/>
        </w:numPr>
        <w:rPr>
          <w:sz w:val="24"/>
        </w:rPr>
      </w:pPr>
      <w:r w:rsidRPr="00FD287F">
        <w:rPr>
          <w:sz w:val="24"/>
        </w:rPr>
        <w:t>Das Software Defined-</w:t>
      </w:r>
      <w:r w:rsidR="000314BE" w:rsidRPr="00FD287F">
        <w:rPr>
          <w:sz w:val="24"/>
        </w:rPr>
        <w:t xml:space="preserve">Networking ist in 3 Ebenen </w:t>
      </w:r>
      <w:r w:rsidR="00802009" w:rsidRPr="00FD287F">
        <w:rPr>
          <w:sz w:val="24"/>
        </w:rPr>
        <w:t>unterteilt</w:t>
      </w:r>
      <w:r w:rsidR="000314BE" w:rsidRPr="00FD287F">
        <w:rPr>
          <w:sz w:val="24"/>
        </w:rPr>
        <w:t>:</w:t>
      </w:r>
    </w:p>
    <w:p w:rsidR="000314BE" w:rsidRPr="00FD287F" w:rsidRDefault="000314BE" w:rsidP="000314BE">
      <w:pPr>
        <w:pStyle w:val="Listenabsatz"/>
        <w:rPr>
          <w:sz w:val="24"/>
        </w:rPr>
      </w:pPr>
      <w:r w:rsidRPr="00FD287F">
        <w:rPr>
          <w:sz w:val="24"/>
        </w:rPr>
        <w:t xml:space="preserve">1. Ebene: Infrastruktur-Layer </w:t>
      </w:r>
    </w:p>
    <w:p w:rsidR="000314BE" w:rsidRPr="00FD287F" w:rsidRDefault="000314BE" w:rsidP="000314BE">
      <w:pPr>
        <w:pStyle w:val="Listenabsatz"/>
        <w:rPr>
          <w:sz w:val="24"/>
        </w:rPr>
      </w:pPr>
      <w:r w:rsidRPr="00FD287F">
        <w:rPr>
          <w:sz w:val="24"/>
        </w:rPr>
        <w:t>2. Ebene: Control-Layer</w:t>
      </w:r>
    </w:p>
    <w:p w:rsidR="002E7F7C" w:rsidRPr="00FD287F" w:rsidRDefault="000314BE" w:rsidP="000314BE">
      <w:pPr>
        <w:pStyle w:val="Listenabsatz"/>
        <w:rPr>
          <w:sz w:val="24"/>
        </w:rPr>
      </w:pPr>
      <w:r w:rsidRPr="00FD287F">
        <w:rPr>
          <w:sz w:val="24"/>
        </w:rPr>
        <w:t>3. Ebene: Business-Anwendungs-Layer</w:t>
      </w:r>
    </w:p>
    <w:p w:rsidR="000314BE" w:rsidRDefault="004C0C84" w:rsidP="000314BE">
      <w:pPr>
        <w:pStyle w:val="berschrift1"/>
      </w:pPr>
      <w:r w:rsidRPr="004C0C84">
        <w:t xml:space="preserve">was macht das software-defined </w:t>
      </w:r>
      <w:r>
        <w:t>networking?</w:t>
      </w:r>
    </w:p>
    <w:p w:rsidR="00266E12" w:rsidRPr="00FD287F" w:rsidRDefault="004C0C84" w:rsidP="004C0C84">
      <w:pPr>
        <w:pStyle w:val="Listenabsatz"/>
        <w:numPr>
          <w:ilvl w:val="0"/>
          <w:numId w:val="1"/>
        </w:numPr>
        <w:rPr>
          <w:sz w:val="24"/>
          <w:szCs w:val="24"/>
        </w:rPr>
      </w:pPr>
      <w:r w:rsidRPr="00FD287F">
        <w:rPr>
          <w:sz w:val="24"/>
          <w:szCs w:val="24"/>
        </w:rPr>
        <w:t xml:space="preserve">Das Software-Defined Networking </w:t>
      </w:r>
      <w:r w:rsidR="00266E12" w:rsidRPr="00FD287F">
        <w:rPr>
          <w:sz w:val="24"/>
          <w:szCs w:val="24"/>
        </w:rPr>
        <w:t xml:space="preserve">sorgt für eine </w:t>
      </w:r>
      <w:r w:rsidRPr="00FD287F">
        <w:rPr>
          <w:sz w:val="24"/>
          <w:szCs w:val="24"/>
        </w:rPr>
        <w:t xml:space="preserve">Trennung von Soft- </w:t>
      </w:r>
      <w:r w:rsidR="00266E12" w:rsidRPr="00FD287F">
        <w:rPr>
          <w:sz w:val="24"/>
          <w:szCs w:val="24"/>
        </w:rPr>
        <w:t>und Hardware in einem Netzwerk</w:t>
      </w:r>
    </w:p>
    <w:p w:rsidR="00266E12" w:rsidRPr="00FD287F" w:rsidRDefault="004C0C84" w:rsidP="004C0C84">
      <w:pPr>
        <w:pStyle w:val="Listenabsatz"/>
        <w:numPr>
          <w:ilvl w:val="0"/>
          <w:numId w:val="1"/>
        </w:numPr>
        <w:rPr>
          <w:sz w:val="24"/>
          <w:szCs w:val="24"/>
        </w:rPr>
      </w:pPr>
      <w:r w:rsidRPr="00FD287F">
        <w:rPr>
          <w:sz w:val="24"/>
          <w:szCs w:val="24"/>
        </w:rPr>
        <w:t>Die Steuerung des Ne</w:t>
      </w:r>
      <w:r w:rsidR="002E7F7C" w:rsidRPr="00FD287F">
        <w:rPr>
          <w:sz w:val="24"/>
          <w:szCs w:val="24"/>
        </w:rPr>
        <w:t>tzwerks übernimmt die sog.</w:t>
      </w:r>
      <w:r w:rsidRPr="00FD287F">
        <w:rPr>
          <w:sz w:val="24"/>
          <w:szCs w:val="24"/>
        </w:rPr>
        <w:t xml:space="preserve"> Control Plane (C</w:t>
      </w:r>
      <w:r w:rsidR="00266E12" w:rsidRPr="00FD287F">
        <w:rPr>
          <w:sz w:val="24"/>
          <w:szCs w:val="24"/>
        </w:rPr>
        <w:t>P) mit ihrem Network Controller</w:t>
      </w:r>
    </w:p>
    <w:p w:rsidR="004C0C84" w:rsidRPr="00FD287F" w:rsidRDefault="004C0C84" w:rsidP="004C0C84">
      <w:pPr>
        <w:pStyle w:val="Listenabsatz"/>
        <w:numPr>
          <w:ilvl w:val="0"/>
          <w:numId w:val="1"/>
        </w:numPr>
        <w:rPr>
          <w:sz w:val="24"/>
          <w:szCs w:val="24"/>
        </w:rPr>
      </w:pPr>
      <w:r w:rsidRPr="00FD287F">
        <w:rPr>
          <w:sz w:val="24"/>
          <w:szCs w:val="24"/>
        </w:rPr>
        <w:t xml:space="preserve">Für die Weiterleitung der Datenpakete ist die Netzwerkhardware verantwortlich, die im SDN als Data Plane (DP) bezeichnet wird. </w:t>
      </w:r>
    </w:p>
    <w:p w:rsidR="00266E12" w:rsidRPr="00FD287F" w:rsidRDefault="004C0C84" w:rsidP="004C0C84">
      <w:pPr>
        <w:pStyle w:val="Listenabsatz"/>
        <w:numPr>
          <w:ilvl w:val="0"/>
          <w:numId w:val="1"/>
        </w:numPr>
        <w:rPr>
          <w:sz w:val="24"/>
          <w:szCs w:val="24"/>
        </w:rPr>
      </w:pPr>
      <w:r w:rsidRPr="00FD287F">
        <w:rPr>
          <w:sz w:val="24"/>
          <w:szCs w:val="24"/>
        </w:rPr>
        <w:t>Software-Defined Networking rückt vom Konzept der verteilten Intelligenz und der Verwendung von unter</w:t>
      </w:r>
      <w:r w:rsidR="00266E12" w:rsidRPr="00FD287F">
        <w:rPr>
          <w:sz w:val="24"/>
          <w:szCs w:val="24"/>
        </w:rPr>
        <w:t>schiedlicher Betriebssysteme ab</w:t>
      </w:r>
    </w:p>
    <w:p w:rsidR="002E7F7C" w:rsidRPr="00FD287F" w:rsidRDefault="004C0C84" w:rsidP="002E7F7C">
      <w:pPr>
        <w:pStyle w:val="Listenabsatz"/>
        <w:numPr>
          <w:ilvl w:val="0"/>
          <w:numId w:val="1"/>
        </w:numPr>
        <w:rPr>
          <w:sz w:val="24"/>
          <w:szCs w:val="24"/>
        </w:rPr>
      </w:pPr>
      <w:r w:rsidRPr="00FD287F">
        <w:rPr>
          <w:sz w:val="24"/>
          <w:szCs w:val="24"/>
        </w:rPr>
        <w:t>Im SDN ist die Intelligenz des Netzwerks auf eine zentrale Instanz verschoben und die Konfiguration einzelner Geräte und Betriebssysteme überflüssig</w:t>
      </w:r>
    </w:p>
    <w:p w:rsidR="00802009" w:rsidRPr="00FD287F" w:rsidRDefault="00802009" w:rsidP="00802009">
      <w:pPr>
        <w:pStyle w:val="berschrift1"/>
      </w:pPr>
      <w:r w:rsidRPr="00FD287F">
        <w:t xml:space="preserve">Welche vorteile </w:t>
      </w:r>
      <w:r w:rsidR="005C6E31">
        <w:t>bietet</w:t>
      </w:r>
      <w:r w:rsidRPr="00FD287F">
        <w:t xml:space="preserve"> sdn?</w:t>
      </w:r>
    </w:p>
    <w:p w:rsidR="00802009" w:rsidRPr="00FD287F" w:rsidRDefault="00802009" w:rsidP="00802009">
      <w:pPr>
        <w:pStyle w:val="Listenabsatz"/>
        <w:numPr>
          <w:ilvl w:val="0"/>
          <w:numId w:val="1"/>
        </w:numPr>
        <w:rPr>
          <w:rFonts w:cstheme="minorHAnsi"/>
          <w:sz w:val="24"/>
        </w:rPr>
      </w:pPr>
      <w:r w:rsidRPr="00FD287F">
        <w:rPr>
          <w:rFonts w:cstheme="minorHAnsi"/>
          <w:sz w:val="24"/>
        </w:rPr>
        <w:t>Keine Konfiguration einzelner Geräte oder Betriebssysteme erforderlich</w:t>
      </w:r>
    </w:p>
    <w:p w:rsidR="00802009" w:rsidRPr="00FD287F" w:rsidRDefault="00802009" w:rsidP="00802009">
      <w:pPr>
        <w:pStyle w:val="Listenabsatz"/>
        <w:numPr>
          <w:ilvl w:val="0"/>
          <w:numId w:val="1"/>
        </w:numPr>
        <w:rPr>
          <w:rFonts w:cstheme="minorHAnsi"/>
          <w:sz w:val="24"/>
        </w:rPr>
      </w:pPr>
      <w:r w:rsidRPr="00FD287F">
        <w:rPr>
          <w:rFonts w:cstheme="minorHAnsi"/>
          <w:sz w:val="24"/>
        </w:rPr>
        <w:t xml:space="preserve">Geringer Wartungs- und Verwaltungsaufwand für das gesamte Netzwerk </w:t>
      </w:r>
    </w:p>
    <w:p w:rsidR="00802009" w:rsidRPr="00FD287F" w:rsidRDefault="00802009" w:rsidP="00802009">
      <w:pPr>
        <w:pStyle w:val="Listenabsatz"/>
        <w:numPr>
          <w:ilvl w:val="0"/>
          <w:numId w:val="1"/>
        </w:numPr>
        <w:rPr>
          <w:rFonts w:cstheme="minorHAnsi"/>
          <w:sz w:val="24"/>
        </w:rPr>
      </w:pPr>
      <w:r w:rsidRPr="00FD287F">
        <w:rPr>
          <w:rFonts w:cstheme="minorHAnsi"/>
          <w:sz w:val="24"/>
        </w:rPr>
        <w:t>Geringere Hardware- und Betriebskosten</w:t>
      </w:r>
    </w:p>
    <w:p w:rsidR="00802009" w:rsidRPr="00FD287F" w:rsidRDefault="00802009" w:rsidP="00802009">
      <w:pPr>
        <w:pStyle w:val="Listenabsatz"/>
        <w:numPr>
          <w:ilvl w:val="0"/>
          <w:numId w:val="1"/>
        </w:numPr>
        <w:rPr>
          <w:rFonts w:cstheme="minorHAnsi"/>
          <w:sz w:val="24"/>
        </w:rPr>
      </w:pPr>
      <w:r w:rsidRPr="00FD287F">
        <w:rPr>
          <w:rFonts w:cstheme="minorHAnsi"/>
          <w:sz w:val="24"/>
        </w:rPr>
        <w:t xml:space="preserve">Ermöglicht die dynamische Zuweisung und Überwachung von Ressourcen in Echtzeit </w:t>
      </w:r>
    </w:p>
    <w:p w:rsidR="002E7F7C" w:rsidRPr="00FD287F" w:rsidRDefault="00802009" w:rsidP="002E7F7C">
      <w:pPr>
        <w:pStyle w:val="Listenabsatz"/>
        <w:numPr>
          <w:ilvl w:val="0"/>
          <w:numId w:val="1"/>
        </w:numPr>
        <w:rPr>
          <w:rFonts w:cstheme="minorHAnsi"/>
          <w:sz w:val="24"/>
        </w:rPr>
      </w:pPr>
      <w:r w:rsidRPr="00FD287F">
        <w:rPr>
          <w:rFonts w:cstheme="minorHAnsi"/>
          <w:sz w:val="24"/>
        </w:rPr>
        <w:t>Geringere Abhängigkeit von Hardware-Herstellern</w:t>
      </w:r>
    </w:p>
    <w:p w:rsidR="00FD287F" w:rsidRPr="002E7F7C" w:rsidRDefault="00FD287F" w:rsidP="002E7F7C">
      <w:pPr>
        <w:pStyle w:val="Listenabsatz"/>
        <w:rPr>
          <w:sz w:val="22"/>
        </w:rPr>
      </w:pPr>
    </w:p>
    <w:p w:rsidR="005D3831" w:rsidRDefault="005D3831" w:rsidP="005D3831">
      <w:pPr>
        <w:pStyle w:val="berschrift1"/>
      </w:pPr>
      <w:r>
        <w:lastRenderedPageBreak/>
        <w:t>welche arten von sdn-Modellen gitb es?</w:t>
      </w:r>
    </w:p>
    <w:p w:rsidR="005D3831" w:rsidRPr="00FD287F" w:rsidRDefault="005D3831" w:rsidP="005D3831">
      <w:pPr>
        <w:pStyle w:val="Listenabsatz"/>
        <w:numPr>
          <w:ilvl w:val="0"/>
          <w:numId w:val="1"/>
        </w:numPr>
        <w:rPr>
          <w:b/>
          <w:sz w:val="24"/>
        </w:rPr>
      </w:pPr>
      <w:r w:rsidRPr="00FD287F">
        <w:rPr>
          <w:b/>
          <w:sz w:val="24"/>
        </w:rPr>
        <w:t xml:space="preserve">Offenes SDN: </w:t>
      </w:r>
      <w:r w:rsidRPr="00FD287F">
        <w:rPr>
          <w:sz w:val="24"/>
        </w:rPr>
        <w:t xml:space="preserve">Netzwerkadministratoren verwenden ein Protokoll </w:t>
      </w:r>
      <w:r w:rsidR="002E7F7C" w:rsidRPr="00FD287F">
        <w:rPr>
          <w:sz w:val="24"/>
        </w:rPr>
        <w:t xml:space="preserve">wie OpenFlow, um das Verhalten virtueller und physischer Switches auf Datenebene zu steuern </w:t>
      </w:r>
    </w:p>
    <w:p w:rsidR="002E7F7C" w:rsidRPr="00FD287F" w:rsidRDefault="002E7F7C" w:rsidP="002E7F7C">
      <w:pPr>
        <w:pStyle w:val="Listenabsatz"/>
        <w:numPr>
          <w:ilvl w:val="0"/>
          <w:numId w:val="1"/>
        </w:numPr>
        <w:rPr>
          <w:b/>
          <w:sz w:val="24"/>
        </w:rPr>
      </w:pPr>
      <w:r w:rsidRPr="00FD287F">
        <w:rPr>
          <w:b/>
          <w:sz w:val="24"/>
        </w:rPr>
        <w:t>SDN auf Basis von APIs:</w:t>
      </w:r>
      <w:r w:rsidRPr="00FD287F">
        <w:rPr>
          <w:sz w:val="24"/>
        </w:rPr>
        <w:t xml:space="preserve"> Anstelle von offenen Protokollen kontrollieren Application Programming Interfaces, wie Daten über das Netzwerk auf einzelne Geräte verschoben werden </w:t>
      </w:r>
    </w:p>
    <w:p w:rsidR="0064323D" w:rsidRDefault="00FD287F" w:rsidP="0064323D">
      <w:pPr>
        <w:pStyle w:val="Listenabsatz"/>
        <w:numPr>
          <w:ilvl w:val="0"/>
          <w:numId w:val="1"/>
        </w:numPr>
        <w:rPr>
          <w:b/>
          <w:sz w:val="24"/>
        </w:rPr>
      </w:pPr>
      <w:r>
        <w:rPr>
          <w:b/>
          <w:sz w:val="24"/>
        </w:rPr>
        <w:t>SDN-</w:t>
      </w:r>
      <w:r w:rsidRPr="00FD287F">
        <w:rPr>
          <w:b/>
          <w:sz w:val="24"/>
        </w:rPr>
        <w:t>Overlay-Modell:</w:t>
      </w:r>
      <w:r>
        <w:rPr>
          <w:b/>
          <w:sz w:val="24"/>
        </w:rPr>
        <w:t xml:space="preserve"> </w:t>
      </w:r>
      <w:r>
        <w:rPr>
          <w:sz w:val="24"/>
        </w:rPr>
        <w:t>Bei diesem Modell von Software-Defined Networking wird ein virtuelles Netzwerk auf Basis einer bestehenden Hardware Infrastruktur ausgeführt. Dadurch entstehen dynamische Tunnel zu verschiedenen On-Premises-</w:t>
      </w:r>
      <w:r w:rsidR="0064323D">
        <w:rPr>
          <w:sz w:val="24"/>
          <w:vertAlign w:val="superscript"/>
        </w:rPr>
        <w:t>1</w:t>
      </w:r>
      <w:r w:rsidR="0064323D">
        <w:rPr>
          <w:sz w:val="24"/>
        </w:rPr>
        <w:t xml:space="preserve"> </w:t>
      </w:r>
      <w:r>
        <w:rPr>
          <w:sz w:val="24"/>
        </w:rPr>
        <w:t>und Remote-Rechenzentren. Das virtuelle Netzwerk weist Bandbreite über eine Vielzahl von K</w:t>
      </w:r>
      <w:r w:rsidR="0064323D">
        <w:rPr>
          <w:sz w:val="24"/>
        </w:rPr>
        <w:t>anälen zu und stellt jedem Kanal Geräte bereit. Das physische Netzwerk bleibt hierbei unverändert</w:t>
      </w:r>
    </w:p>
    <w:p w:rsidR="0064323D" w:rsidRPr="00245889" w:rsidRDefault="0064323D" w:rsidP="0064323D">
      <w:pPr>
        <w:pStyle w:val="Listenabsatz"/>
        <w:numPr>
          <w:ilvl w:val="0"/>
          <w:numId w:val="1"/>
        </w:numPr>
        <w:rPr>
          <w:b/>
          <w:sz w:val="24"/>
        </w:rPr>
      </w:pPr>
      <w:r>
        <w:rPr>
          <w:b/>
          <w:sz w:val="24"/>
        </w:rPr>
        <w:t>Hybrides SDN:</w:t>
      </w:r>
      <w:r>
        <w:rPr>
          <w:sz w:val="24"/>
        </w:rPr>
        <w:t xml:space="preserve"> Dieses Modell vereint Software-Defined Networking- und herkömmliche Networking Protokolle in einer Umgebung, um verschiedene Netzwerkfunktionen zu unterstützen. Standardmäßige Networking Protokolle leiten weiterhin Teile des Datenverkehrs, während SDN die Verantwortung für andere Teile übernimmt. Hiermit können Netzwerkadministratoren SDN schrittweise in Legacy-Umgebungen</w:t>
      </w:r>
      <w:r>
        <w:rPr>
          <w:sz w:val="24"/>
          <w:vertAlign w:val="superscript"/>
        </w:rPr>
        <w:t>2</w:t>
      </w:r>
      <w:r>
        <w:rPr>
          <w:sz w:val="24"/>
        </w:rPr>
        <w:t xml:space="preserve"> einführen</w:t>
      </w:r>
    </w:p>
    <w:p w:rsidR="00245889" w:rsidRDefault="00245889" w:rsidP="00245889">
      <w:pPr>
        <w:pStyle w:val="Listenabsatz"/>
        <w:rPr>
          <w:b/>
          <w:sz w:val="24"/>
        </w:rPr>
      </w:pPr>
    </w:p>
    <w:p w:rsidR="00245889" w:rsidRDefault="00245889" w:rsidP="00245889">
      <w:pPr>
        <w:pStyle w:val="Listenabsatz"/>
        <w:rPr>
          <w:b/>
          <w:sz w:val="24"/>
        </w:rPr>
      </w:pPr>
    </w:p>
    <w:p w:rsidR="00245889" w:rsidRDefault="00245889" w:rsidP="00245889">
      <w:pPr>
        <w:pStyle w:val="Listenabsatz"/>
        <w:rPr>
          <w:b/>
          <w:sz w:val="24"/>
        </w:rPr>
      </w:pPr>
    </w:p>
    <w:p w:rsidR="00245889" w:rsidRDefault="00245889" w:rsidP="00245889">
      <w:pPr>
        <w:pStyle w:val="Listenabsatz"/>
        <w:rPr>
          <w:b/>
          <w:sz w:val="24"/>
        </w:rPr>
      </w:pPr>
    </w:p>
    <w:p w:rsidR="00245889" w:rsidRDefault="00245889" w:rsidP="00245889">
      <w:pPr>
        <w:pStyle w:val="Listenabsatz"/>
        <w:rPr>
          <w:b/>
          <w:sz w:val="24"/>
        </w:rPr>
      </w:pPr>
    </w:p>
    <w:p w:rsidR="00245889" w:rsidRDefault="00245889" w:rsidP="00245889">
      <w:pPr>
        <w:pStyle w:val="Listenabsatz"/>
        <w:rPr>
          <w:b/>
          <w:sz w:val="24"/>
        </w:rPr>
      </w:pPr>
    </w:p>
    <w:p w:rsidR="00245889" w:rsidRDefault="00245889" w:rsidP="00245889">
      <w:pPr>
        <w:pStyle w:val="Listenabsatz"/>
        <w:rPr>
          <w:b/>
          <w:sz w:val="24"/>
        </w:rPr>
      </w:pPr>
    </w:p>
    <w:p w:rsidR="00245889" w:rsidRDefault="00245889" w:rsidP="00245889">
      <w:pPr>
        <w:pStyle w:val="Listenabsatz"/>
        <w:rPr>
          <w:b/>
          <w:sz w:val="24"/>
        </w:rPr>
      </w:pPr>
    </w:p>
    <w:p w:rsidR="00245889" w:rsidRDefault="00245889" w:rsidP="00245889">
      <w:pPr>
        <w:pStyle w:val="Listenabsatz"/>
        <w:rPr>
          <w:b/>
          <w:sz w:val="24"/>
        </w:rPr>
      </w:pPr>
    </w:p>
    <w:p w:rsidR="00245889" w:rsidRPr="00245889" w:rsidRDefault="00245889" w:rsidP="00245889">
      <w:pPr>
        <w:pStyle w:val="Listenabsatz"/>
        <w:rPr>
          <w:sz w:val="24"/>
        </w:rPr>
      </w:pPr>
    </w:p>
    <w:sectPr w:rsidR="00245889" w:rsidRPr="00245889" w:rsidSect="00F53253">
      <w:headerReference w:type="default" r:id="rId7"/>
      <w:footerReference w:type="default" r:id="rId8"/>
      <w:headerReference w:type="first" r:id="rId9"/>
      <w:footerReference w:type="first" r:id="rId10"/>
      <w:pgSz w:w="11906" w:h="16838"/>
      <w:pgMar w:top="1417" w:right="1417" w:bottom="1134" w:left="1417" w:header="680"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E99" w:rsidRDefault="00525E99" w:rsidP="00931098">
      <w:pPr>
        <w:spacing w:after="0" w:line="240" w:lineRule="auto"/>
      </w:pPr>
      <w:r>
        <w:separator/>
      </w:r>
    </w:p>
  </w:endnote>
  <w:endnote w:type="continuationSeparator" w:id="0">
    <w:p w:rsidR="00525E99" w:rsidRDefault="00525E99" w:rsidP="00931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87F" w:rsidRDefault="00FD287F" w:rsidP="00245889">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D48B6">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CD48B6">
      <w:rPr>
        <w:noProof/>
        <w:color w:val="323E4F" w:themeColor="text2" w:themeShade="BF"/>
        <w:sz w:val="24"/>
        <w:szCs w:val="24"/>
      </w:rPr>
      <w:t>2</w:t>
    </w:r>
    <w:r>
      <w:rPr>
        <w:color w:val="323E4F" w:themeColor="text2" w:themeShade="BF"/>
        <w:sz w:val="24"/>
        <w:szCs w:val="24"/>
      </w:rPr>
      <w:fldChar w:fldCharType="end"/>
    </w:r>
  </w:p>
  <w:p w:rsidR="005C6E31" w:rsidRPr="005C6E31" w:rsidRDefault="005C6E31" w:rsidP="005C6E31">
    <w:pPr>
      <w:pStyle w:val="Listenabsatz"/>
      <w:rPr>
        <w:sz w:val="22"/>
      </w:rPr>
    </w:pPr>
    <w:r w:rsidRPr="005C6E31">
      <w:rPr>
        <w:sz w:val="22"/>
      </w:rPr>
      <w:t>On-Premises Rechenzentum</w:t>
    </w:r>
    <w:r w:rsidRPr="005C6E31">
      <w:rPr>
        <w:sz w:val="22"/>
        <w:vertAlign w:val="superscript"/>
      </w:rPr>
      <w:t>1</w:t>
    </w:r>
    <w:r w:rsidRPr="005C6E31">
      <w:rPr>
        <w:sz w:val="22"/>
      </w:rPr>
      <w:t xml:space="preserve"> = In diesem Fall „lokales / eigenes“ Rechenzentrum</w:t>
    </w:r>
  </w:p>
  <w:p w:rsidR="005C6E31" w:rsidRPr="005C6E31" w:rsidRDefault="005C6E31" w:rsidP="005C6E31">
    <w:pPr>
      <w:pStyle w:val="Listenabsatz"/>
      <w:rPr>
        <w:sz w:val="22"/>
      </w:rPr>
    </w:pPr>
    <w:r w:rsidRPr="005C6E31">
      <w:rPr>
        <w:sz w:val="22"/>
      </w:rPr>
      <w:t>Legacy-Umgebung</w:t>
    </w:r>
    <w:r w:rsidRPr="005C6E31">
      <w:rPr>
        <w:sz w:val="22"/>
        <w:vertAlign w:val="superscript"/>
      </w:rPr>
      <w:t>2</w:t>
    </w:r>
    <w:r w:rsidRPr="005C6E31">
      <w:rPr>
        <w:sz w:val="22"/>
      </w:rPr>
      <w:t xml:space="preserve"> = Beschreibt in der Informatik eine etablierte, historisch gewachsene Anwendung. Meist ist dies im negativen Sinne als lästige „Hinterlassenschaft“ oder „Altlast“</w:t>
    </w:r>
    <w:r>
      <w:rPr>
        <w:sz w:val="22"/>
      </w:rPr>
      <w:t xml:space="preserve"> gemeint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253" w:rsidRDefault="00F5325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D48B6">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CD48B6">
      <w:rPr>
        <w:noProof/>
        <w:color w:val="323E4F" w:themeColor="text2" w:themeShade="BF"/>
        <w:sz w:val="24"/>
        <w:szCs w:val="24"/>
      </w:rPr>
      <w:t>2</w:t>
    </w:r>
    <w:r>
      <w:rPr>
        <w:color w:val="323E4F" w:themeColor="text2" w:themeShade="BF"/>
        <w:sz w:val="24"/>
        <w:szCs w:val="24"/>
      </w:rPr>
      <w:fldChar w:fldCharType="end"/>
    </w:r>
  </w:p>
  <w:p w:rsidR="00F53253" w:rsidRDefault="00F53253">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E99" w:rsidRDefault="00525E99" w:rsidP="00931098">
      <w:pPr>
        <w:spacing w:after="0" w:line="240" w:lineRule="auto"/>
      </w:pPr>
      <w:r>
        <w:separator/>
      </w:r>
    </w:p>
  </w:footnote>
  <w:footnote w:type="continuationSeparator" w:id="0">
    <w:p w:rsidR="00525E99" w:rsidRDefault="00525E99" w:rsidP="00931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098" w:rsidRPr="002E7F7C" w:rsidRDefault="002E7F7C">
    <w:pPr>
      <w:pStyle w:val="Kopfzeile"/>
      <w:rPr>
        <w:sz w:val="22"/>
      </w:rPr>
    </w:pPr>
    <w:r>
      <w:rPr>
        <w:sz w:val="22"/>
      </w:rPr>
      <w:t>Von: Marek Weiß</w:t>
    </w:r>
    <w:r w:rsidR="00931098" w:rsidRPr="002E7F7C">
      <w:rPr>
        <w:sz w:val="22"/>
      </w:rPr>
      <w:t>, J</w:t>
    </w:r>
    <w:r w:rsidR="00266E12" w:rsidRPr="002E7F7C">
      <w:rPr>
        <w:sz w:val="22"/>
      </w:rPr>
      <w:t>ulian Voh &amp; Felix Winkelmann</w:t>
    </w:r>
    <w:r w:rsidR="00266E12" w:rsidRPr="002E7F7C">
      <w:rPr>
        <w:sz w:val="22"/>
      </w:rPr>
      <w:tab/>
    </w:r>
    <w:r w:rsidR="00266E12" w:rsidRPr="002E7F7C">
      <w:rPr>
        <w:sz w:val="22"/>
      </w:rPr>
      <w:tab/>
      <w:t>13</w:t>
    </w:r>
    <w:r w:rsidR="00931098" w:rsidRPr="002E7F7C">
      <w:rPr>
        <w:sz w:val="22"/>
      </w:rPr>
      <w:t>.04.2021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8B6" w:rsidRPr="002E7F7C" w:rsidRDefault="00CD48B6" w:rsidP="00CD48B6">
    <w:pPr>
      <w:pStyle w:val="Kopfzeile"/>
      <w:rPr>
        <w:sz w:val="22"/>
      </w:rPr>
    </w:pPr>
    <w:r>
      <w:rPr>
        <w:sz w:val="22"/>
      </w:rPr>
      <w:t>Von: Marek Weiß</w:t>
    </w:r>
    <w:r w:rsidRPr="002E7F7C">
      <w:rPr>
        <w:sz w:val="22"/>
      </w:rPr>
      <w:t>, Julian Voh &amp; Felix Winkelmann</w:t>
    </w:r>
    <w:r w:rsidRPr="002E7F7C">
      <w:rPr>
        <w:sz w:val="22"/>
      </w:rPr>
      <w:tab/>
    </w:r>
    <w:r w:rsidRPr="002E7F7C">
      <w:rPr>
        <w:sz w:val="22"/>
      </w:rPr>
      <w:tab/>
      <w:t>13.04.2021</w:t>
    </w:r>
  </w:p>
  <w:p w:rsidR="00CD48B6" w:rsidRDefault="00CD48B6">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D7B3C"/>
    <w:multiLevelType w:val="hybridMultilevel"/>
    <w:tmpl w:val="6B5E716C"/>
    <w:lvl w:ilvl="0" w:tplc="A72E2A3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098"/>
    <w:rsid w:val="000314BE"/>
    <w:rsid w:val="00203F83"/>
    <w:rsid w:val="00204755"/>
    <w:rsid w:val="00245889"/>
    <w:rsid w:val="00266E12"/>
    <w:rsid w:val="002E7F7C"/>
    <w:rsid w:val="004C0C84"/>
    <w:rsid w:val="00525E99"/>
    <w:rsid w:val="005C6E31"/>
    <w:rsid w:val="005D3831"/>
    <w:rsid w:val="0064323D"/>
    <w:rsid w:val="006F69BB"/>
    <w:rsid w:val="0073395E"/>
    <w:rsid w:val="00793712"/>
    <w:rsid w:val="00802009"/>
    <w:rsid w:val="00931098"/>
    <w:rsid w:val="00A8309D"/>
    <w:rsid w:val="00B16B37"/>
    <w:rsid w:val="00CD48B6"/>
    <w:rsid w:val="00D131C5"/>
    <w:rsid w:val="00EA7703"/>
    <w:rsid w:val="00F53253"/>
    <w:rsid w:val="00FD28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94D07"/>
  <w15:chartTrackingRefBased/>
  <w15:docId w15:val="{9258843C-A300-480C-BD41-6B8C66FA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098"/>
  </w:style>
  <w:style w:type="paragraph" w:styleId="berschrift1">
    <w:name w:val="heading 1"/>
    <w:basedOn w:val="Standard"/>
    <w:next w:val="Standard"/>
    <w:link w:val="berschrift1Zchn"/>
    <w:uiPriority w:val="9"/>
    <w:qFormat/>
    <w:rsid w:val="0093109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semiHidden/>
    <w:unhideWhenUsed/>
    <w:qFormat/>
    <w:rsid w:val="00931098"/>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semiHidden/>
    <w:unhideWhenUsed/>
    <w:qFormat/>
    <w:rsid w:val="00931098"/>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931098"/>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931098"/>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931098"/>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93109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931098"/>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931098"/>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31098"/>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931098"/>
    <w:rPr>
      <w:rFonts w:asciiTheme="majorHAnsi" w:eastAsiaTheme="majorEastAsia" w:hAnsiTheme="majorHAnsi" w:cstheme="majorBidi"/>
      <w:caps/>
      <w:spacing w:val="40"/>
      <w:sz w:val="76"/>
      <w:szCs w:val="76"/>
    </w:rPr>
  </w:style>
  <w:style w:type="character" w:customStyle="1" w:styleId="berschrift1Zchn">
    <w:name w:val="Überschrift 1 Zchn"/>
    <w:basedOn w:val="Absatz-Standardschriftart"/>
    <w:link w:val="berschrift1"/>
    <w:uiPriority w:val="9"/>
    <w:rsid w:val="00931098"/>
    <w:rPr>
      <w:rFonts w:asciiTheme="majorHAnsi" w:eastAsiaTheme="majorEastAsia" w:hAnsiTheme="majorHAnsi" w:cstheme="majorBidi"/>
      <w:caps/>
      <w:spacing w:val="10"/>
      <w:sz w:val="36"/>
      <w:szCs w:val="36"/>
    </w:rPr>
  </w:style>
  <w:style w:type="character" w:customStyle="1" w:styleId="berschrift2Zchn">
    <w:name w:val="Überschrift 2 Zchn"/>
    <w:basedOn w:val="Absatz-Standardschriftart"/>
    <w:link w:val="berschrift2"/>
    <w:uiPriority w:val="9"/>
    <w:semiHidden/>
    <w:rsid w:val="00931098"/>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semiHidden/>
    <w:rsid w:val="00931098"/>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semiHidden/>
    <w:rsid w:val="00931098"/>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931098"/>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931098"/>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931098"/>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931098"/>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931098"/>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931098"/>
    <w:pPr>
      <w:spacing w:line="240" w:lineRule="auto"/>
    </w:pPr>
    <w:rPr>
      <w:b/>
      <w:bCs/>
      <w:color w:val="ED7D31" w:themeColor="accent2"/>
      <w:spacing w:val="10"/>
      <w:sz w:val="16"/>
      <w:szCs w:val="16"/>
    </w:rPr>
  </w:style>
  <w:style w:type="paragraph" w:styleId="Untertitel">
    <w:name w:val="Subtitle"/>
    <w:basedOn w:val="Standard"/>
    <w:next w:val="Standard"/>
    <w:link w:val="UntertitelZchn"/>
    <w:uiPriority w:val="11"/>
    <w:qFormat/>
    <w:rsid w:val="00931098"/>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931098"/>
    <w:rPr>
      <w:color w:val="000000" w:themeColor="text1"/>
      <w:sz w:val="24"/>
      <w:szCs w:val="24"/>
    </w:rPr>
  </w:style>
  <w:style w:type="character" w:styleId="Fett">
    <w:name w:val="Strong"/>
    <w:basedOn w:val="Absatz-Standardschriftart"/>
    <w:uiPriority w:val="22"/>
    <w:qFormat/>
    <w:rsid w:val="00931098"/>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931098"/>
    <w:rPr>
      <w:rFonts w:asciiTheme="minorHAnsi" w:eastAsiaTheme="minorEastAsia" w:hAnsiTheme="minorHAnsi" w:cstheme="minorBidi"/>
      <w:i/>
      <w:iCs/>
      <w:color w:val="C45911" w:themeColor="accent2" w:themeShade="BF"/>
      <w:sz w:val="20"/>
      <w:szCs w:val="20"/>
    </w:rPr>
  </w:style>
  <w:style w:type="paragraph" w:styleId="KeinLeerraum">
    <w:name w:val="No Spacing"/>
    <w:uiPriority w:val="1"/>
    <w:qFormat/>
    <w:rsid w:val="00931098"/>
    <w:pPr>
      <w:spacing w:after="0" w:line="240" w:lineRule="auto"/>
    </w:pPr>
  </w:style>
  <w:style w:type="paragraph" w:styleId="Zitat">
    <w:name w:val="Quote"/>
    <w:basedOn w:val="Standard"/>
    <w:next w:val="Standard"/>
    <w:link w:val="ZitatZchn"/>
    <w:uiPriority w:val="29"/>
    <w:qFormat/>
    <w:rsid w:val="00931098"/>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931098"/>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93109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ivesZitatZchn">
    <w:name w:val="Intensives Zitat Zchn"/>
    <w:basedOn w:val="Absatz-Standardschriftart"/>
    <w:link w:val="IntensivesZitat"/>
    <w:uiPriority w:val="30"/>
    <w:rsid w:val="00931098"/>
    <w:rPr>
      <w:rFonts w:asciiTheme="majorHAnsi" w:eastAsiaTheme="majorEastAsia" w:hAnsiTheme="majorHAnsi" w:cstheme="majorBidi"/>
      <w:caps/>
      <w:color w:val="C45911" w:themeColor="accent2" w:themeShade="BF"/>
      <w:spacing w:val="10"/>
      <w:sz w:val="28"/>
      <w:szCs w:val="28"/>
    </w:rPr>
  </w:style>
  <w:style w:type="character" w:styleId="SchwacheHervorhebung">
    <w:name w:val="Subtle Emphasis"/>
    <w:basedOn w:val="Absatz-Standardschriftart"/>
    <w:uiPriority w:val="19"/>
    <w:qFormat/>
    <w:rsid w:val="00931098"/>
    <w:rPr>
      <w:i/>
      <w:iCs/>
      <w:color w:val="auto"/>
    </w:rPr>
  </w:style>
  <w:style w:type="character" w:styleId="IntensiveHervorhebung">
    <w:name w:val="Intense Emphasis"/>
    <w:basedOn w:val="Absatz-Standardschriftart"/>
    <w:uiPriority w:val="21"/>
    <w:qFormat/>
    <w:rsid w:val="0093109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chwacherVerweis">
    <w:name w:val="Subtle Reference"/>
    <w:basedOn w:val="Absatz-Standardschriftart"/>
    <w:uiPriority w:val="31"/>
    <w:qFormat/>
    <w:rsid w:val="0093109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93109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931098"/>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semiHidden/>
    <w:unhideWhenUsed/>
    <w:qFormat/>
    <w:rsid w:val="00931098"/>
    <w:pPr>
      <w:outlineLvl w:val="9"/>
    </w:pPr>
  </w:style>
  <w:style w:type="paragraph" w:styleId="Listenabsatz">
    <w:name w:val="List Paragraph"/>
    <w:basedOn w:val="Standard"/>
    <w:uiPriority w:val="34"/>
    <w:qFormat/>
    <w:rsid w:val="00931098"/>
    <w:pPr>
      <w:ind w:left="720"/>
      <w:contextualSpacing/>
    </w:pPr>
  </w:style>
  <w:style w:type="paragraph" w:styleId="Kopfzeile">
    <w:name w:val="header"/>
    <w:basedOn w:val="Standard"/>
    <w:link w:val="KopfzeileZchn"/>
    <w:uiPriority w:val="99"/>
    <w:unhideWhenUsed/>
    <w:rsid w:val="009310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098"/>
  </w:style>
  <w:style w:type="paragraph" w:styleId="Fuzeile">
    <w:name w:val="footer"/>
    <w:basedOn w:val="Standard"/>
    <w:link w:val="FuzeileZchn"/>
    <w:uiPriority w:val="99"/>
    <w:unhideWhenUsed/>
    <w:rsid w:val="009310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2377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5</cp:revision>
  <dcterms:created xsi:type="dcterms:W3CDTF">2021-04-06T08:47:00Z</dcterms:created>
  <dcterms:modified xsi:type="dcterms:W3CDTF">2021-04-20T08:51:00Z</dcterms:modified>
</cp:coreProperties>
</file>