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N7</w:t>
      </w:r>
    </w:p>
    <w:p>
      <w:pPr>
        <w:jc w:val="center"/>
      </w:pPr>
      <w:r>
        <w:rPr>
          <w:rFonts w:ascii="Times New Roman" w:hAnsi="Times New Roman"/>
          <w:sz w:val="28"/>
        </w:rPr>
        <w:t>Инструментальные средства разработки программного обеспечения</w:t>
      </w:r>
    </w:p>
    <w:p/>
    <w:p>
      <w:pPr>
        <w:pStyle w:val="Heading1"/>
      </w:pPr>
      <w:r>
        <w:rPr>
          <w:rFonts w:ascii="Times New Roman" w:hAnsi="Times New Roman"/>
        </w:rPr>
        <w:t>Цель работы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Цель лабораторной работы - освоить принципы проектирования модульной архитектуры, реализовать изоляцию бизнес-логики от внешних систем и закрепить работу с Git.</w:t>
      </w:r>
    </w:p>
    <w:p>
      <w:pPr>
        <w:pStyle w:val="Heading1"/>
      </w:pPr>
      <w:r>
        <w:rPr>
          <w:rFonts w:ascii="Times New Roman" w:hAnsi="Times New Roman"/>
        </w:rPr>
        <w:t>Предметная область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работе реализован мини-сервис управления заказами. Основное бизнес-правило: если сумма заказа составляет 5000 рублей или больше, применяется скидка 10 процентов.</w:t>
      </w:r>
    </w:p>
    <w:p>
      <w:pPr>
        <w:pStyle w:val="Heading1"/>
      </w:pPr>
      <w:r>
        <w:rPr>
          <w:rFonts w:ascii="Times New Roman" w:hAnsi="Times New Roman"/>
        </w:rPr>
        <w:t>Архитектура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Слой</w:t>
            </w:r>
          </w:p>
        </w:tc>
        <w:tc>
          <w:tcPr>
            <w:tcW w:type="dxa" w:w="3230"/>
            <w:vAlign w:val="center"/>
            <w:shd w:fill="D9EAF7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Файлы</w:t>
            </w:r>
          </w:p>
        </w:tc>
        <w:tc>
          <w:tcPr>
            <w:tcW w:type="dxa" w:w="3230"/>
            <w:vAlign w:val="center"/>
            <w:shd w:fill="D9EAF7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Domain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src/domain/models.py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Сущности Order и OrderItem, расчет суммы, скидки и итоговой стоимости.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Use Cases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src/use_cases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Сценарий создания заказа и интерфейс репозитория.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Infrastructure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src/infrastructure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Реализации хранения данных в памяти и SQLite.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Composition Root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src/main.py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 объектов и связывание зависимостей.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Практическая реализация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Создана доменная модель заказа с проверкой корректности входных данных.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Реализован сценарий CreateOrderUseCase, который работает через абстракцию IOrderRepository.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Добавлены InMemoryOrderRepository и SqliteOrderRepository.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Добавлены модульные тесты для расчета скидки, пустого заказа и сохранения заказа.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Проект запускается командой python -m src.main.</w:t>
      </w:r>
    </w:p>
    <w:p>
      <w:pPr>
        <w:pStyle w:val="Heading1"/>
      </w:pPr>
      <w:r>
        <w:rPr>
          <w:rFonts w:ascii="Times New Roman" w:hAnsi="Times New Roman"/>
        </w:rPr>
        <w:t>Работа с Git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ходе выполнения были использованы основные команды Git: init, add, commit, switch, merge, tag, stash и cherry-pick. Коммиты оформлены с префиксами feat, fix и docs, что соответствует стилю Conventional Commits.</w:t>
      </w:r>
    </w:p>
    <w:p>
      <w:pPr>
        <w:pStyle w:val="Heading1"/>
      </w:pPr>
      <w:r>
        <w:rPr>
          <w:rFonts w:ascii="Times New Roman" w:hAnsi="Times New Roman"/>
        </w:rPr>
        <w:t>Ответы на контрольные вопросы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1. Dependency Rule означает, что зависимости направлены внутрь: инфраструктура зависит от use cases и domain, но domain не зависит от внешних механизмов.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2. Доменный слой не должен импортировать ORM или SQL-драйверы, потому что бизнес-правила должны быть независимы от способа хранения данных.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3. DIP позволяет работать через абстракции. В проекте интерфейс IOrderRepository описывает контракт для репозиториев.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4. Composition Root - точка сборки приложения. В проекте это файл src/main.py.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5. Изоляция доменной логики упрощает тестирование без базы данных и внешних сервисов.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6. Working Directory - файлы на диске, Staging Area - подготовленные изменения, Repository - история коммитов.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7. .gitignore исключает служебные файлы. Префикс ! отменяет правило игнорирования для конкретного файла.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8. --no-ff сохраняет отдельный merge-коммит и делает историю ветвления более наглядной.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9. Lightweight tag - ссылка на коммит, annotated tag хранит сообщение и метаданные.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10. git stash временно сохраняет незавершенные изменения, а git stash pop возвращает их в рабочий каталог.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11. git reset перемещает указатель ветки, а git revert создает новый коммит отмены без разрушения истории.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12. git merge объединяет ветки, а git rebase переносит коммиты на новую базу для линейной истории.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13. Конфликт возникает при изменении одних строк в разных ветках. Нужно убрать маркеры конфликта, выбрать итоговый вариант, выполнить git add и commit.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14. git reflog хранит перемещения HEAD и позволяет восстановить состояние по HEAD@{n} или хешу.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15. git bisect бинарным поиском находит коммит, который внес ошибку.</w:t>
      </w:r>
    </w:p>
    <w:p>
      <w:pPr>
        <w:pStyle w:val="Heading1"/>
      </w:pPr>
      <w:r>
        <w:rPr>
          <w:rFonts w:ascii="Times New Roman" w:hAnsi="Times New Roman"/>
        </w:rPr>
        <w:t>Заключение</w:t>
      </w:r>
    </w:p>
    <w:p>
      <w:pPr>
        <w:spacing w:after="120" w:line="276" w:lineRule="auto"/>
        <w:ind w:firstLine="709"/>
      </w:pPr>
      <w:r>
        <w:rPr>
          <w:rFonts w:ascii="Times New Roman" w:hAnsi="Times New Roman"/>
          <w:sz w:val="24"/>
        </w:rPr>
        <w:t>В результате работы создан рабочий Python-проект с разделением на слои, автоматическими тестами и Git-историей. Получены навыки применения Clean Architecture, инверсии зависимостей и команд Git.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