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ind w:left="260" w:hanging="0"/>
        <w:rPr>
          <w:rFonts w:ascii="Times New Roman" w:hAnsi="Times New Roman" w:eastAsia="Times New Roman"/>
          <w:b/>
          <w:b/>
          <w:color w:val="FF0000"/>
          <w:sz w:val="28"/>
        </w:rPr>
      </w:pPr>
      <w:r>
        <w:rPr/>
      </w:r>
    </w:p>
    <w:p>
      <w:pPr>
        <w:pStyle w:val="Normal"/>
        <w:spacing w:lineRule="auto"/>
        <w:ind w:left="260" w:hanging="0"/>
        <w:rPr>
          <w:rFonts w:ascii="Times New Roman" w:hAnsi="Times New Roman" w:eastAsia="Times New Roman"/>
          <w:b/>
          <w:b/>
          <w:color w:val="FF0000"/>
          <w:sz w:val="28"/>
        </w:rPr>
      </w:pPr>
      <w:r>
        <w:rPr/>
      </w:r>
    </w:p>
    <w:p>
      <w:pPr>
        <w:pStyle w:val="Normal"/>
        <w:spacing w:lineRule="auto"/>
        <w:ind w:left="260" w:hanging="0"/>
        <w:rPr>
          <w:rFonts w:ascii="Times New Roman" w:hAnsi="Times New Roman" w:eastAsia="Times New Roman"/>
          <w:b/>
          <w:b/>
          <w:color w:val="FF0000"/>
          <w:sz w:val="28"/>
        </w:rPr>
      </w:pPr>
      <w:r>
        <w:rPr/>
      </w:r>
    </w:p>
    <w:p>
      <w:pPr>
        <w:pStyle w:val="Normal"/>
        <w:spacing w:lineRule="auto"/>
        <w:ind w:hanging="0"/>
        <w:rPr/>
      </w:pPr>
      <w:r>
        <w:rPr>
          <w:rFonts w:eastAsia="Times New Roman" w:ascii="Times New Roman" w:hAnsi="Times New Roman"/>
          <w:b/>
          <w:color w:val="FF0000"/>
          <w:sz w:val="28"/>
        </w:rPr>
        <w:t>TYTUŁ PROJEKTU</w:t>
      </w:r>
    </w:p>
    <w:p>
      <w:pPr>
        <w:pStyle w:val="Normal"/>
        <w:spacing w:lineRule="exact" w:line="158"/>
        <w:rPr>
          <w:rFonts w:ascii="Times New Roman" w:hAnsi="Times New Roman" w:eastAsia="Times New Roman"/>
          <w:color w:val="FF0000"/>
          <w:sz w:val="24"/>
        </w:rPr>
      </w:pPr>
      <w:r>
        <w:rPr>
          <w:rFonts w:eastAsia="Times New Roman" w:ascii="Times New Roman" w:hAnsi="Times New Roman"/>
          <w:color w:val="FF0000"/>
          <w:sz w:val="24"/>
        </w:rPr>
      </w:r>
    </w:p>
    <w:p>
      <w:pPr>
        <w:pStyle w:val="Normal"/>
        <w:spacing w:lineRule="auto"/>
        <w:ind w:left="260" w:hanging="0"/>
        <w:rPr>
          <w:rFonts w:ascii="Liberation Serif" w:hAnsi="Liberation Serif" w:eastAsia="NSimSun" w:cs="Lucida Sans"/>
          <w:b w:val="false"/>
          <w:b w:val="false"/>
          <w:bCs w:val="false"/>
          <w:color w:val="auto"/>
          <w:w w:val="99"/>
          <w:kern w:val="2"/>
          <w:sz w:val="24"/>
          <w:szCs w:val="24"/>
          <w:lang w:val="pl-PL" w:eastAsia="zh-CN" w:bidi="hi-IN"/>
        </w:rPr>
      </w:pPr>
      <w:r>
        <w:rPr>
          <w:rFonts w:eastAsia="NSimSun" w:cs="Lucida Sans"/>
          <w:b w:val="false"/>
          <w:bCs w:val="false"/>
          <w:color w:val="auto"/>
          <w:w w:val="99"/>
          <w:kern w:val="2"/>
          <w:sz w:val="24"/>
          <w:szCs w:val="24"/>
          <w:lang w:val="pl-PL" w:eastAsia="zh-CN" w:bidi="hi-IN"/>
        </w:rPr>
        <w:t>22. Gra w kółko i krzyżyk (bez AI)</w:t>
      </w:r>
    </w:p>
    <w:p>
      <w:pPr>
        <w:pStyle w:val="Normal"/>
        <w:spacing w:lineRule="auto"/>
        <w:ind w:left="260" w:hanging="0"/>
        <w:rPr>
          <w:rFonts w:ascii="Times New Roman" w:hAnsi="Times New Roman" w:eastAsia="Times New Roman"/>
          <w:color w:val="FF0000"/>
          <w:sz w:val="24"/>
        </w:rPr>
      </w:pPr>
      <w:r>
        <w:rPr/>
      </w:r>
    </w:p>
    <w:p>
      <w:pPr>
        <w:pStyle w:val="Normal"/>
        <w:spacing w:lineRule="exact" w:line="142"/>
        <w:rPr>
          <w:rFonts w:ascii="Times New Roman" w:hAnsi="Times New Roman" w:eastAsia="Times New Roman"/>
          <w:color w:val="FF0000"/>
          <w:sz w:val="24"/>
        </w:rPr>
      </w:pPr>
      <w:r>
        <w:rPr>
          <w:rFonts w:eastAsia="Times New Roman" w:ascii="Times New Roman" w:hAnsi="Times New Roman"/>
          <w:color w:val="FF0000"/>
          <w:sz w:val="24"/>
        </w:rPr>
      </w:r>
    </w:p>
    <w:p>
      <w:pPr>
        <w:pStyle w:val="Normal"/>
        <w:spacing w:lineRule="auto"/>
        <w:ind w:hanging="0"/>
        <w:rPr/>
      </w:pPr>
      <w:r>
        <w:rPr>
          <w:rFonts w:eastAsia="Times New Roman" w:ascii="Times New Roman" w:hAnsi="Times New Roman"/>
          <w:b/>
          <w:color w:val="FF0000"/>
          <w:sz w:val="28"/>
        </w:rPr>
        <w:t>GRUPA PROJEKTOWA</w:t>
      </w:r>
    </w:p>
    <w:p>
      <w:pPr>
        <w:pStyle w:val="Normal"/>
        <w:spacing w:lineRule="auto"/>
        <w:ind w:left="260" w:hanging="0"/>
        <w:rPr>
          <w:rFonts w:ascii="Times New Roman" w:hAnsi="Times New Roman" w:eastAsia="Times New Roman"/>
          <w:b/>
          <w:b/>
          <w:color w:val="FF0000"/>
          <w:sz w:val="28"/>
        </w:rPr>
      </w:pPr>
      <w:r>
        <w:rPr/>
      </w:r>
    </w:p>
    <w:p>
      <w:pPr>
        <w:pStyle w:val="Normal"/>
        <w:spacing w:lineRule="auto"/>
        <w:ind w:left="260" w:hanging="0"/>
        <w:rPr>
          <w:rFonts w:ascii="Liberation Serif" w:hAnsi="Liberation Serif" w:eastAsia="NSimSun" w:cs="Lucida Sans"/>
          <w:b w:val="false"/>
          <w:b w:val="false"/>
          <w:bCs w:val="false"/>
          <w:color w:val="auto"/>
          <w:w w:val="99"/>
          <w:kern w:val="2"/>
          <w:sz w:val="24"/>
          <w:szCs w:val="24"/>
          <w:lang w:val="pl-PL" w:eastAsia="zh-CN" w:bidi="hi-IN"/>
        </w:rPr>
      </w:pPr>
      <w:r>
        <w:rPr>
          <w:rFonts w:eastAsia="NSimSun" w:cs="Lucida Sans"/>
          <w:b w:val="false"/>
          <w:bCs w:val="false"/>
          <w:color w:val="auto"/>
          <w:w w:val="99"/>
          <w:kern w:val="2"/>
          <w:sz w:val="24"/>
          <w:szCs w:val="24"/>
          <w:lang w:val="pl-PL" w:eastAsia="zh-CN" w:bidi="hi-IN"/>
        </w:rPr>
        <w:t>Marta Augustyniak K25</w:t>
      </w:r>
    </w:p>
    <w:p>
      <w:pPr>
        <w:pStyle w:val="Normal"/>
        <w:spacing w:lineRule="auto"/>
        <w:ind w:left="260" w:hanging="0"/>
        <w:rPr>
          <w:rFonts w:ascii="Liberation Serif" w:hAnsi="Liberation Serif" w:eastAsia="NSimSun" w:cs="Lucida Sans"/>
          <w:b w:val="false"/>
          <w:b w:val="false"/>
          <w:bCs w:val="false"/>
          <w:color w:val="auto"/>
          <w:w w:val="99"/>
          <w:kern w:val="2"/>
          <w:sz w:val="24"/>
          <w:szCs w:val="24"/>
          <w:lang w:val="pl-PL" w:eastAsia="zh-CN" w:bidi="hi-IN"/>
        </w:rPr>
      </w:pPr>
      <w:r>
        <w:rPr>
          <w:rFonts w:eastAsia="NSimSun" w:cs="Lucida Sans"/>
          <w:b w:val="false"/>
          <w:bCs w:val="false"/>
          <w:color w:val="auto"/>
          <w:w w:val="99"/>
          <w:kern w:val="2"/>
          <w:sz w:val="24"/>
          <w:szCs w:val="24"/>
          <w:lang w:val="pl-PL" w:eastAsia="zh-CN" w:bidi="hi-IN"/>
        </w:rPr>
        <w:t>Michał Wylegała K25</w:t>
      </w:r>
    </w:p>
    <w:p>
      <w:pPr>
        <w:pStyle w:val="Normal"/>
        <w:spacing w:lineRule="auto"/>
        <w:ind w:left="260" w:hanging="0"/>
        <w:rPr>
          <w:rFonts w:ascii="Liberation Serif" w:hAnsi="Liberation Serif" w:eastAsia="NSimSun" w:cs="Lucida Sans"/>
          <w:b w:val="false"/>
          <w:b w:val="false"/>
          <w:bCs w:val="false"/>
          <w:color w:val="auto"/>
          <w:w w:val="99"/>
          <w:kern w:val="2"/>
          <w:sz w:val="24"/>
          <w:szCs w:val="24"/>
          <w:lang w:val="pl-PL" w:eastAsia="zh-CN" w:bidi="hi-IN"/>
        </w:rPr>
      </w:pPr>
      <w:r>
        <w:rPr>
          <w:rFonts w:eastAsia="NSimSun" w:cs="Lucida Sans"/>
          <w:b w:val="false"/>
          <w:bCs w:val="false"/>
          <w:color w:val="auto"/>
          <w:w w:val="99"/>
          <w:kern w:val="2"/>
          <w:sz w:val="24"/>
          <w:szCs w:val="24"/>
          <w:lang w:val="pl-PL" w:eastAsia="zh-CN" w:bidi="hi-IN"/>
        </w:rPr>
      </w:r>
    </w:p>
    <w:p>
      <w:pPr>
        <w:pStyle w:val="Normal"/>
        <w:spacing w:lineRule="auto"/>
        <w:ind w:hanging="0"/>
        <w:rPr>
          <w:rFonts w:ascii="Times New Roman" w:hAnsi="Times New Roman" w:eastAsia="Times New Roman"/>
          <w:color w:val="FF0000"/>
        </w:rPr>
      </w:pPr>
      <w:r>
        <w:rPr>
          <w:rFonts w:eastAsia="Times New Roman" w:ascii="Times New Roman" w:hAnsi="Times New Roman"/>
          <w:b/>
          <w:color w:val="FF0000"/>
          <w:sz w:val="28"/>
        </w:rPr>
        <w:t>ZAŁOŻENIA PROJEKTU</w:t>
      </w:r>
    </w:p>
    <w:p>
      <w:pPr>
        <w:pStyle w:val="Normal"/>
        <w:spacing w:lineRule="auto"/>
        <w:ind w:left="260" w:hanging="0"/>
        <w:rPr/>
      </w:pPr>
      <w:r>
        <w:rPr>
          <w:rFonts w:eastAsia="Times New Roman" w:cs="Lucida Sans" w:ascii="Times New Roman" w:hAnsi="Times New Roman"/>
          <w:b w:val="false"/>
          <w:bCs w:val="false"/>
          <w:color w:val="FF0000"/>
          <w:w w:val="99"/>
          <w:kern w:val="2"/>
          <w:sz w:val="24"/>
          <w:szCs w:val="24"/>
          <w:lang w:val="pl-PL" w:eastAsia="zh-CN" w:bidi="hi-IN"/>
        </w:rPr>
        <w:br/>
      </w:r>
      <w:r>
        <w:rPr>
          <w:rFonts w:cs="Lucida Sans"/>
          <w:b w:val="false"/>
          <w:bCs w:val="false"/>
          <w:w w:val="99"/>
          <w:kern w:val="2"/>
          <w:sz w:val="24"/>
          <w:szCs w:val="24"/>
          <w:lang w:val="pl-PL" w:eastAsia="zh-CN" w:bidi="hi-IN"/>
        </w:rPr>
        <w:t>Kryteria oceny:</w:t>
      </w:r>
    </w:p>
    <w:p>
      <w:pPr>
        <w:pStyle w:val="Normal"/>
        <w:numPr>
          <w:ilvl w:val="0"/>
          <w:numId w:val="1"/>
        </w:numPr>
        <w:spacing w:lineRule="auto"/>
        <w:rPr/>
      </w:pPr>
      <w:r>
        <w:rPr>
          <w:rFonts w:cs="Lucida Sans"/>
          <w:b w:val="false"/>
          <w:bCs w:val="false"/>
          <w:w w:val="99"/>
          <w:kern w:val="2"/>
          <w:sz w:val="24"/>
          <w:szCs w:val="24"/>
          <w:lang w:val="pl-PL" w:eastAsia="zh-CN" w:bidi="hi-IN"/>
        </w:rPr>
        <w:t>Zarys dokumentacji:</w:t>
      </w:r>
    </w:p>
    <w:p>
      <w:pPr>
        <w:pStyle w:val="Normal"/>
        <w:numPr>
          <w:ilvl w:val="1"/>
          <w:numId w:val="1"/>
        </w:numPr>
        <w:spacing w:lineRule="auto"/>
        <w:rPr>
          <w:color w:val="CCCCCC"/>
        </w:rPr>
      </w:pPr>
      <w:r>
        <w:rPr>
          <w:rFonts w:cs="Lucida Sans"/>
          <w:b w:val="false"/>
          <w:bCs w:val="false"/>
          <w:color w:val="CCCCCC"/>
          <w:w w:val="99"/>
          <w:kern w:val="2"/>
          <w:sz w:val="24"/>
          <w:szCs w:val="24"/>
          <w:lang w:val="pl-PL" w:eastAsia="zh-CN" w:bidi="hi-IN"/>
        </w:rPr>
        <w:t>w przypadku projektu zawierającego tylko i wyłącznie API: 0 – 20 pkt,</w:t>
      </w:r>
    </w:p>
    <w:p>
      <w:pPr>
        <w:pStyle w:val="Normal"/>
        <w:numPr>
          <w:ilvl w:val="1"/>
          <w:numId w:val="1"/>
        </w:numPr>
        <w:spacing w:lineRule="auto"/>
        <w:rPr/>
      </w:pPr>
      <w:r>
        <w:rPr>
          <w:rFonts w:cs="Lucida Sans"/>
          <w:b w:val="false"/>
          <w:bCs w:val="false"/>
          <w:w w:val="99"/>
          <w:kern w:val="2"/>
          <w:sz w:val="24"/>
          <w:szCs w:val="24"/>
          <w:lang w:val="pl-PL" w:eastAsia="zh-CN" w:bidi="hi-IN"/>
        </w:rPr>
        <w:t>w przypadku pozostałych projektów: 0 – 10 pkt,</w:t>
      </w:r>
    </w:p>
    <w:p>
      <w:pPr>
        <w:pStyle w:val="Normal"/>
        <w:numPr>
          <w:ilvl w:val="0"/>
          <w:numId w:val="1"/>
        </w:numPr>
        <w:spacing w:lineRule="auto"/>
        <w:rPr/>
      </w:pPr>
      <w:r>
        <w:rPr>
          <w:rFonts w:cs="Lucida Sans"/>
          <w:b w:val="false"/>
          <w:bCs w:val="false"/>
          <w:w w:val="99"/>
          <w:kern w:val="2"/>
          <w:sz w:val="24"/>
          <w:szCs w:val="24"/>
          <w:lang w:val="pl-PL" w:eastAsia="zh-CN" w:bidi="hi-IN"/>
        </w:rPr>
        <w:t>2. Wykorzystanie poznanych mechanizmów obiektowych:</w:t>
      </w:r>
    </w:p>
    <w:p>
      <w:pPr>
        <w:pStyle w:val="Normal"/>
        <w:numPr>
          <w:ilvl w:val="1"/>
          <w:numId w:val="1"/>
        </w:numPr>
        <w:spacing w:lineRule="auto"/>
        <w:rPr>
          <w:color w:val="CCCCCC"/>
        </w:rPr>
      </w:pPr>
      <w:r>
        <w:rPr>
          <w:rFonts w:cs="Lucida Sans"/>
          <w:b w:val="false"/>
          <w:bCs w:val="false"/>
          <w:color w:val="CCCCCC"/>
          <w:w w:val="99"/>
          <w:kern w:val="2"/>
          <w:sz w:val="24"/>
          <w:szCs w:val="24"/>
          <w:lang w:val="pl-PL" w:eastAsia="zh-CN" w:bidi="hi-IN"/>
        </w:rPr>
        <w:t xml:space="preserve">w przypadku projektu zawierającego tylko i wyłącznie API: 0 – 10 pkt, </w:t>
      </w:r>
    </w:p>
    <w:p>
      <w:pPr>
        <w:pStyle w:val="Normal"/>
        <w:numPr>
          <w:ilvl w:val="1"/>
          <w:numId w:val="1"/>
        </w:numPr>
        <w:spacing w:lineRule="auto"/>
        <w:rPr/>
      </w:pPr>
      <w:r>
        <w:rPr>
          <w:rFonts w:cs="Lucida Sans"/>
          <w:b w:val="false"/>
          <w:bCs w:val="false"/>
          <w:w w:val="99"/>
          <w:kern w:val="2"/>
          <w:sz w:val="24"/>
          <w:szCs w:val="24"/>
          <w:lang w:val="pl-PL" w:eastAsia="zh-CN" w:bidi="hi-IN"/>
        </w:rPr>
        <w:t xml:space="preserve">w przypadku pozostałych projektów: 0 – 20 pkt, </w:t>
      </w:r>
    </w:p>
    <w:p>
      <w:pPr>
        <w:pStyle w:val="Normal"/>
        <w:numPr>
          <w:ilvl w:val="0"/>
          <w:numId w:val="1"/>
        </w:numPr>
        <w:spacing w:lineRule="auto"/>
        <w:rPr/>
      </w:pPr>
      <w:r>
        <w:rPr>
          <w:rFonts w:cs="Lucida Sans"/>
          <w:b w:val="false"/>
          <w:bCs w:val="false"/>
          <w:w w:val="99"/>
          <w:kern w:val="2"/>
          <w:sz w:val="24"/>
          <w:szCs w:val="24"/>
          <w:lang w:val="pl-PL" w:eastAsia="zh-CN" w:bidi="hi-IN"/>
        </w:rPr>
        <w:t xml:space="preserve">Stosowanie konwencji nazewniczych w programowaniu i formatowania kodu typowego dla wybranej technologii: 0 – 5 pkt, </w:t>
      </w:r>
    </w:p>
    <w:p>
      <w:pPr>
        <w:pStyle w:val="Normal"/>
        <w:numPr>
          <w:ilvl w:val="0"/>
          <w:numId w:val="1"/>
        </w:numPr>
        <w:spacing w:lineRule="auto"/>
        <w:rPr/>
      </w:pPr>
      <w:r>
        <w:rPr>
          <w:rFonts w:cs="Lucida Sans"/>
          <w:b w:val="false"/>
          <w:bCs w:val="false"/>
          <w:w w:val="99"/>
          <w:kern w:val="2"/>
          <w:sz w:val="24"/>
          <w:szCs w:val="24"/>
          <w:lang w:val="pl-PL" w:eastAsia="zh-CN" w:bidi="hi-IN"/>
        </w:rPr>
        <w:t xml:space="preserve">Obsługa wyjątków: 0 – 5 pkt, </w:t>
      </w:r>
    </w:p>
    <w:p>
      <w:pPr>
        <w:pStyle w:val="Normal"/>
        <w:numPr>
          <w:ilvl w:val="0"/>
          <w:numId w:val="1"/>
        </w:numPr>
        <w:spacing w:lineRule="auto"/>
        <w:rPr/>
      </w:pPr>
      <w:r>
        <w:rPr>
          <w:rFonts w:cs="Lucida Sans"/>
          <w:b w:val="false"/>
          <w:bCs w:val="false"/>
          <w:w w:val="99"/>
          <w:kern w:val="2"/>
          <w:sz w:val="24"/>
          <w:szCs w:val="24"/>
          <w:lang w:val="pl-PL" w:eastAsia="zh-CN" w:bidi="hi-IN"/>
        </w:rPr>
        <w:t xml:space="preserve">Wykorzystanie poznanych mechanizmów sieciowych i/lub wątków: 0 – 10 pkt, </w:t>
      </w:r>
    </w:p>
    <w:p>
      <w:pPr>
        <w:pStyle w:val="Normal"/>
        <w:numPr>
          <w:ilvl w:val="0"/>
          <w:numId w:val="1"/>
        </w:numPr>
        <w:spacing w:lineRule="auto"/>
        <w:rPr/>
      </w:pPr>
      <w:r>
        <w:rPr>
          <w:rFonts w:cs="Lucida Sans"/>
          <w:b w:val="false"/>
          <w:bCs w:val="false"/>
          <w:w w:val="99"/>
          <w:kern w:val="2"/>
          <w:sz w:val="24"/>
          <w:szCs w:val="24"/>
          <w:lang w:val="pl-PL" w:eastAsia="zh-CN" w:bidi="hi-IN"/>
        </w:rPr>
        <w:t xml:space="preserve">Przekazanie projektu za pomocą systemu kontroli wersji Git: 0 – 5 pkt; </w:t>
      </w:r>
    </w:p>
    <w:p>
      <w:pPr>
        <w:pStyle w:val="Normal"/>
        <w:spacing w:lineRule="auto"/>
        <w:rPr/>
      </w:pPr>
      <w:r>
        <w:rPr>
          <w:rFonts w:cs="Lucida Sans"/>
          <w:b w:val="false"/>
          <w:bCs w:val="false"/>
          <w:w w:val="99"/>
          <w:kern w:val="2"/>
          <w:sz w:val="24"/>
          <w:szCs w:val="24"/>
          <w:lang w:val="pl-PL" w:eastAsia="zh-CN" w:bidi="hi-IN"/>
        </w:rPr>
        <w:br/>
        <w:t>W przypadku przekroczenia 50 pkt, np. wskutek osiągnięcia maksymalnej punktacji za projekt oraz przekazania projektu za pomocą systemu kontroli wersji Git, wynik końcowy zostanie zaokrąglony w dół, do maksymalnie 50 pkt.</w:t>
      </w:r>
    </w:p>
    <w:p>
      <w:pPr>
        <w:pStyle w:val="Normal"/>
        <w:spacing w:lineRule="auto"/>
        <w:rPr>
          <w:rFonts w:cs="Lucida Sans"/>
          <w:b w:val="false"/>
          <w:b w:val="false"/>
          <w:bCs w:val="false"/>
          <w:w w:val="99"/>
          <w:kern w:val="2"/>
          <w:sz w:val="24"/>
          <w:szCs w:val="24"/>
          <w:lang w:val="pl-PL" w:eastAsia="zh-CN" w:bidi="hi-IN"/>
        </w:rPr>
      </w:pPr>
      <w:r>
        <w:rPr/>
      </w:r>
    </w:p>
    <w:p>
      <w:pPr>
        <w:pStyle w:val="Normal"/>
        <w:spacing w:lineRule="auto"/>
        <w:rPr/>
      </w:pPr>
      <w:r>
        <w:rPr>
          <w:rFonts w:cs="Lucida Sans"/>
          <w:b w:val="false"/>
          <w:bCs w:val="false"/>
          <w:w w:val="99"/>
          <w:kern w:val="2"/>
          <w:sz w:val="24"/>
          <w:szCs w:val="24"/>
          <w:lang w:val="pl-PL" w:eastAsia="zh-CN" w:bidi="hi-IN"/>
        </w:rPr>
        <w:t>W ramach powyższych kryteriów punktowane będą następujące elementy.</w:t>
      </w:r>
    </w:p>
    <w:p>
      <w:pPr>
        <w:pStyle w:val="Normal"/>
        <w:numPr>
          <w:ilvl w:val="0"/>
          <w:numId w:val="2"/>
        </w:numPr>
        <w:spacing w:lineRule="auto"/>
        <w:rPr/>
      </w:pPr>
      <w:r>
        <w:rPr>
          <w:rFonts w:cs="Lucida Sans"/>
          <w:b w:val="false"/>
          <w:bCs w:val="false"/>
          <w:w w:val="99"/>
          <w:kern w:val="2"/>
          <w:sz w:val="24"/>
          <w:szCs w:val="24"/>
          <w:lang w:val="pl-PL" w:eastAsia="zh-CN" w:bidi="hi-IN"/>
        </w:rPr>
        <w:t xml:space="preserve">Zarys dokumentacji: </w:t>
      </w:r>
    </w:p>
    <w:p>
      <w:pPr>
        <w:pStyle w:val="Normal"/>
        <w:numPr>
          <w:ilvl w:val="1"/>
          <w:numId w:val="2"/>
        </w:numPr>
        <w:spacing w:lineRule="auto"/>
        <w:rPr/>
      </w:pPr>
      <w:r>
        <w:rPr>
          <w:rFonts w:cs="Lucida Sans"/>
          <w:b w:val="false"/>
          <w:bCs w:val="false"/>
          <w:w w:val="99"/>
          <w:kern w:val="2"/>
          <w:sz w:val="24"/>
          <w:szCs w:val="24"/>
          <w:lang w:val="pl-PL" w:eastAsia="zh-CN" w:bidi="hi-IN"/>
        </w:rPr>
        <w:t xml:space="preserve">krótki opis dostępnych funkcjonalności aplikacji, </w:t>
      </w:r>
    </w:p>
    <w:p>
      <w:pPr>
        <w:pStyle w:val="Normal"/>
        <w:numPr>
          <w:ilvl w:val="1"/>
          <w:numId w:val="2"/>
        </w:numPr>
        <w:spacing w:lineRule="auto"/>
        <w:rPr/>
      </w:pPr>
      <w:r>
        <w:rPr>
          <w:rFonts w:cs="Lucida Sans"/>
          <w:b w:val="false"/>
          <w:bCs w:val="false"/>
          <w:w w:val="99"/>
          <w:kern w:val="2"/>
          <w:sz w:val="24"/>
          <w:szCs w:val="24"/>
          <w:lang w:val="pl-PL" w:eastAsia="zh-CN" w:bidi="hi-IN"/>
        </w:rPr>
        <w:t xml:space="preserve">przedstawienie uproszczonego diagramu klas i zależności między nimi, </w:t>
      </w:r>
    </w:p>
    <w:p>
      <w:pPr>
        <w:pStyle w:val="Normal"/>
        <w:numPr>
          <w:ilvl w:val="1"/>
          <w:numId w:val="2"/>
        </w:numPr>
        <w:spacing w:lineRule="auto"/>
        <w:rPr>
          <w:color w:val="CCCCCC"/>
        </w:rPr>
      </w:pPr>
      <w:r>
        <w:rPr>
          <w:rFonts w:cs="Lucida Sans"/>
          <w:b w:val="false"/>
          <w:bCs w:val="false"/>
          <w:color w:val="CCCCCC"/>
          <w:w w:val="99"/>
          <w:kern w:val="2"/>
          <w:sz w:val="24"/>
          <w:szCs w:val="24"/>
          <w:lang w:val="pl-PL" w:eastAsia="zh-CN" w:bidi="hi-IN"/>
        </w:rPr>
        <w:t xml:space="preserve">(w przypadku projektu zawierającego tylko i wyłącznie API) opis wyeksponowanych metod, wystarczający do wdrożenia, z poziomu zewnętrznego systemu, integracji z utworzonym API na ich podstawie; </w:t>
      </w:r>
    </w:p>
    <w:p>
      <w:pPr>
        <w:pStyle w:val="Normal"/>
        <w:numPr>
          <w:ilvl w:val="0"/>
          <w:numId w:val="2"/>
        </w:numPr>
        <w:spacing w:lineRule="auto"/>
        <w:rPr/>
      </w:pPr>
      <w:r>
        <w:rPr>
          <w:rFonts w:cs="Lucida Sans"/>
          <w:b w:val="false"/>
          <w:bCs w:val="false"/>
          <w:w w:val="99"/>
          <w:kern w:val="2"/>
          <w:sz w:val="24"/>
          <w:szCs w:val="24"/>
          <w:lang w:val="pl-PL" w:eastAsia="zh-CN" w:bidi="hi-IN"/>
        </w:rPr>
        <w:t>Wykorzystanie poznanych mechanizmów obiektowych:</w:t>
      </w:r>
    </w:p>
    <w:p>
      <w:pPr>
        <w:pStyle w:val="Normal"/>
        <w:numPr>
          <w:ilvl w:val="1"/>
          <w:numId w:val="2"/>
        </w:numPr>
        <w:spacing w:lineRule="auto"/>
        <w:rPr/>
      </w:pPr>
      <w:r>
        <w:rPr>
          <w:rFonts w:cs="Lucida Sans"/>
          <w:b w:val="false"/>
          <w:bCs w:val="false"/>
          <w:w w:val="99"/>
          <w:kern w:val="2"/>
          <w:sz w:val="24"/>
          <w:szCs w:val="24"/>
          <w:lang w:val="pl-PL" w:eastAsia="zh-CN" w:bidi="hi-IN"/>
        </w:rPr>
        <w:t xml:space="preserve">własne klasy z odpowiednio ustawionym poziomem dostępu do jej składowych, </w:t>
      </w:r>
    </w:p>
    <w:p>
      <w:pPr>
        <w:pStyle w:val="Normal"/>
        <w:numPr>
          <w:ilvl w:val="1"/>
          <w:numId w:val="2"/>
        </w:numPr>
        <w:spacing w:lineRule="auto"/>
        <w:rPr/>
      </w:pPr>
      <w:r>
        <w:rPr>
          <w:rFonts w:cs="Lucida Sans"/>
          <w:b w:val="false"/>
          <w:bCs w:val="false"/>
          <w:w w:val="99"/>
          <w:kern w:val="2"/>
          <w:sz w:val="24"/>
          <w:szCs w:val="24"/>
          <w:lang w:val="pl-PL" w:eastAsia="zh-CN" w:bidi="hi-IN"/>
        </w:rPr>
        <w:t xml:space="preserve">mechanizm dziedziczenia klas,  </w:t>
      </w:r>
    </w:p>
    <w:p>
      <w:pPr>
        <w:pStyle w:val="Normal"/>
        <w:numPr>
          <w:ilvl w:val="1"/>
          <w:numId w:val="2"/>
        </w:numPr>
        <w:spacing w:lineRule="auto"/>
        <w:rPr/>
      </w:pPr>
      <w:r>
        <w:rPr>
          <w:rFonts w:cs="Lucida Sans"/>
          <w:b w:val="false"/>
          <w:bCs w:val="false"/>
          <w:w w:val="99"/>
          <w:kern w:val="2"/>
          <w:sz w:val="24"/>
          <w:szCs w:val="24"/>
          <w:lang w:val="pl-PL" w:eastAsia="zh-CN" w:bidi="hi-IN"/>
        </w:rPr>
        <w:t xml:space="preserve">zastosowanie metod lub metody statycznej, </w:t>
      </w:r>
    </w:p>
    <w:p>
      <w:pPr>
        <w:pStyle w:val="Normal"/>
        <w:numPr>
          <w:ilvl w:val="1"/>
          <w:numId w:val="2"/>
        </w:numPr>
        <w:spacing w:lineRule="auto"/>
        <w:rPr/>
      </w:pPr>
      <w:r>
        <w:rPr>
          <w:rFonts w:cs="Lucida Sans"/>
          <w:b w:val="false"/>
          <w:bCs w:val="false"/>
          <w:w w:val="99"/>
          <w:kern w:val="2"/>
          <w:sz w:val="24"/>
          <w:szCs w:val="24"/>
          <w:lang w:val="pl-PL" w:eastAsia="zh-CN" w:bidi="hi-IN"/>
        </w:rPr>
        <w:t xml:space="preserve">(nie dotyczy projektów zawierających tylko i wyłącznie API) zastosowanie konstruktora w klasie macierzystej i potomnej, </w:t>
      </w:r>
    </w:p>
    <w:p>
      <w:pPr>
        <w:pStyle w:val="Normal"/>
        <w:numPr>
          <w:ilvl w:val="1"/>
          <w:numId w:val="2"/>
        </w:numPr>
        <w:spacing w:lineRule="auto"/>
        <w:rPr/>
      </w:pPr>
      <w:r>
        <w:rPr>
          <w:rFonts w:cs="Lucida Sans"/>
          <w:b w:val="false"/>
          <w:bCs w:val="false"/>
          <w:w w:val="99"/>
          <w:kern w:val="2"/>
          <w:sz w:val="24"/>
          <w:szCs w:val="24"/>
          <w:lang w:val="pl-PL" w:eastAsia="zh-CN" w:bidi="hi-IN"/>
        </w:rPr>
        <w:t xml:space="preserve">(nie dotyczy projektów zawierających tylko i wyłącznie API) dowolny mechanizm polimorficzny, </w:t>
      </w:r>
    </w:p>
    <w:p>
      <w:pPr>
        <w:pStyle w:val="Normal"/>
        <w:numPr>
          <w:ilvl w:val="1"/>
          <w:numId w:val="2"/>
        </w:numPr>
        <w:spacing w:lineRule="auto"/>
        <w:rPr/>
      </w:pPr>
      <w:r>
        <w:rPr>
          <w:rFonts w:cs="Lucida Sans"/>
          <w:b w:val="false"/>
          <w:bCs w:val="false"/>
          <w:w w:val="99"/>
          <w:kern w:val="2"/>
          <w:sz w:val="24"/>
          <w:szCs w:val="24"/>
          <w:lang w:val="pl-PL" w:eastAsia="zh-CN" w:bidi="hi-IN"/>
        </w:rPr>
        <w:t xml:space="preserve">(nie dotyczy projektów zawierających tylko i wyłącznie API) zastosowanie klasy abstrakcyjnej lub interfejsu; </w:t>
      </w:r>
    </w:p>
    <w:p>
      <w:pPr>
        <w:pStyle w:val="Normal"/>
        <w:numPr>
          <w:ilvl w:val="0"/>
          <w:numId w:val="2"/>
        </w:numPr>
        <w:spacing w:lineRule="auto"/>
        <w:rPr/>
      </w:pPr>
      <w:bookmarkStart w:id="0" w:name="__DdeLink__2143_2337451367"/>
      <w:r>
        <w:rPr>
          <w:rFonts w:cs="Lucida Sans"/>
          <w:b w:val="false"/>
          <w:bCs w:val="false"/>
          <w:w w:val="99"/>
          <w:kern w:val="2"/>
          <w:sz w:val="24"/>
          <w:szCs w:val="24"/>
          <w:lang w:val="pl-PL" w:eastAsia="zh-CN" w:bidi="hi-IN"/>
        </w:rPr>
        <w:t xml:space="preserve">Stosowanie konwencji nazewniczych w programowaniu i formatowania kodu typowego dla wybranej technologii: </w:t>
      </w:r>
    </w:p>
    <w:p>
      <w:pPr>
        <w:pStyle w:val="Normal"/>
        <w:numPr>
          <w:ilvl w:val="1"/>
          <w:numId w:val="2"/>
        </w:numPr>
        <w:spacing w:lineRule="auto"/>
        <w:rPr/>
      </w:pPr>
      <w:r>
        <w:rPr>
          <w:rFonts w:cs="Lucida Sans"/>
          <w:b w:val="false"/>
          <w:bCs w:val="false"/>
          <w:w w:val="99"/>
          <w:kern w:val="2"/>
          <w:sz w:val="24"/>
          <w:szCs w:val="24"/>
          <w:lang w:val="pl-PL" w:eastAsia="zh-CN" w:bidi="hi-IN"/>
        </w:rPr>
        <w:t xml:space="preserve">konwencja nazewnictwa w ramach klas (klasa, zmienne, metody, właściwości) i interfejsów, </w:t>
      </w:r>
    </w:p>
    <w:p>
      <w:pPr>
        <w:pStyle w:val="Normal"/>
        <w:numPr>
          <w:ilvl w:val="1"/>
          <w:numId w:val="2"/>
        </w:numPr>
        <w:spacing w:lineRule="auto"/>
        <w:rPr/>
      </w:pPr>
      <w:r>
        <w:rPr>
          <w:rFonts w:cs="Lucida Sans"/>
          <w:b w:val="false"/>
          <w:bCs w:val="false"/>
          <w:w w:val="99"/>
          <w:kern w:val="2"/>
          <w:sz w:val="24"/>
          <w:szCs w:val="24"/>
          <w:lang w:val="pl-PL" w:eastAsia="zh-CN" w:bidi="hi-IN"/>
        </w:rPr>
        <w:t xml:space="preserve">(w przypadku projektów z obsługą zdarzeń) konwencja nazewnictwa w ramach zdarzeń, </w:t>
      </w:r>
    </w:p>
    <w:p>
      <w:pPr>
        <w:pStyle w:val="Normal"/>
        <w:numPr>
          <w:ilvl w:val="1"/>
          <w:numId w:val="2"/>
        </w:numPr>
        <w:spacing w:lineRule="auto"/>
        <w:rPr/>
      </w:pPr>
      <w:bookmarkStart w:id="1" w:name="__DdeLink__2143_2337451367"/>
      <w:r>
        <w:rPr>
          <w:rFonts w:cs="Lucida Sans"/>
          <w:b w:val="false"/>
          <w:bCs w:val="false"/>
          <w:w w:val="99"/>
          <w:kern w:val="2"/>
          <w:sz w:val="24"/>
          <w:szCs w:val="24"/>
          <w:lang w:val="pl-PL" w:eastAsia="zh-CN" w:bidi="hi-IN"/>
        </w:rPr>
        <w:t xml:space="preserve">formatowanie kodu – wcięcia i odstępy w stosownych miejscach; </w:t>
      </w:r>
      <w:bookmarkEnd w:id="1"/>
    </w:p>
    <w:p>
      <w:pPr>
        <w:pStyle w:val="Normal"/>
        <w:numPr>
          <w:ilvl w:val="0"/>
          <w:numId w:val="2"/>
        </w:numPr>
        <w:spacing w:lineRule="auto"/>
        <w:rPr/>
      </w:pPr>
      <w:r>
        <w:rPr>
          <w:rFonts w:cs="Lucida Sans"/>
          <w:b w:val="false"/>
          <w:bCs w:val="false"/>
          <w:w w:val="99"/>
          <w:kern w:val="2"/>
          <w:sz w:val="24"/>
          <w:szCs w:val="24"/>
          <w:lang w:val="pl-PL" w:eastAsia="zh-CN" w:bidi="hi-IN"/>
        </w:rPr>
        <w:t xml:space="preserve">Obsługa wyjątków: </w:t>
      </w:r>
    </w:p>
    <w:p>
      <w:pPr>
        <w:pStyle w:val="Normal"/>
        <w:numPr>
          <w:ilvl w:val="1"/>
          <w:numId w:val="2"/>
        </w:numPr>
        <w:spacing w:lineRule="auto"/>
        <w:rPr/>
      </w:pPr>
      <w:r>
        <w:rPr>
          <w:rFonts w:cs="Lucida Sans"/>
          <w:b w:val="false"/>
          <w:bCs w:val="false"/>
          <w:w w:val="99"/>
          <w:kern w:val="2"/>
          <w:sz w:val="24"/>
          <w:szCs w:val="24"/>
          <w:lang w:val="pl-PL" w:eastAsia="zh-CN" w:bidi="hi-IN"/>
        </w:rPr>
        <w:t xml:space="preserve">przechwycenie i obsługa co najmniej jednego wyjątku w ramach aplikacji; </w:t>
      </w:r>
    </w:p>
    <w:p>
      <w:pPr>
        <w:pStyle w:val="Normal"/>
        <w:numPr>
          <w:ilvl w:val="0"/>
          <w:numId w:val="2"/>
        </w:numPr>
        <w:spacing w:lineRule="auto"/>
        <w:rPr/>
      </w:pPr>
      <w:r>
        <w:rPr>
          <w:rFonts w:cs="Lucida Sans"/>
          <w:b w:val="false"/>
          <w:bCs w:val="false"/>
          <w:w w:val="99"/>
          <w:kern w:val="2"/>
          <w:sz w:val="24"/>
          <w:szCs w:val="24"/>
          <w:lang w:val="pl-PL" w:eastAsia="zh-CN" w:bidi="hi-IN"/>
        </w:rPr>
        <w:t xml:space="preserve">Wykorzystanie poznanych mechanizmów sieciowych i/lub wątków (wystarczy wybrać jedno z poniższych): </w:t>
      </w:r>
    </w:p>
    <w:p>
      <w:pPr>
        <w:pStyle w:val="Normal"/>
        <w:numPr>
          <w:ilvl w:val="1"/>
          <w:numId w:val="2"/>
        </w:numPr>
        <w:spacing w:lineRule="auto"/>
        <w:rPr/>
      </w:pPr>
      <w:r>
        <w:rPr>
          <w:rFonts w:cs="Lucida Sans"/>
          <w:b w:val="false"/>
          <w:bCs w:val="false"/>
          <w:w w:val="99"/>
          <w:kern w:val="2"/>
          <w:sz w:val="24"/>
          <w:szCs w:val="24"/>
          <w:lang w:val="pl-PL" w:eastAsia="zh-CN" w:bidi="hi-IN"/>
        </w:rPr>
        <w:t xml:space="preserve">wykorzystanie gniazd, </w:t>
      </w:r>
    </w:p>
    <w:p>
      <w:pPr>
        <w:pStyle w:val="Normal"/>
        <w:numPr>
          <w:ilvl w:val="1"/>
          <w:numId w:val="2"/>
        </w:numPr>
        <w:spacing w:lineRule="auto"/>
        <w:rPr/>
      </w:pPr>
      <w:r>
        <w:rPr>
          <w:rFonts w:cs="Lucida Sans"/>
          <w:b w:val="false"/>
          <w:bCs w:val="false"/>
          <w:w w:val="99"/>
          <w:kern w:val="2"/>
          <w:sz w:val="24"/>
          <w:szCs w:val="24"/>
          <w:lang w:val="pl-PL" w:eastAsia="zh-CN" w:bidi="hi-IN"/>
        </w:rPr>
        <w:t xml:space="preserve">wykorzystanie technologii .NET Remoting lub ekwiwalentnej, </w:t>
      </w:r>
    </w:p>
    <w:p>
      <w:pPr>
        <w:pStyle w:val="Normal"/>
        <w:numPr>
          <w:ilvl w:val="1"/>
          <w:numId w:val="2"/>
        </w:numPr>
        <w:spacing w:lineRule="auto"/>
        <w:rPr/>
      </w:pPr>
      <w:r>
        <w:rPr>
          <w:rFonts w:cs="Lucida Sans"/>
          <w:b w:val="false"/>
          <w:bCs w:val="false"/>
          <w:w w:val="99"/>
          <w:kern w:val="2"/>
          <w:sz w:val="24"/>
          <w:szCs w:val="24"/>
          <w:lang w:val="pl-PL" w:eastAsia="zh-CN" w:bidi="hi-IN"/>
        </w:rPr>
        <w:t xml:space="preserve">stworzenie metody lub metod API w technologii WebAPI lub ekwiwalentnej, </w:t>
      </w:r>
    </w:p>
    <w:p>
      <w:pPr>
        <w:pStyle w:val="Normal"/>
        <w:numPr>
          <w:ilvl w:val="1"/>
          <w:numId w:val="2"/>
        </w:numPr>
        <w:spacing w:lineRule="auto"/>
        <w:rPr/>
      </w:pPr>
      <w:r>
        <w:rPr>
          <w:rFonts w:cs="Lucida Sans"/>
          <w:b w:val="false"/>
          <w:bCs w:val="false"/>
          <w:w w:val="99"/>
          <w:kern w:val="2"/>
          <w:sz w:val="24"/>
          <w:szCs w:val="24"/>
          <w:lang w:val="pl-PL" w:eastAsia="zh-CN" w:bidi="hi-IN"/>
        </w:rPr>
        <w:t xml:space="preserve">wykorzystanie osobnego wątku lub wątków w aplikacji; </w:t>
      </w:r>
    </w:p>
    <w:p>
      <w:pPr>
        <w:pStyle w:val="Normal"/>
        <w:numPr>
          <w:ilvl w:val="0"/>
          <w:numId w:val="2"/>
        </w:numPr>
        <w:spacing w:lineRule="auto"/>
        <w:rPr/>
      </w:pPr>
      <w:r>
        <w:rPr>
          <w:rFonts w:cs="Lucida Sans"/>
          <w:b w:val="false"/>
          <w:bCs w:val="false"/>
          <w:w w:val="99"/>
          <w:kern w:val="2"/>
          <w:sz w:val="24"/>
          <w:szCs w:val="24"/>
          <w:lang w:val="pl-PL" w:eastAsia="zh-CN" w:bidi="hi-IN"/>
        </w:rPr>
        <w:t xml:space="preserve">Przekazanie projektu za pomocą systemu kontroli wersji Git: </w:t>
      </w:r>
    </w:p>
    <w:p>
      <w:pPr>
        <w:pStyle w:val="Normal"/>
        <w:numPr>
          <w:ilvl w:val="1"/>
          <w:numId w:val="2"/>
        </w:numPr>
        <w:spacing w:lineRule="auto"/>
        <w:rPr/>
      </w:pPr>
      <w:r>
        <w:rPr>
          <w:rFonts w:cs="Lucida Sans"/>
          <w:b w:val="false"/>
          <w:bCs w:val="false"/>
          <w:w w:val="99"/>
          <w:kern w:val="2"/>
          <w:sz w:val="24"/>
          <w:szCs w:val="24"/>
          <w:lang w:val="pl-PL" w:eastAsia="zh-CN" w:bidi="hi-IN"/>
        </w:rPr>
        <w:t xml:space="preserve">cóż… przekazanie Prowadzącemu projektu z wykorzystaniem systemu kontroli wersji Git </w:t>
      </w:r>
    </w:p>
    <w:p>
      <w:pPr>
        <w:pStyle w:val="Normal"/>
        <w:spacing w:lineRule="auto"/>
        <w:ind w:hanging="0"/>
        <w:rPr>
          <w:rFonts w:ascii="Times New Roman" w:hAnsi="Times New Roman" w:eastAsia="Times New Roman"/>
          <w:color w:val="FF0000"/>
        </w:rPr>
      </w:pPr>
      <w:r>
        <w:rPr>
          <w:rFonts w:eastAsia="Times New Roman" w:ascii="Times New Roman" w:hAnsi="Times New Roman"/>
          <w:color w:val="FF0000"/>
        </w:rPr>
      </w:r>
    </w:p>
    <w:p>
      <w:pPr>
        <w:pStyle w:val="Normal"/>
        <w:spacing w:lineRule="auto"/>
        <w:ind w:hanging="0"/>
        <w:rPr>
          <w:rFonts w:ascii="Times New Roman" w:hAnsi="Times New Roman" w:eastAsia="Times New Roman"/>
          <w:color w:val="FF0000"/>
        </w:rPr>
      </w:pPr>
      <w:r>
        <w:rPr>
          <w:rFonts w:eastAsia="Times New Roman" w:ascii="Times New Roman" w:hAnsi="Times New Roman"/>
          <w:color w:val="FF0000"/>
        </w:rPr>
      </w:r>
    </w:p>
    <w:p>
      <w:pPr>
        <w:pStyle w:val="Normal"/>
        <w:spacing w:lineRule="auto"/>
        <w:ind w:hanging="0"/>
        <w:rPr>
          <w:rFonts w:ascii="Times New Roman" w:hAnsi="Times New Roman" w:eastAsia="Times New Roman"/>
          <w:color w:val="FF0000"/>
        </w:rPr>
      </w:pPr>
      <w:r>
        <w:rPr>
          <w:rFonts w:eastAsia="Times New Roman" w:ascii="Times New Roman" w:hAnsi="Times New Roman"/>
          <w:color w:val="FF0000"/>
        </w:rPr>
      </w:r>
    </w:p>
    <w:p>
      <w:pPr>
        <w:pStyle w:val="Normal"/>
        <w:spacing w:lineRule="auto"/>
        <w:ind w:hanging="0"/>
        <w:rPr>
          <w:rFonts w:ascii="Times New Roman" w:hAnsi="Times New Roman" w:eastAsia="Times New Roman"/>
          <w:color w:val="FF0000"/>
        </w:rPr>
      </w:pPr>
      <w:r>
        <w:rPr>
          <w:rFonts w:eastAsia="Times New Roman" w:ascii="Times New Roman" w:hAnsi="Times New Roman"/>
          <w:b/>
          <w:color w:val="FF0000"/>
          <w:sz w:val="28"/>
        </w:rPr>
        <w:t>ROZWIĄZANIE</w:t>
      </w:r>
      <w:r>
        <w:rPr>
          <w:rFonts w:eastAsia="Times New Roman" w:ascii="Times New Roman" w:hAnsi="Times New Roman"/>
          <w:b/>
          <w:color w:val="FF0000"/>
          <w:sz w:val="28"/>
        </w:rPr>
        <w:t xml:space="preserve"> PROJEKTU</w:t>
      </w:r>
    </w:p>
    <w:p>
      <w:pPr>
        <w:pStyle w:val="Normal"/>
        <w:rPr/>
      </w:pPr>
      <w:r>
        <w:rPr/>
      </w:r>
    </w:p>
    <w:p>
      <w:pPr>
        <w:pStyle w:val="Normal"/>
        <w:rPr/>
      </w:pPr>
      <w:r>
        <w:rPr/>
      </w:r>
    </w:p>
    <w:p>
      <w:pPr>
        <w:pStyle w:val="Normal"/>
        <w:spacing w:lineRule="auto"/>
        <w:rPr>
          <w:b/>
          <w:b/>
          <w:bCs/>
          <w:sz w:val="26"/>
          <w:szCs w:val="26"/>
        </w:rPr>
      </w:pPr>
      <w:r>
        <w:rPr>
          <w:rFonts w:cs="Lucida Sans"/>
          <w:b/>
          <w:bCs/>
          <w:w w:val="99"/>
          <w:kern w:val="2"/>
          <w:sz w:val="26"/>
          <w:szCs w:val="26"/>
          <w:lang w:val="pl-PL" w:eastAsia="zh-CN" w:bidi="hi-IN"/>
        </w:rPr>
        <w:t xml:space="preserve">Zarys dokumentacji: </w:t>
      </w:r>
    </w:p>
    <w:p>
      <w:pPr>
        <w:pStyle w:val="Normal"/>
        <w:numPr>
          <w:ilvl w:val="0"/>
          <w:numId w:val="3"/>
        </w:numPr>
        <w:spacing w:lineRule="auto"/>
        <w:rPr>
          <w:b/>
          <w:b/>
          <w:bCs/>
          <w:sz w:val="26"/>
          <w:szCs w:val="26"/>
        </w:rPr>
      </w:pPr>
      <w:r>
        <w:rPr>
          <w:rFonts w:cs="Lucida Sans"/>
          <w:b/>
          <w:bCs/>
          <w:w w:val="99"/>
          <w:kern w:val="2"/>
          <w:sz w:val="26"/>
          <w:szCs w:val="26"/>
          <w:lang w:val="pl-PL" w:eastAsia="zh-CN" w:bidi="hi-IN"/>
        </w:rPr>
        <w:t>krótki opis dostępnych funkcjonalności aplikacji</w:t>
      </w:r>
    </w:p>
    <w:p>
      <w:pPr>
        <w:pStyle w:val="Normal"/>
        <w:spacing w:lineRule="auto"/>
        <w:rPr>
          <w:rFonts w:cs="Lucida Sans"/>
          <w:b w:val="false"/>
          <w:b w:val="false"/>
          <w:bCs w:val="false"/>
          <w:w w:val="99"/>
          <w:kern w:val="2"/>
          <w:sz w:val="24"/>
          <w:szCs w:val="24"/>
          <w:lang w:val="pl-PL" w:eastAsia="zh-CN" w:bidi="hi-IN"/>
        </w:rPr>
      </w:pPr>
      <w:r>
        <w:rPr/>
      </w:r>
    </w:p>
    <w:p>
      <w:pPr>
        <w:pStyle w:val="Normal"/>
        <w:rPr/>
      </w:pPr>
      <w:r>
        <w:rPr/>
        <w:t>Prace nad wdrożeniem aplikacji rozpoczęliśmy od napisania od stworzenia nowego projektu Windows Forms, dodania wymaganych komponentów i zdefiniowania ich wyglądu. Następnie przeszliśmy do kodowania zdarzeń i implementacji logiki gry bez tworzenia dodatkowych klas.</w:t>
      </w:r>
    </w:p>
    <w:p>
      <w:pPr>
        <w:pStyle w:val="Normal"/>
        <w:rPr/>
      </w:pPr>
      <w:r>
        <w:rPr/>
        <w:t>Pierwszą wersję projektu załączamy z dopiskiem „_beta” do naszego projektu.</w:t>
      </w:r>
    </w:p>
    <w:p>
      <w:pPr>
        <w:pStyle w:val="Normal"/>
        <w:rPr/>
      </w:pPr>
      <w:r>
        <w:rPr/>
      </w:r>
    </w:p>
    <w:p>
      <w:pPr>
        <w:pStyle w:val="Normal"/>
        <w:rPr/>
      </w:pPr>
      <w:r>
        <w:rPr/>
        <w:t>Interfejs użytkownika dla gry Kółko i Krzyżyk zdefiniowaliśmy za pomocą Windows Forms i wygląda on tak:</w:t>
      </w:r>
    </w:p>
    <w:p>
      <w:pPr>
        <w:pStyle w:val="Normal"/>
        <w:rPr/>
      </w:pPr>
      <w:r>
        <w:rPr/>
        <w:drawing>
          <wp:anchor behindDoc="0" distT="0" distB="0" distL="0" distR="0" simplePos="0" locked="0" layoutInCell="1" allowOverlap="1" relativeHeight="2">
            <wp:simplePos x="0" y="0"/>
            <wp:positionH relativeFrom="column">
              <wp:posOffset>1530350</wp:posOffset>
            </wp:positionH>
            <wp:positionV relativeFrom="paragraph">
              <wp:posOffset>156210</wp:posOffset>
            </wp:positionV>
            <wp:extent cx="3133090" cy="4234180"/>
            <wp:effectExtent l="0" t="0" r="0" b="0"/>
            <wp:wrapSquare wrapText="bothSides"/>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3133090" cy="42341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Podstawową funkcjonalnością aplikacji jest umożliwienie rozgrywki w grę Kółko i Krzyżyk.</w:t>
      </w:r>
    </w:p>
    <w:p>
      <w:pPr>
        <w:pStyle w:val="Normal"/>
        <w:rPr/>
      </w:pPr>
      <w:r>
        <w:rPr/>
        <w:t>Gra pozwala na statyczne wybranie gracza rozpoczynającego rozgrywkę, lub wylosowanie pierwszego gracza (domyślna opcja). Istotnym dla funkcjonalności jest MistrzGry(), który czuwa nad przebiegiem gry sprawdzając czy gracz wykonał zwycięski ruch, monitorujący remis i umożliwiający rozpoczęcie nowej gry. Aplikacja pozwala też śledzić sumaryczną liczbę gier wygranych przez każdego z graczy. Podczas uruchomienia aplikacji otwierają się 2 okna gry, każde obsługiwane przez osobny, równorzędny wątek programu.</w:t>
      </w:r>
    </w:p>
    <w:p>
      <w:pPr>
        <w:pStyle w:val="Normal"/>
        <w:rPr/>
      </w:pPr>
      <w:r>
        <w:rPr/>
      </w:r>
    </w:p>
    <w:p>
      <w:pPr>
        <w:pStyle w:val="Normal"/>
        <w:numPr>
          <w:ilvl w:val="0"/>
          <w:numId w:val="4"/>
        </w:numPr>
        <w:spacing w:lineRule="auto"/>
        <w:rPr>
          <w:b/>
          <w:b/>
          <w:bCs/>
          <w:sz w:val="26"/>
          <w:szCs w:val="26"/>
        </w:rPr>
      </w:pPr>
      <w:r>
        <w:rPr>
          <w:rFonts w:cs="Lucida Sans"/>
          <w:b/>
          <w:bCs/>
          <w:w w:val="99"/>
          <w:kern w:val="2"/>
          <w:sz w:val="26"/>
          <w:szCs w:val="26"/>
          <w:lang w:val="pl-PL" w:eastAsia="zh-CN" w:bidi="hi-IN"/>
        </w:rPr>
        <w:t xml:space="preserve">przedstawienie uproszczonego diagramu klas i zależności między nimi, </w:t>
      </w:r>
    </w:p>
    <w:p>
      <w:pPr>
        <w:pStyle w:val="Normal"/>
        <w:spacing w:lineRule="auto"/>
        <w:rPr>
          <w:rFonts w:cs="Lucida Sans"/>
          <w:b w:val="false"/>
          <w:b w:val="false"/>
          <w:bCs w:val="false"/>
          <w:w w:val="99"/>
          <w:kern w:val="2"/>
          <w:sz w:val="24"/>
          <w:szCs w:val="24"/>
          <w:lang w:val="pl-PL" w:eastAsia="zh-CN" w:bidi="hi-IN"/>
        </w:rPr>
      </w:pPr>
      <w:r>
        <w:rPr/>
      </w:r>
    </w:p>
    <w:p>
      <w:pPr>
        <w:pStyle w:val="Normal"/>
        <w:spacing w:lineRule="auto"/>
        <w:rPr>
          <w:rFonts w:cs="Lucida Sans"/>
          <w:b w:val="false"/>
          <w:b w:val="false"/>
          <w:bCs w:val="false"/>
          <w:w w:val="99"/>
          <w:kern w:val="2"/>
          <w:sz w:val="24"/>
          <w:szCs w:val="24"/>
          <w:lang w:val="pl-PL" w:eastAsia="zh-CN" w:bidi="hi-IN"/>
        </w:rPr>
      </w:pPr>
      <w:r>
        <w:rPr/>
      </w:r>
    </w:p>
    <w:p>
      <w:pPr>
        <w:pStyle w:val="Normal"/>
        <w:spacing w:lineRule="auto"/>
        <w:rPr>
          <w:rFonts w:cs="Lucida Sans"/>
          <w:b w:val="false"/>
          <w:b w:val="false"/>
          <w:bCs w:val="false"/>
          <w:w w:val="99"/>
          <w:kern w:val="2"/>
          <w:sz w:val="24"/>
          <w:szCs w:val="24"/>
          <w:lang w:val="pl-PL" w:eastAsia="zh-CN" w:bidi="hi-IN"/>
        </w:rPr>
      </w:pPr>
      <w:r>
        <w:rPr/>
      </w:r>
    </w:p>
    <w:p>
      <w:pPr>
        <w:pStyle w:val="Normal"/>
        <w:spacing w:lineRule="auto"/>
        <w:rPr>
          <w:b/>
          <w:b/>
          <w:bCs/>
          <w:sz w:val="26"/>
          <w:szCs w:val="26"/>
        </w:rPr>
      </w:pPr>
      <w:r>
        <w:rPr>
          <w:rFonts w:cs="Lucida Sans"/>
          <w:b/>
          <w:bCs/>
          <w:w w:val="99"/>
          <w:kern w:val="2"/>
          <w:sz w:val="26"/>
          <w:szCs w:val="26"/>
          <w:lang w:val="pl-PL" w:eastAsia="zh-CN" w:bidi="hi-IN"/>
        </w:rPr>
        <w:t>Wykorzystanie poznanych mechanizmów obiektowych:</w:t>
      </w:r>
    </w:p>
    <w:p>
      <w:pPr>
        <w:pStyle w:val="Normal"/>
        <w:numPr>
          <w:ilvl w:val="0"/>
          <w:numId w:val="4"/>
        </w:numPr>
        <w:spacing w:lineRule="auto"/>
        <w:rPr>
          <w:b/>
          <w:b/>
          <w:bCs/>
          <w:sz w:val="26"/>
          <w:szCs w:val="26"/>
        </w:rPr>
      </w:pPr>
      <w:r>
        <w:rPr>
          <w:rFonts w:cs="Lucida Sans"/>
          <w:b/>
          <w:bCs/>
          <w:w w:val="99"/>
          <w:kern w:val="2"/>
          <w:sz w:val="26"/>
          <w:szCs w:val="26"/>
          <w:lang w:val="pl-PL" w:eastAsia="zh-CN" w:bidi="hi-IN"/>
        </w:rPr>
        <w:t xml:space="preserve">własne klasy z odpowiednio ustawionym poziomem dostępu do jej składowych, </w:t>
      </w:r>
    </w:p>
    <w:p>
      <w:pPr>
        <w:pStyle w:val="Normal"/>
        <w:numPr>
          <w:ilvl w:val="0"/>
          <w:numId w:val="4"/>
        </w:numPr>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t xml:space="preserve">mechanizm dziedziczenia klas, </w:t>
      </w:r>
    </w:p>
    <w:p>
      <w:pPr>
        <w:pStyle w:val="Normal"/>
        <w:numPr>
          <w:ilvl w:val="0"/>
          <w:numId w:val="4"/>
        </w:numPr>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t xml:space="preserve">zastosowanie konstruktora w klasie macierzystej i potomnej, </w:t>
      </w:r>
    </w:p>
    <w:p>
      <w:pPr>
        <w:pStyle w:val="Normal"/>
        <w:spacing w:lineRule="auto"/>
        <w:rPr>
          <w:rFonts w:cs="Lucida Sans"/>
          <w:w w:val="99"/>
          <w:kern w:val="2"/>
          <w:lang w:val="pl-PL" w:eastAsia="zh-CN" w:bidi="hi-IN"/>
        </w:rPr>
      </w:pPr>
      <w:r>
        <w:rPr>
          <w:b/>
          <w:bCs/>
          <w:sz w:val="26"/>
          <w:szCs w:val="26"/>
        </w:rPr>
      </w:r>
    </w:p>
    <w:p>
      <w:pPr>
        <w:pStyle w:val="Normal"/>
        <w:spacing w:lineRule="auto"/>
        <w:rPr>
          <w:b w:val="false"/>
          <w:b w:val="false"/>
          <w:bCs w:val="false"/>
          <w:sz w:val="24"/>
          <w:szCs w:val="24"/>
        </w:rPr>
      </w:pPr>
      <w:r>
        <w:rPr>
          <w:rFonts w:cs="Lucida Sans"/>
          <w:b w:val="false"/>
          <w:bCs w:val="false"/>
          <w:w w:val="99"/>
          <w:kern w:val="2"/>
          <w:sz w:val="24"/>
          <w:szCs w:val="24"/>
          <w:lang w:val="pl-PL" w:eastAsia="zh-CN" w:bidi="hi-IN"/>
        </w:rPr>
        <w:t>A</w:t>
      </w:r>
      <w:r>
        <w:rPr>
          <w:rFonts w:cs="Lucida Sans"/>
          <w:b w:val="false"/>
          <w:bCs w:val="false"/>
          <w:w w:val="99"/>
          <w:kern w:val="2"/>
          <w:sz w:val="24"/>
          <w:szCs w:val="24"/>
          <w:lang w:val="pl-PL" w:eastAsia="zh-CN" w:bidi="hi-IN"/>
        </w:rPr>
        <w:t>plikacja składa się 2 kluczowych klas: Gracze i MistrzGry. Obie zostały opisane w komentarzach w kodzie źródłowym</w:t>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136525</wp:posOffset>
            </wp:positionV>
            <wp:extent cx="6120130" cy="1793240"/>
            <wp:effectExtent l="0" t="0" r="0" b="0"/>
            <wp:wrapSquare wrapText="largest"/>
            <wp:docPr id="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3" descr=""/>
                    <pic:cNvPicPr>
                      <a:picLocks noChangeAspect="1" noChangeArrowheads="1"/>
                    </pic:cNvPicPr>
                  </pic:nvPicPr>
                  <pic:blipFill>
                    <a:blip r:embed="rId3"/>
                    <a:stretch>
                      <a:fillRect/>
                    </a:stretch>
                  </pic:blipFill>
                  <pic:spPr bwMode="auto">
                    <a:xfrm>
                      <a:off x="0" y="0"/>
                      <a:ext cx="6120130" cy="1793240"/>
                    </a:xfrm>
                    <a:prstGeom prst="rect">
                      <a:avLst/>
                    </a:prstGeom>
                  </pic:spPr>
                </pic:pic>
              </a:graphicData>
            </a:graphic>
          </wp:anchor>
        </w:drawing>
        <w:drawing>
          <wp:anchor behindDoc="0" distT="0" distB="0" distL="0" distR="0" simplePos="0" locked="0" layoutInCell="1" allowOverlap="1" relativeHeight="4">
            <wp:simplePos x="0" y="0"/>
            <wp:positionH relativeFrom="column">
              <wp:posOffset>0</wp:posOffset>
            </wp:positionH>
            <wp:positionV relativeFrom="paragraph">
              <wp:posOffset>2396490</wp:posOffset>
            </wp:positionV>
            <wp:extent cx="6120130" cy="2851150"/>
            <wp:effectExtent l="0" t="0" r="0" b="0"/>
            <wp:wrapSquare wrapText="largest"/>
            <wp:docPr id="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
                    <pic:cNvPicPr>
                      <a:picLocks noChangeAspect="1" noChangeArrowheads="1"/>
                    </pic:cNvPicPr>
                  </pic:nvPicPr>
                  <pic:blipFill>
                    <a:blip r:embed="rId4"/>
                    <a:stretch>
                      <a:fillRect/>
                    </a:stretch>
                  </pic:blipFill>
                  <pic:spPr bwMode="auto">
                    <a:xfrm>
                      <a:off x="0" y="0"/>
                      <a:ext cx="6120130" cy="2851150"/>
                    </a:xfrm>
                    <a:prstGeom prst="rect">
                      <a:avLst/>
                    </a:prstGeom>
                  </pic:spPr>
                </pic:pic>
              </a:graphicData>
            </a:graphic>
          </wp:anchor>
        </w:drawing>
      </w:r>
    </w:p>
    <w:p>
      <w:pPr>
        <w:pStyle w:val="Normal"/>
        <w:rPr/>
      </w:pPr>
      <w:r>
        <w:rPr/>
        <w:t>Klasa potomna:</w:t>
        <w:br/>
      </w:r>
    </w:p>
    <w:p>
      <w:pPr>
        <w:pStyle w:val="Normal"/>
        <w:rPr>
          <w:rFonts w:ascii="Liberation Serif" w:hAnsi="Liberation Serif" w:eastAsia="NSimSun" w:cs="Lucida Sans"/>
          <w:b/>
          <w:b/>
          <w:bCs/>
          <w:color w:val="auto"/>
          <w:w w:val="99"/>
          <w:kern w:val="2"/>
          <w:sz w:val="26"/>
          <w:szCs w:val="26"/>
          <w:lang w:val="pl-PL" w:eastAsia="zh-CN" w:bidi="hi-IN"/>
        </w:rPr>
      </w:pPr>
      <w:r>
        <w:rPr/>
      </w:r>
    </w:p>
    <w:p>
      <w:pPr>
        <w:pStyle w:val="Normal"/>
        <w:rPr>
          <w:rFonts w:ascii="Liberation Serif" w:hAnsi="Liberation Serif" w:eastAsia="NSimSun" w:cs="Lucida Sans"/>
          <w:b/>
          <w:b/>
          <w:bCs/>
          <w:color w:val="auto"/>
          <w:w w:val="99"/>
          <w:kern w:val="2"/>
          <w:sz w:val="26"/>
          <w:szCs w:val="26"/>
          <w:lang w:val="pl-PL" w:eastAsia="zh-CN" w:bidi="hi-IN"/>
        </w:rPr>
      </w:pPr>
      <w:r>
        <w:rPr/>
      </w:r>
    </w:p>
    <w:p>
      <w:pPr>
        <w:pStyle w:val="Normal"/>
        <w:numPr>
          <w:ilvl w:val="0"/>
          <w:numId w:val="5"/>
        </w:numPr>
        <w:rPr/>
      </w:pPr>
      <w:r>
        <w:rPr>
          <w:rFonts w:eastAsia="NSimSun" w:cs="Lucida Sans"/>
          <w:b/>
          <w:bCs/>
          <w:color w:val="auto"/>
          <w:w w:val="99"/>
          <w:kern w:val="2"/>
          <w:sz w:val="26"/>
          <w:szCs w:val="26"/>
          <w:lang w:val="pl-PL" w:eastAsia="zh-CN" w:bidi="hi-IN"/>
        </w:rPr>
        <w:t xml:space="preserve">dowolny mechanizm polimorficzny, </w:t>
      </w:r>
    </w:p>
    <w:p>
      <w:pPr>
        <w:pStyle w:val="Normal"/>
        <w:numPr>
          <w:ilvl w:val="0"/>
          <w:numId w:val="5"/>
        </w:numPr>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t xml:space="preserve">przechwycenie i obsługa co najmniej jednego wyjątku w ramach aplikacji; </w:t>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
    </w:p>
    <w:p>
      <w:pPr>
        <w:pStyle w:val="Normal"/>
        <w:spacing w:lineRule="auto"/>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00725" cy="4197985"/>
            <wp:effectExtent l="0" t="0" r="0" b="0"/>
            <wp:wrapSquare wrapText="largest"/>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5800725" cy="4197985"/>
                    </a:xfrm>
                    <a:prstGeom prst="rect">
                      <a:avLst/>
                    </a:prstGeom>
                  </pic:spPr>
                </pic:pic>
              </a:graphicData>
            </a:graphic>
          </wp:anchor>
        </w:drawing>
      </w:r>
    </w:p>
    <w:p>
      <w:pPr>
        <w:pStyle w:val="Normal"/>
        <w:spacing w:lineRule="auto"/>
        <w:rPr/>
      </w:pPr>
      <w:r>
        <w:rPr>
          <w:rFonts w:eastAsia="NSimSun" w:cs="Lucida Sans"/>
          <w:b/>
          <w:bCs/>
          <w:color w:val="auto"/>
          <w:w w:val="99"/>
          <w:kern w:val="2"/>
          <w:sz w:val="26"/>
          <w:szCs w:val="26"/>
          <w:lang w:val="pl-PL" w:eastAsia="zh-CN" w:bidi="hi-IN"/>
        </w:rPr>
        <w:t>Wykorzystanie poznanych mechanizmów sieciowych i/lub wątków (wystarczy wybrać jedno z poniższych):</w:t>
      </w:r>
    </w:p>
    <w:p>
      <w:pPr>
        <w:pStyle w:val="Normal"/>
        <w:numPr>
          <w:ilvl w:val="0"/>
          <w:numId w:val="5"/>
        </w:numPr>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t xml:space="preserve">wykorzystanie osobnego wątku lub wątków w aplikacji; </w:t>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00345" cy="3439795"/>
            <wp:effectExtent l="0" t="0" r="0" b="0"/>
            <wp:wrapSquare wrapText="largest"/>
            <wp:docPr id="5"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5" descr=""/>
                    <pic:cNvPicPr>
                      <a:picLocks noChangeAspect="1" noChangeArrowheads="1"/>
                    </pic:cNvPicPr>
                  </pic:nvPicPr>
                  <pic:blipFill>
                    <a:blip r:embed="rId6"/>
                    <a:stretch>
                      <a:fillRect/>
                    </a:stretch>
                  </pic:blipFill>
                  <pic:spPr bwMode="auto">
                    <a:xfrm>
                      <a:off x="0" y="0"/>
                      <a:ext cx="5300345" cy="3439795"/>
                    </a:xfrm>
                    <a:prstGeom prst="rect">
                      <a:avLst/>
                    </a:prstGeom>
                  </pic:spPr>
                </pic:pic>
              </a:graphicData>
            </a:graphic>
          </wp:anchor>
        </w:drawing>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r>
    </w:p>
    <w:p>
      <w:pPr>
        <w:pStyle w:val="Normal"/>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t xml:space="preserve">Stosowanie konwencji nazewniczych w programowaniu i formatowania kodu typowego dla wybranej technologii: </w:t>
      </w:r>
    </w:p>
    <w:p>
      <w:pPr>
        <w:pStyle w:val="Normal"/>
        <w:numPr>
          <w:ilvl w:val="0"/>
          <w:numId w:val="5"/>
        </w:numPr>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t xml:space="preserve">konwencja nazewnictwa w ramach klas (klasa, zmienne, metody, właściwości) i interfejsów, </w:t>
      </w:r>
    </w:p>
    <w:p>
      <w:pPr>
        <w:pStyle w:val="Normal"/>
        <w:numPr>
          <w:ilvl w:val="0"/>
          <w:numId w:val="5"/>
        </w:numPr>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t xml:space="preserve">(w przypadku projektów z obsługą zdarzeń) konwencja nazewnictwa w ramach zdarzeń, </w:t>
      </w:r>
    </w:p>
    <w:p>
      <w:pPr>
        <w:pStyle w:val="Normal"/>
        <w:numPr>
          <w:ilvl w:val="0"/>
          <w:numId w:val="5"/>
        </w:numPr>
        <w:spacing w:lineRule="auto"/>
        <w:rPr>
          <w:rFonts w:ascii="Liberation Serif" w:hAnsi="Liberation Serif" w:eastAsia="NSimSun" w:cs="Lucida Sans"/>
          <w:b/>
          <w:b/>
          <w:bCs/>
          <w:color w:val="auto"/>
          <w:w w:val="99"/>
          <w:kern w:val="2"/>
          <w:sz w:val="26"/>
          <w:szCs w:val="26"/>
          <w:lang w:val="pl-PL" w:eastAsia="zh-CN" w:bidi="hi-IN"/>
        </w:rPr>
      </w:pPr>
      <w:r>
        <w:rPr>
          <w:rFonts w:eastAsia="NSimSun" w:cs="Lucida Sans"/>
          <w:b/>
          <w:bCs/>
          <w:color w:val="auto"/>
          <w:w w:val="99"/>
          <w:kern w:val="2"/>
          <w:sz w:val="26"/>
          <w:szCs w:val="26"/>
          <w:lang w:val="pl-PL" w:eastAsia="zh-CN" w:bidi="hi-IN"/>
        </w:rPr>
        <w:t xml:space="preserve">formatowanie kodu – wcięcia i odstępy w stosownych miejscach; </w:t>
      </w:r>
    </w:p>
    <w:p>
      <w:pPr>
        <w:pStyle w:val="Normal"/>
        <w:spacing w:lineRule="auto"/>
        <w:rPr>
          <w:rFonts w:ascii="Liberation Serif" w:hAnsi="Liberation Serif" w:eastAsia="NSimSun" w:cs="Lucida Sans"/>
          <w:b w:val="false"/>
          <w:b w:val="false"/>
          <w:bCs w:val="false"/>
          <w:color w:val="auto"/>
          <w:w w:val="99"/>
          <w:kern w:val="2"/>
          <w:sz w:val="24"/>
          <w:szCs w:val="24"/>
          <w:lang w:val="pl-PL" w:eastAsia="zh-CN" w:bidi="hi-IN"/>
        </w:rPr>
      </w:pPr>
      <w:r>
        <w:rPr>
          <w:rFonts w:eastAsia="NSimSun" w:cs="Lucida Sans"/>
          <w:b w:val="false"/>
          <w:bCs w:val="false"/>
          <w:color w:val="auto"/>
          <w:w w:val="99"/>
          <w:kern w:val="2"/>
          <w:sz w:val="24"/>
          <w:szCs w:val="24"/>
          <w:lang w:val="pl-PL" w:eastAsia="zh-CN" w:bidi="hi-IN"/>
        </w:rPr>
      </w:r>
    </w:p>
    <w:p>
      <w:pPr>
        <w:pStyle w:val="Normal"/>
        <w:spacing w:lineRule="auto"/>
        <w:rPr>
          <w:rFonts w:ascii="Liberation Serif" w:hAnsi="Liberation Serif" w:eastAsia="NSimSun" w:cs="Lucida Sans"/>
          <w:b w:val="false"/>
          <w:b w:val="false"/>
          <w:bCs w:val="false"/>
          <w:color w:val="auto"/>
          <w:w w:val="99"/>
          <w:kern w:val="2"/>
          <w:sz w:val="24"/>
          <w:szCs w:val="24"/>
          <w:lang w:val="pl-PL" w:eastAsia="zh-CN" w:bidi="hi-IN"/>
        </w:rPr>
      </w:pPr>
      <w:r>
        <w:rPr>
          <w:rFonts w:eastAsia="NSimSun" w:cs="Lucida Sans"/>
          <w:b w:val="false"/>
          <w:bCs w:val="false"/>
          <w:color w:val="auto"/>
          <w:w w:val="99"/>
          <w:kern w:val="2"/>
          <w:sz w:val="24"/>
          <w:szCs w:val="24"/>
          <w:lang w:val="pl-PL" w:eastAsia="zh-CN" w:bidi="hi-IN"/>
        </w:rPr>
        <w:t>W trakcie tworzenia aplikacji zachowaliśmy konwencje nazewnicze i wcięcia w kodzie co widać w kodzie źródłowym naszej aplikacji.</w:t>
      </w:r>
    </w:p>
    <w:p>
      <w:pPr>
        <w:pStyle w:val="Normal"/>
        <w:spacing w:lineRule="auto"/>
        <w:rPr>
          <w:rFonts w:ascii="Liberation Serif" w:hAnsi="Liberation Serif" w:eastAsia="NSimSun" w:cs="Lucida Sans"/>
          <w:b w:val="false"/>
          <w:b w:val="false"/>
          <w:bCs w:val="false"/>
          <w:color w:val="auto"/>
          <w:w w:val="99"/>
          <w:kern w:val="2"/>
          <w:sz w:val="24"/>
          <w:szCs w:val="24"/>
          <w:lang w:val="pl-PL" w:eastAsia="zh-CN" w:bidi="hi-IN"/>
        </w:rPr>
      </w:pPr>
      <w:r>
        <w:rPr>
          <w:rFonts w:eastAsia="NSimSun" w:cs="Lucida Sans"/>
          <w:b w:val="false"/>
          <w:bCs w:val="false"/>
          <w:color w:val="auto"/>
          <w:w w:val="99"/>
          <w:kern w:val="2"/>
          <w:sz w:val="24"/>
          <w:szCs w:val="24"/>
          <w:lang w:val="pl-PL" w:eastAsia="zh-CN" w:bidi="hi-IN"/>
        </w:rPr>
      </w:r>
    </w:p>
    <w:sectPr>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02"/>
    <w:family w:val="auto"/>
    <w:pitch w:val="default"/>
  </w:font>
  <w:font w:name="Liberation Sans">
    <w:altName w:val="Arial"/>
    <w:charset w:val="ee"/>
    <w:family w:val="roman"/>
    <w:pitch w:val="variable"/>
  </w:font>
  <w:font w:name="Times New Roman">
    <w:charset w:val="ee"/>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80"/>
        </w:tabs>
        <w:ind w:left="980" w:hanging="360"/>
      </w:pPr>
      <w:rPr/>
    </w:lvl>
    <w:lvl w:ilvl="1">
      <w:start w:val="1"/>
      <w:numFmt w:val="lowerLetter"/>
      <w:lvlText w:val="%2)"/>
      <w:lvlJc w:val="left"/>
      <w:pPr>
        <w:tabs>
          <w:tab w:val="num" w:pos="1340"/>
        </w:tabs>
        <w:ind w:left="1340" w:hanging="360"/>
      </w:pPr>
      <w:rPr/>
    </w:lvl>
    <w:lvl w:ilvl="2">
      <w:start w:val="1"/>
      <w:numFmt w:val="decimal"/>
      <w:lvlText w:val="%3."/>
      <w:lvlJc w:val="left"/>
      <w:pPr>
        <w:tabs>
          <w:tab w:val="num" w:pos="1700"/>
        </w:tabs>
        <w:ind w:left="1700" w:hanging="360"/>
      </w:pPr>
      <w:rPr/>
    </w:lvl>
    <w:lvl w:ilvl="3">
      <w:start w:val="1"/>
      <w:numFmt w:val="decimal"/>
      <w:lvlText w:val="%4."/>
      <w:lvlJc w:val="left"/>
      <w:pPr>
        <w:tabs>
          <w:tab w:val="num" w:pos="2060"/>
        </w:tabs>
        <w:ind w:left="2060" w:hanging="360"/>
      </w:pPr>
      <w:rPr/>
    </w:lvl>
    <w:lvl w:ilvl="4">
      <w:start w:val="1"/>
      <w:numFmt w:val="decimal"/>
      <w:lvlText w:val="%5."/>
      <w:lvlJc w:val="left"/>
      <w:pPr>
        <w:tabs>
          <w:tab w:val="num" w:pos="2420"/>
        </w:tabs>
        <w:ind w:left="2420" w:hanging="360"/>
      </w:pPr>
      <w:rPr/>
    </w:lvl>
    <w:lvl w:ilvl="5">
      <w:start w:val="1"/>
      <w:numFmt w:val="decimal"/>
      <w:lvlText w:val="%6."/>
      <w:lvlJc w:val="left"/>
      <w:pPr>
        <w:tabs>
          <w:tab w:val="num" w:pos="2780"/>
        </w:tabs>
        <w:ind w:left="2780" w:hanging="360"/>
      </w:pPr>
      <w:rPr/>
    </w:lvl>
    <w:lvl w:ilvl="6">
      <w:start w:val="1"/>
      <w:numFmt w:val="decimal"/>
      <w:lvlText w:val="%7."/>
      <w:lvlJc w:val="left"/>
      <w:pPr>
        <w:tabs>
          <w:tab w:val="num" w:pos="3140"/>
        </w:tabs>
        <w:ind w:left="3140" w:hanging="360"/>
      </w:pPr>
      <w:rPr/>
    </w:lvl>
    <w:lvl w:ilvl="7">
      <w:start w:val="1"/>
      <w:numFmt w:val="decimal"/>
      <w:lvlText w:val="%8."/>
      <w:lvlJc w:val="left"/>
      <w:pPr>
        <w:tabs>
          <w:tab w:val="num" w:pos="3500"/>
        </w:tabs>
        <w:ind w:left="3500" w:hanging="360"/>
      </w:pPr>
      <w:rPr/>
    </w:lvl>
    <w:lvl w:ilvl="8">
      <w:start w:val="1"/>
      <w:numFmt w:val="decimal"/>
      <w:lvlText w:val="%9."/>
      <w:lvlJc w:val="left"/>
      <w:pPr>
        <w:tabs>
          <w:tab w:val="num" w:pos="3860"/>
        </w:tabs>
        <w:ind w:left="3860" w:hanging="360"/>
      </w:pPr>
      <w:rPr/>
    </w:lvl>
  </w:abstractNum>
  <w:abstractNum w:abstractNumId="2">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pl-PL" w:eastAsia="zh-CN" w:bidi="hi-IN"/>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Gwka">
    <w:name w:val="Header"/>
    <w:basedOn w:val="Normal"/>
    <w:pPr>
      <w:tabs>
        <w:tab w:val="clear" w:pos="709"/>
        <w:tab w:val="center" w:pos="4513" w:leader="none"/>
        <w:tab w:val="right" w:pos="9026" w:leader="none"/>
      </w:tabs>
    </w:pPr>
    <w:rPr/>
  </w:style>
  <w:style w:type="paragraph" w:styleId="Stopka">
    <w:name w:val="Footer"/>
    <w:basedOn w:val="Normal"/>
    <w:pPr>
      <w:tabs>
        <w:tab w:val="clear" w:pos="709"/>
        <w:tab w:val="center" w:pos="4513" w:leader="none"/>
        <w:tab w:val="right" w:pos="9026"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LibreOffice/6.2.0.3$Windows_x86 LibreOffice_project/98c6a8a1c6c7b144ce3cc729e34964b47ce25d62</Application>
  <Pages>5</Pages>
  <Words>683</Words>
  <Characters>4473</Characters>
  <CharactersWithSpaces>5099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2019-12-27T18:21:20Z</dcterms:created>
  <dc:creator/>
  <dc:description/>
  <dc:language>pl-PL</dc:language>
  <cp:lastModifiedBy/>
  <dcterms:modified xsi:type="dcterms:W3CDTF">2020-01-11T00:40:20Z</dcterms:modified>
  <cp:revision>2</cp:revision>
  <dc:subject/>
  <dc:title/>
</cp:coreProperties>
</file>