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6D28" w14:textId="1930AD2A" w:rsidR="00FE232F" w:rsidRDefault="00FE232F" w:rsidP="00FE232F">
      <w:pPr>
        <w:pStyle w:val="Titre1"/>
        <w:jc w:val="center"/>
        <w:rPr>
          <w:b/>
          <w:bCs/>
          <w:sz w:val="44"/>
          <w:szCs w:val="44"/>
          <w:u w:val="single"/>
        </w:rPr>
      </w:pPr>
      <w:r w:rsidRPr="00FE232F">
        <w:rPr>
          <w:b/>
          <w:bCs/>
          <w:sz w:val="44"/>
          <w:szCs w:val="44"/>
          <w:u w:val="single"/>
        </w:rPr>
        <w:t>P3 résumé</w:t>
      </w:r>
    </w:p>
    <w:p w14:paraId="7B6FE72A" w14:textId="0F043E55" w:rsidR="00542FB8" w:rsidRDefault="00542FB8" w:rsidP="00542FB8"/>
    <w:p w14:paraId="30D7F0F6" w14:textId="0589A0AA" w:rsidR="00542FB8" w:rsidRPr="00542FB8" w:rsidRDefault="00542FB8" w:rsidP="00542FB8">
      <w:pPr>
        <w:pStyle w:val="Titre1"/>
      </w:pPr>
      <w:r w:rsidRPr="00542FB8">
        <w:t>Général</w:t>
      </w:r>
    </w:p>
    <w:p w14:paraId="14919384" w14:textId="77777777" w:rsidR="00FE232F" w:rsidRPr="00FE232F" w:rsidRDefault="00FE232F" w:rsidP="00FE232F"/>
    <w:p w14:paraId="6A53EB64" w14:textId="2581CACC" w:rsidR="00FE232F" w:rsidRPr="008D5D9E" w:rsidRDefault="00620BA6" w:rsidP="00FE232F">
      <w:pPr>
        <w:pStyle w:val="Paragraphedeliste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620BA6">
        <w:rPr>
          <w:rFonts w:ascii="Roboto" w:hAnsi="Roboto" w:cs="Roboto-Regular"/>
          <w:color w:val="7030A0"/>
          <w:sz w:val="24"/>
          <w:szCs w:val="24"/>
        </w:rPr>
        <w:t xml:space="preserve">Violet : </w:t>
      </w:r>
      <w:r w:rsidR="00FE232F" w:rsidRPr="00620BA6">
        <w:rPr>
          <w:rFonts w:ascii="Roboto" w:hAnsi="Roboto" w:cs="Roboto-Regular"/>
          <w:color w:val="7030A0"/>
          <w:sz w:val="24"/>
          <w:szCs w:val="24"/>
        </w:rPr>
        <w:t xml:space="preserve">#9356DC </w:t>
      </w:r>
      <w:r w:rsidRPr="00620BA6">
        <w:rPr>
          <w:rFonts w:ascii="Roboto" w:hAnsi="Roboto" w:cs="Roboto-Regular"/>
          <w:color w:val="C50BAA"/>
          <w:sz w:val="24"/>
          <w:szCs w:val="24"/>
        </w:rPr>
        <w:t xml:space="preserve">Rose : </w:t>
      </w:r>
      <w:r w:rsidR="00FE232F" w:rsidRPr="00620BA6">
        <w:rPr>
          <w:rFonts w:ascii="Roboto" w:hAnsi="Roboto" w:cs="Roboto-Regular"/>
          <w:color w:val="C50BAA"/>
          <w:sz w:val="24"/>
          <w:szCs w:val="24"/>
        </w:rPr>
        <w:t>#FF79DA</w:t>
      </w:r>
      <w:r w:rsidR="00FE232F" w:rsidRPr="00620BA6">
        <w:rPr>
          <w:rFonts w:ascii="Roboto" w:hAnsi="Roboto" w:cs="Roboto-Regular"/>
          <w:color w:val="7030A0"/>
          <w:sz w:val="24"/>
          <w:szCs w:val="24"/>
        </w:rPr>
        <w:t xml:space="preserve"> </w:t>
      </w:r>
      <w:r w:rsidRPr="00620BA6">
        <w:rPr>
          <w:rFonts w:ascii="Roboto" w:hAnsi="Roboto" w:cs="Roboto-Regular"/>
          <w:color w:val="00B050"/>
          <w:sz w:val="24"/>
          <w:szCs w:val="24"/>
        </w:rPr>
        <w:t xml:space="preserve">Vert : </w:t>
      </w:r>
      <w:r w:rsidR="00FE232F" w:rsidRPr="00620BA6">
        <w:rPr>
          <w:rFonts w:ascii="Roboto" w:hAnsi="Roboto" w:cs="Roboto-Regular"/>
          <w:color w:val="00B050"/>
          <w:sz w:val="24"/>
          <w:szCs w:val="24"/>
        </w:rPr>
        <w:t>#99E2D0</w:t>
      </w:r>
    </w:p>
    <w:p w14:paraId="2478EC8F" w14:textId="4E17DF26" w:rsidR="00FE232F" w:rsidRPr="008D5D9E" w:rsidRDefault="00FE232F" w:rsidP="00FE232F">
      <w:pPr>
        <w:pStyle w:val="Paragraphedeliste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8D5D9E">
        <w:rPr>
          <w:rFonts w:ascii="Roboto" w:hAnsi="Roboto" w:cs="Roboto-Regular"/>
          <w:sz w:val="24"/>
          <w:szCs w:val="24"/>
        </w:rPr>
        <w:t>Texte : Roboto</w:t>
      </w:r>
      <w:r w:rsidRPr="008D5D9E">
        <w:rPr>
          <w:rFonts w:ascii="Roboto" w:hAnsi="Roboto" w:cs="Roboto-Italic"/>
          <w:i/>
          <w:iCs/>
          <w:sz w:val="24"/>
          <w:szCs w:val="24"/>
        </w:rPr>
        <w:t xml:space="preserve"> </w:t>
      </w:r>
    </w:p>
    <w:p w14:paraId="37F90DFF" w14:textId="04D88D4D" w:rsidR="00FE232F" w:rsidRPr="008D5D9E" w:rsidRDefault="00FE232F" w:rsidP="00FE232F">
      <w:pPr>
        <w:pStyle w:val="Paragraphedeliste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8D5D9E">
        <w:rPr>
          <w:rFonts w:ascii="Roboto" w:hAnsi="Roboto" w:cs="Roboto-Regular"/>
          <w:sz w:val="24"/>
          <w:szCs w:val="24"/>
        </w:rPr>
        <w:t>Logo et titres : Shrikhand</w:t>
      </w:r>
    </w:p>
    <w:p w14:paraId="01D9B1AA" w14:textId="1EF20620" w:rsidR="00FE232F" w:rsidRPr="008D5D9E" w:rsidRDefault="000B291E" w:rsidP="00FE232F">
      <w:pPr>
        <w:pStyle w:val="Paragraphedeliste"/>
        <w:numPr>
          <w:ilvl w:val="0"/>
          <w:numId w:val="1"/>
        </w:numPr>
        <w:rPr>
          <w:rFonts w:ascii="Roboto" w:hAnsi="Roboto"/>
        </w:rPr>
      </w:pPr>
      <w:r w:rsidRPr="008D5D9E">
        <w:rPr>
          <w:rFonts w:ascii="Roboto" w:hAnsi="Roboto"/>
          <w:sz w:val="24"/>
          <w:szCs w:val="24"/>
        </w:rPr>
        <w:t>Pas de JavaScript</w:t>
      </w:r>
    </w:p>
    <w:p w14:paraId="45E1BF88" w14:textId="637E39AD" w:rsidR="000B291E" w:rsidRPr="008D5D9E" w:rsidRDefault="000B291E" w:rsidP="00FE232F">
      <w:pPr>
        <w:pStyle w:val="Paragraphedeliste"/>
        <w:numPr>
          <w:ilvl w:val="0"/>
          <w:numId w:val="1"/>
        </w:numPr>
        <w:rPr>
          <w:rFonts w:ascii="Roboto" w:hAnsi="Roboto"/>
        </w:rPr>
      </w:pPr>
      <w:r w:rsidRPr="008D5D9E">
        <w:rPr>
          <w:rFonts w:ascii="Roboto" w:hAnsi="Roboto"/>
          <w:sz w:val="24"/>
          <w:szCs w:val="24"/>
        </w:rPr>
        <w:t>Pas de framework</w:t>
      </w:r>
    </w:p>
    <w:p w14:paraId="7C7799A8" w14:textId="28B2F935" w:rsidR="000B291E" w:rsidRPr="008D5D9E" w:rsidRDefault="000B291E" w:rsidP="00FE232F">
      <w:pPr>
        <w:pStyle w:val="Paragraphedeliste"/>
        <w:numPr>
          <w:ilvl w:val="0"/>
          <w:numId w:val="1"/>
        </w:numPr>
        <w:rPr>
          <w:rFonts w:ascii="Roboto" w:hAnsi="Roboto"/>
        </w:rPr>
      </w:pPr>
      <w:r w:rsidRPr="008D5D9E">
        <w:rPr>
          <w:rFonts w:ascii="Roboto" w:hAnsi="Roboto"/>
          <w:sz w:val="24"/>
          <w:szCs w:val="24"/>
        </w:rPr>
        <w:t>SASS serait un plus</w:t>
      </w:r>
    </w:p>
    <w:p w14:paraId="750F2E08" w14:textId="58E2BF81" w:rsidR="000B291E" w:rsidRPr="008D5D9E" w:rsidRDefault="00205123" w:rsidP="00FE232F">
      <w:pPr>
        <w:pStyle w:val="Paragraphedeliste"/>
        <w:numPr>
          <w:ilvl w:val="0"/>
          <w:numId w:val="1"/>
        </w:numPr>
        <w:rPr>
          <w:rFonts w:ascii="Roboto" w:hAnsi="Roboto"/>
        </w:rPr>
      </w:pPr>
      <w:r w:rsidRPr="008D5D9E">
        <w:rPr>
          <w:rFonts w:ascii="Roboto" w:hAnsi="Roboto"/>
          <w:sz w:val="24"/>
          <w:szCs w:val="24"/>
        </w:rPr>
        <w:t>Mobile first- Doit faire le design des versions tablettes et mobile</w:t>
      </w:r>
    </w:p>
    <w:p w14:paraId="0DD9A018" w14:textId="7986BC63" w:rsidR="00205123" w:rsidRPr="008D5D9E" w:rsidRDefault="00205123" w:rsidP="00FE232F">
      <w:pPr>
        <w:pStyle w:val="Paragraphedeliste"/>
        <w:numPr>
          <w:ilvl w:val="0"/>
          <w:numId w:val="1"/>
        </w:numPr>
        <w:rPr>
          <w:rFonts w:ascii="Roboto" w:hAnsi="Roboto"/>
        </w:rPr>
      </w:pPr>
      <w:r w:rsidRPr="008D5D9E">
        <w:rPr>
          <w:rFonts w:ascii="Roboto" w:hAnsi="Roboto"/>
          <w:sz w:val="24"/>
          <w:szCs w:val="24"/>
        </w:rPr>
        <w:t>W3C + Chrome et Firefox</w:t>
      </w:r>
    </w:p>
    <w:p w14:paraId="40F6137B" w14:textId="7CDB33B1" w:rsidR="007C04E5" w:rsidRDefault="007C04E5" w:rsidP="007C04E5"/>
    <w:p w14:paraId="005B18AC" w14:textId="0AADF55D" w:rsidR="007C04E5" w:rsidRDefault="007C04E5" w:rsidP="007C04E5">
      <w:pPr>
        <w:pStyle w:val="Titre1"/>
      </w:pPr>
      <w:r>
        <w:t>Visuel</w:t>
      </w:r>
    </w:p>
    <w:p w14:paraId="4EAA9E44" w14:textId="02867A5D" w:rsidR="007C04E5" w:rsidRDefault="007C04E5" w:rsidP="007C04E5"/>
    <w:p w14:paraId="7C10E539" w14:textId="76AD3CCF" w:rsidR="007C04E5" w:rsidRPr="008D5D9E" w:rsidRDefault="002C048F" w:rsidP="007C04E5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8D5D9E">
        <w:rPr>
          <w:rFonts w:ascii="Roboto" w:hAnsi="Roboto"/>
          <w:sz w:val="24"/>
          <w:szCs w:val="24"/>
        </w:rPr>
        <w:t>Footer pareil sur toutes les pages</w:t>
      </w:r>
    </w:p>
    <w:p w14:paraId="5BD8B89D" w14:textId="77777777" w:rsidR="00EF1A19" w:rsidRPr="008D5D9E" w:rsidRDefault="002C048F" w:rsidP="00EF1A19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8D5D9E">
        <w:rPr>
          <w:rFonts w:ascii="Roboto" w:hAnsi="Roboto" w:cs="Roboto-Regular"/>
          <w:sz w:val="24"/>
          <w:szCs w:val="24"/>
        </w:rPr>
        <w:t>Au clic sur “Contact”, un renvoi vers une adresse mail est effectué.</w:t>
      </w:r>
    </w:p>
    <w:p w14:paraId="218C793E" w14:textId="618B1EDB" w:rsidR="00EF1A19" w:rsidRPr="008D5D9E" w:rsidRDefault="00EF1A19" w:rsidP="00EF1A19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8D5D9E">
        <w:rPr>
          <w:rFonts w:ascii="Roboto" w:eastAsia="ArialMT" w:hAnsi="Roboto" w:cs="Roboto-Regular"/>
          <w:sz w:val="24"/>
          <w:szCs w:val="24"/>
        </w:rPr>
        <w:t>Le header est présent sur toutes les pages.</w:t>
      </w:r>
    </w:p>
    <w:p w14:paraId="65EC68C9" w14:textId="13759972" w:rsidR="00EF1A19" w:rsidRPr="008D5D9E" w:rsidRDefault="00EF1A19" w:rsidP="00EF1A19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8D5D9E">
        <w:rPr>
          <w:rFonts w:ascii="Roboto" w:eastAsia="ArialMT" w:hAnsi="Roboto" w:cs="Roboto-Regular"/>
          <w:sz w:val="24"/>
          <w:szCs w:val="24"/>
        </w:rPr>
        <w:t>Sur la page d’accueil, il contient le logo du site.</w:t>
      </w:r>
    </w:p>
    <w:p w14:paraId="72823766" w14:textId="09DC92FC" w:rsidR="002C048F" w:rsidRPr="008D5D9E" w:rsidRDefault="00EF1A19" w:rsidP="00EF1A19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8D5D9E">
        <w:rPr>
          <w:rFonts w:ascii="Roboto" w:eastAsia="ArialMT" w:hAnsi="Roboto" w:cs="Roboto-Regular"/>
          <w:sz w:val="24"/>
          <w:szCs w:val="24"/>
        </w:rPr>
        <w:t>Sur les pages de menu, il contient en plus un bouton de retour vers la page d’accueil</w:t>
      </w:r>
    </w:p>
    <w:p w14:paraId="741EB20E" w14:textId="77777777" w:rsidR="00EF1A19" w:rsidRDefault="00EF1A19" w:rsidP="0076237D">
      <w:pPr>
        <w:pStyle w:val="Paragraphedeliste"/>
      </w:pPr>
    </w:p>
    <w:p w14:paraId="1537A140" w14:textId="6BC7F38A" w:rsidR="0076237D" w:rsidRDefault="0076237D" w:rsidP="0076237D">
      <w:pPr>
        <w:pStyle w:val="Titre1"/>
        <w:rPr>
          <w:rFonts w:eastAsia="T3Font_0"/>
        </w:rPr>
      </w:pPr>
      <w:r>
        <w:rPr>
          <w:rFonts w:eastAsia="T3Font_0"/>
        </w:rPr>
        <w:t>Effets graphiques et animations</w:t>
      </w:r>
    </w:p>
    <w:p w14:paraId="79F56C5F" w14:textId="77777777" w:rsidR="00517102" w:rsidRDefault="00517102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</w:p>
    <w:p w14:paraId="7F50E69C" w14:textId="77777777" w:rsid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T3Font_0" w:hAnsi="Roboto" w:cs="Roboto-Bold"/>
          <w:b/>
          <w:bCs/>
          <w:color w:val="000000"/>
          <w:sz w:val="24"/>
          <w:szCs w:val="24"/>
        </w:rPr>
      </w:pPr>
      <w:r w:rsidRPr="0076237D">
        <w:rPr>
          <w:rFonts w:ascii="Roboto" w:eastAsia="T3Font_0" w:hAnsi="Roboto" w:cs="Roboto-Bold"/>
          <w:b/>
          <w:bCs/>
          <w:color w:val="000000"/>
          <w:sz w:val="24"/>
          <w:szCs w:val="24"/>
        </w:rPr>
        <w:t>Boutons</w:t>
      </w:r>
    </w:p>
    <w:p w14:paraId="1BEF0285" w14:textId="77777777" w:rsidR="00C67338" w:rsidRPr="0076237D" w:rsidRDefault="00C67338" w:rsidP="0076237D">
      <w:pPr>
        <w:autoSpaceDE w:val="0"/>
        <w:autoSpaceDN w:val="0"/>
        <w:adjustRightInd w:val="0"/>
        <w:spacing w:after="0" w:line="240" w:lineRule="auto"/>
        <w:rPr>
          <w:rFonts w:ascii="Roboto" w:eastAsia="T3Font_0" w:hAnsi="Roboto" w:cs="Roboto-Bold"/>
          <w:b/>
          <w:bCs/>
          <w:color w:val="000000"/>
          <w:sz w:val="24"/>
          <w:szCs w:val="24"/>
        </w:rPr>
      </w:pPr>
    </w:p>
    <w:p w14:paraId="5DABF983" w14:textId="77777777" w:rsidR="0076237D" w:rsidRP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Times New Roman" w:eastAsia="ArialMT" w:hAnsi="Times New Roman" w:cs="Times New Roman"/>
          <w:color w:val="000000"/>
          <w:sz w:val="24"/>
          <w:szCs w:val="24"/>
        </w:rPr>
        <w:t>●</w:t>
      </w:r>
      <w:r w:rsidRPr="0076237D">
        <w:rPr>
          <w:rFonts w:ascii="Roboto" w:eastAsia="ArialMT" w:hAnsi="Roboto" w:cs="ArialMT"/>
          <w:color w:val="000000"/>
          <w:sz w:val="24"/>
          <w:szCs w:val="24"/>
        </w:rPr>
        <w:t xml:space="preserve"> Au survol, la couleur de fond des boutons principaux devra légèrement s’éclaircir.</w:t>
      </w:r>
    </w:p>
    <w:p w14:paraId="299006C2" w14:textId="711DAB65" w:rsid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Roboto" w:eastAsia="ArialMT" w:hAnsi="Roboto" w:cs="ArialMT"/>
          <w:color w:val="000000"/>
          <w:sz w:val="24"/>
          <w:szCs w:val="24"/>
        </w:rPr>
        <w:t>L’ombre portée devra également être plus visible.</w:t>
      </w:r>
    </w:p>
    <w:p w14:paraId="1A4536CF" w14:textId="77777777" w:rsidR="000D0EA4" w:rsidRPr="0076237D" w:rsidRDefault="000D0EA4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</w:p>
    <w:p w14:paraId="15601719" w14:textId="77777777" w:rsidR="0076237D" w:rsidRP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Times New Roman" w:eastAsia="ArialMT" w:hAnsi="Times New Roman" w:cs="Times New Roman"/>
          <w:color w:val="000000"/>
          <w:sz w:val="24"/>
          <w:szCs w:val="24"/>
        </w:rPr>
        <w:t>●</w:t>
      </w:r>
      <w:r w:rsidRPr="0076237D">
        <w:rPr>
          <w:rFonts w:ascii="Roboto" w:eastAsia="ArialMT" w:hAnsi="Roboto" w:cs="ArialMT"/>
          <w:color w:val="000000"/>
          <w:sz w:val="24"/>
          <w:szCs w:val="24"/>
        </w:rPr>
        <w:t xml:space="preserve"> À terme, les visiteurs pourront sauvegarder leurs menus préférés. Pour ça, un</w:t>
      </w:r>
    </w:p>
    <w:p w14:paraId="2262CCA9" w14:textId="18E48343" w:rsidR="0076237D" w:rsidRP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Roboto" w:eastAsia="ArialMT" w:hAnsi="Roboto" w:cs="ArialMT"/>
          <w:color w:val="000000"/>
          <w:sz w:val="24"/>
          <w:szCs w:val="24"/>
        </w:rPr>
        <w:t xml:space="preserve">bouton "J’aime" en forme de </w:t>
      </w:r>
      <w:r w:rsidR="0009256B" w:rsidRPr="0076237D">
        <w:rPr>
          <w:rFonts w:ascii="Roboto" w:eastAsia="ArialMT" w:hAnsi="Roboto" w:cs="ArialMT"/>
          <w:color w:val="000000"/>
          <w:sz w:val="24"/>
          <w:szCs w:val="24"/>
        </w:rPr>
        <w:t>cœur</w:t>
      </w:r>
      <w:r w:rsidRPr="0076237D">
        <w:rPr>
          <w:rFonts w:ascii="Roboto" w:eastAsia="ArialMT" w:hAnsi="Roboto" w:cs="ArialMT"/>
          <w:color w:val="000000"/>
          <w:sz w:val="24"/>
          <w:szCs w:val="24"/>
        </w:rPr>
        <w:t xml:space="preserve"> est présent sur la maquette. Au clic, il devra se</w:t>
      </w:r>
    </w:p>
    <w:p w14:paraId="43523A2C" w14:textId="77777777" w:rsidR="0076237D" w:rsidRP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Roboto" w:eastAsia="ArialMT" w:hAnsi="Roboto" w:cs="ArialMT"/>
          <w:color w:val="000000"/>
          <w:sz w:val="24"/>
          <w:szCs w:val="24"/>
        </w:rPr>
        <w:t>remplir progressivement. Pour cette première version, l’effet peut être apparaître au</w:t>
      </w:r>
    </w:p>
    <w:p w14:paraId="448E8E77" w14:textId="0831B636" w:rsid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Roboto" w:eastAsia="ArialMT" w:hAnsi="Roboto" w:cs="ArialMT"/>
          <w:color w:val="000000"/>
          <w:sz w:val="24"/>
          <w:szCs w:val="24"/>
        </w:rPr>
        <w:t>survol sur desktop au lieu du clic.</w:t>
      </w:r>
    </w:p>
    <w:p w14:paraId="33013A24" w14:textId="77777777" w:rsidR="00C67338" w:rsidRDefault="00C67338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</w:p>
    <w:p w14:paraId="5BBC6B94" w14:textId="77777777" w:rsidR="00C67338" w:rsidRDefault="00C67338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</w:p>
    <w:p w14:paraId="2423B3F6" w14:textId="77777777" w:rsidR="00C67338" w:rsidRDefault="00C67338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</w:p>
    <w:p w14:paraId="2212F03E" w14:textId="77777777" w:rsidR="00C67338" w:rsidRDefault="00C67338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</w:p>
    <w:p w14:paraId="05811D00" w14:textId="77777777" w:rsidR="00C67338" w:rsidRDefault="00C67338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</w:p>
    <w:p w14:paraId="16708484" w14:textId="77777777" w:rsidR="00C67338" w:rsidRDefault="00C67338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</w:p>
    <w:p w14:paraId="6F734984" w14:textId="77777777" w:rsidR="00C67338" w:rsidRDefault="00C67338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</w:p>
    <w:p w14:paraId="2BFC34F6" w14:textId="4D8481C5" w:rsid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T3Font_0" w:hAnsi="Roboto" w:cs="Roboto-Bold"/>
          <w:b/>
          <w:bCs/>
          <w:color w:val="000000"/>
          <w:sz w:val="24"/>
          <w:szCs w:val="24"/>
        </w:rPr>
      </w:pPr>
      <w:r w:rsidRPr="0076237D">
        <w:rPr>
          <w:rFonts w:ascii="Roboto" w:eastAsia="T3Font_0" w:hAnsi="Roboto" w:cs="Roboto-Bold"/>
          <w:b/>
          <w:bCs/>
          <w:color w:val="000000"/>
          <w:sz w:val="24"/>
          <w:szCs w:val="24"/>
        </w:rPr>
        <w:t>Page d’accueil</w:t>
      </w:r>
    </w:p>
    <w:p w14:paraId="30953AD5" w14:textId="77777777" w:rsidR="00C67338" w:rsidRPr="0076237D" w:rsidRDefault="00C67338" w:rsidP="0076237D">
      <w:pPr>
        <w:autoSpaceDE w:val="0"/>
        <w:autoSpaceDN w:val="0"/>
        <w:adjustRightInd w:val="0"/>
        <w:spacing w:after="0" w:line="240" w:lineRule="auto"/>
        <w:rPr>
          <w:rFonts w:ascii="Roboto" w:eastAsia="T3Font_0" w:hAnsi="Roboto" w:cs="Roboto-Bold"/>
          <w:b/>
          <w:bCs/>
          <w:color w:val="000000"/>
          <w:sz w:val="24"/>
          <w:szCs w:val="24"/>
        </w:rPr>
      </w:pPr>
    </w:p>
    <w:p w14:paraId="05889105" w14:textId="77777777" w:rsidR="0076237D" w:rsidRP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Times New Roman" w:eastAsia="ArialMT" w:hAnsi="Times New Roman" w:cs="Times New Roman"/>
          <w:color w:val="000000"/>
          <w:sz w:val="24"/>
          <w:szCs w:val="24"/>
        </w:rPr>
        <w:t>●</w:t>
      </w:r>
      <w:r w:rsidRPr="0076237D">
        <w:rPr>
          <w:rFonts w:ascii="Roboto" w:eastAsia="ArialMT" w:hAnsi="Roboto" w:cs="ArialMT"/>
          <w:color w:val="000000"/>
          <w:sz w:val="24"/>
          <w:szCs w:val="24"/>
        </w:rPr>
        <w:t xml:space="preserve"> Quand l’application aura plus de menus, un “loading spinner” sera nécessaire. Sur</w:t>
      </w:r>
    </w:p>
    <w:p w14:paraId="63302383" w14:textId="77777777" w:rsidR="0076237D" w:rsidRP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Roboto" w:eastAsia="ArialMT" w:hAnsi="Roboto" w:cs="ArialMT"/>
          <w:color w:val="000000"/>
          <w:sz w:val="24"/>
          <w:szCs w:val="24"/>
        </w:rPr>
        <w:t>cette maquette, nous souhaitons en avoir un aperçu. Il devra apparaître pendant 1 à</w:t>
      </w:r>
    </w:p>
    <w:p w14:paraId="48CF495B" w14:textId="77777777" w:rsidR="0076237D" w:rsidRP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Roboto" w:eastAsia="ArialMT" w:hAnsi="Roboto" w:cs="ArialMT"/>
          <w:color w:val="000000"/>
          <w:sz w:val="24"/>
          <w:szCs w:val="24"/>
        </w:rPr>
        <w:t>3 secondes quand on arrive sur la page d'accueil, couvrir l'intégralité de l'écran, et</w:t>
      </w:r>
    </w:p>
    <w:p w14:paraId="533E100F" w14:textId="77777777" w:rsidR="0076237D" w:rsidRP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Roboto" w:eastAsia="ArialMT" w:hAnsi="Roboto" w:cs="ArialMT"/>
          <w:color w:val="000000"/>
          <w:sz w:val="24"/>
          <w:szCs w:val="24"/>
        </w:rPr>
        <w:t>utiliser les animations CSS (pas de librairie). Le design de ce loader n’est pas défini,</w:t>
      </w:r>
    </w:p>
    <w:p w14:paraId="0EFAEDCA" w14:textId="77777777" w:rsidR="0076237D" w:rsidRP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Roboto" w:eastAsia="ArialMT" w:hAnsi="Roboto" w:cs="ArialMT"/>
          <w:color w:val="000000"/>
          <w:sz w:val="24"/>
          <w:szCs w:val="24"/>
        </w:rPr>
        <w:t>toute proposition est donc la bienvenue tant qu’elle est cohérente avec la charte</w:t>
      </w:r>
    </w:p>
    <w:p w14:paraId="4B8105CB" w14:textId="77777777" w:rsid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Roboto" w:eastAsia="ArialMT" w:hAnsi="Roboto" w:cs="ArialMT"/>
          <w:color w:val="000000"/>
          <w:sz w:val="24"/>
          <w:szCs w:val="24"/>
        </w:rPr>
        <w:t>graphique du site.</w:t>
      </w:r>
    </w:p>
    <w:p w14:paraId="60A78F36" w14:textId="77777777" w:rsidR="00C67338" w:rsidRDefault="00C67338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</w:p>
    <w:p w14:paraId="5B5F3799" w14:textId="77777777" w:rsidR="00C67338" w:rsidRPr="0076237D" w:rsidRDefault="00C67338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</w:p>
    <w:p w14:paraId="2FC82B6B" w14:textId="77777777" w:rsid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T3Font_0" w:hAnsi="Roboto" w:cs="Roboto-Bold"/>
          <w:b/>
          <w:bCs/>
          <w:color w:val="000000"/>
          <w:sz w:val="24"/>
          <w:szCs w:val="24"/>
        </w:rPr>
      </w:pPr>
      <w:r w:rsidRPr="0076237D">
        <w:rPr>
          <w:rFonts w:ascii="Roboto" w:eastAsia="T3Font_0" w:hAnsi="Roboto" w:cs="Roboto-Bold"/>
          <w:b/>
          <w:bCs/>
          <w:color w:val="000000"/>
          <w:sz w:val="24"/>
          <w:szCs w:val="24"/>
        </w:rPr>
        <w:t>Pages de menu</w:t>
      </w:r>
    </w:p>
    <w:p w14:paraId="5CC94F74" w14:textId="77777777" w:rsidR="00C67338" w:rsidRPr="0076237D" w:rsidRDefault="00C67338" w:rsidP="0076237D">
      <w:pPr>
        <w:autoSpaceDE w:val="0"/>
        <w:autoSpaceDN w:val="0"/>
        <w:adjustRightInd w:val="0"/>
        <w:spacing w:after="0" w:line="240" w:lineRule="auto"/>
        <w:rPr>
          <w:rFonts w:ascii="Roboto" w:eastAsia="T3Font_0" w:hAnsi="Roboto" w:cs="Roboto-Bold"/>
          <w:b/>
          <w:bCs/>
          <w:color w:val="000000"/>
          <w:sz w:val="24"/>
          <w:szCs w:val="24"/>
        </w:rPr>
      </w:pPr>
    </w:p>
    <w:p w14:paraId="2D366637" w14:textId="77777777" w:rsidR="0076237D" w:rsidRP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Times New Roman" w:eastAsia="ArialMT" w:hAnsi="Times New Roman" w:cs="Times New Roman"/>
          <w:color w:val="000000"/>
          <w:sz w:val="24"/>
          <w:szCs w:val="24"/>
        </w:rPr>
        <w:t>●</w:t>
      </w:r>
      <w:r w:rsidRPr="0076237D">
        <w:rPr>
          <w:rFonts w:ascii="Roboto" w:eastAsia="ArialMT" w:hAnsi="Roboto" w:cs="ArialMT"/>
          <w:color w:val="000000"/>
          <w:sz w:val="24"/>
          <w:szCs w:val="24"/>
        </w:rPr>
        <w:t xml:space="preserve"> À l’arrivée sur la page, les plats devront apparaître progressivement avec un léger</w:t>
      </w:r>
    </w:p>
    <w:p w14:paraId="1AFC0441" w14:textId="77777777" w:rsidR="0076237D" w:rsidRP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Roboto" w:eastAsia="ArialMT" w:hAnsi="Roboto" w:cs="ArialMT"/>
          <w:color w:val="000000"/>
          <w:sz w:val="24"/>
          <w:szCs w:val="24"/>
        </w:rPr>
        <w:t>décalage dans le temps. Ils pourront soit apparaître un par un, soit par groupe</w:t>
      </w:r>
    </w:p>
    <w:p w14:paraId="513BF4E6" w14:textId="6C545313" w:rsid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Roboto" w:eastAsia="ArialMT" w:hAnsi="Roboto" w:cs="ArialMT"/>
          <w:color w:val="000000"/>
          <w:sz w:val="24"/>
          <w:szCs w:val="24"/>
        </w:rPr>
        <w:t>“Entrée”, “Plat” et “Dessert”. Un exemple de l’effet attendu est fourni.</w:t>
      </w:r>
    </w:p>
    <w:p w14:paraId="7A0402B9" w14:textId="77777777" w:rsidR="000D0EA4" w:rsidRPr="0076237D" w:rsidRDefault="000D0EA4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</w:p>
    <w:p w14:paraId="042EF9BE" w14:textId="77777777" w:rsidR="0076237D" w:rsidRP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Times New Roman" w:eastAsia="ArialMT" w:hAnsi="Times New Roman" w:cs="Times New Roman"/>
          <w:color w:val="000000"/>
          <w:sz w:val="24"/>
          <w:szCs w:val="24"/>
        </w:rPr>
        <w:t>●</w:t>
      </w:r>
      <w:r w:rsidRPr="0076237D">
        <w:rPr>
          <w:rFonts w:ascii="Roboto" w:eastAsia="ArialMT" w:hAnsi="Roboto" w:cs="ArialMT"/>
          <w:color w:val="000000"/>
          <w:sz w:val="24"/>
          <w:szCs w:val="24"/>
        </w:rPr>
        <w:t xml:space="preserve"> Le visiteur peut ajouter les plats qu'il souhaite à sa commande en cliquant dessus.</w:t>
      </w:r>
    </w:p>
    <w:p w14:paraId="192FADDD" w14:textId="77777777" w:rsidR="0076237D" w:rsidRP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Roboto" w:eastAsia="ArialMT" w:hAnsi="Roboto" w:cs="ArialMT"/>
          <w:color w:val="000000"/>
          <w:sz w:val="24"/>
          <w:szCs w:val="24"/>
        </w:rPr>
        <w:t>Cela fait apparaître une petite coche à droite du plat. Cette coche devra coulisser de</w:t>
      </w:r>
    </w:p>
    <w:p w14:paraId="552DC7D5" w14:textId="77777777" w:rsidR="0076237D" w:rsidRP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Roboto" w:eastAsia="ArialMT" w:hAnsi="Roboto" w:cs="ArialMT"/>
          <w:color w:val="000000"/>
          <w:sz w:val="24"/>
          <w:szCs w:val="24"/>
        </w:rPr>
        <w:t>la droite vers la gauche. Pour cette première version, l’effet peut apparaître au survol</w:t>
      </w:r>
    </w:p>
    <w:p w14:paraId="58581A55" w14:textId="77777777" w:rsidR="0076237D" w:rsidRPr="0076237D" w:rsidRDefault="0076237D" w:rsidP="0076237D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sz w:val="24"/>
          <w:szCs w:val="24"/>
        </w:rPr>
      </w:pPr>
      <w:r w:rsidRPr="0076237D">
        <w:rPr>
          <w:rFonts w:ascii="Roboto" w:eastAsia="ArialMT" w:hAnsi="Roboto" w:cs="ArialMT"/>
          <w:color w:val="000000"/>
          <w:sz w:val="24"/>
          <w:szCs w:val="24"/>
        </w:rPr>
        <w:t>sur desktop au lieu du clic. Si l’intitulé du plat est trop long, il devra être rogné avec</w:t>
      </w:r>
    </w:p>
    <w:p w14:paraId="1F3F3748" w14:textId="46F7148E" w:rsidR="0076237D" w:rsidRPr="0076237D" w:rsidRDefault="0076237D" w:rsidP="0076237D">
      <w:pPr>
        <w:pStyle w:val="Paragraphedeliste"/>
        <w:rPr>
          <w:rFonts w:ascii="Roboto" w:hAnsi="Roboto"/>
          <w:sz w:val="24"/>
          <w:szCs w:val="24"/>
        </w:rPr>
      </w:pPr>
      <w:r w:rsidRPr="0076237D">
        <w:rPr>
          <w:rFonts w:ascii="Roboto" w:eastAsia="ArialMT" w:hAnsi="Roboto" w:cs="ArialMT"/>
          <w:color w:val="000000"/>
          <w:sz w:val="24"/>
          <w:szCs w:val="24"/>
        </w:rPr>
        <w:t>des points de suspension. Un exemple de l’effet attendu est fourni.</w:t>
      </w:r>
    </w:p>
    <w:p w14:paraId="568107F4" w14:textId="76AFBED1" w:rsidR="00542FB8" w:rsidRDefault="00542FB8" w:rsidP="00542FB8">
      <w:pPr>
        <w:pStyle w:val="Paragraphedeliste"/>
        <w:rPr>
          <w:rFonts w:ascii="Roboto" w:hAnsi="Roboto"/>
          <w:sz w:val="24"/>
          <w:szCs w:val="24"/>
        </w:rPr>
      </w:pPr>
    </w:p>
    <w:p w14:paraId="5CC207E3" w14:textId="77777777" w:rsidR="0076237D" w:rsidRDefault="0076237D" w:rsidP="00542FB8">
      <w:pPr>
        <w:pStyle w:val="Paragraphedeliste"/>
        <w:rPr>
          <w:rFonts w:ascii="Roboto" w:hAnsi="Roboto"/>
          <w:sz w:val="24"/>
          <w:szCs w:val="24"/>
        </w:rPr>
      </w:pPr>
    </w:p>
    <w:p w14:paraId="4F383E94" w14:textId="1089C0CC" w:rsidR="00542FB8" w:rsidRPr="00542FB8" w:rsidRDefault="00542FB8" w:rsidP="00542FB8">
      <w:pPr>
        <w:jc w:val="both"/>
        <w:rPr>
          <w:rFonts w:ascii="Roboto" w:hAnsi="Roboto"/>
          <w:sz w:val="24"/>
          <w:szCs w:val="24"/>
        </w:rPr>
      </w:pPr>
    </w:p>
    <w:p w14:paraId="3B647D88" w14:textId="77777777" w:rsidR="00542FB8" w:rsidRDefault="00542FB8" w:rsidP="00542FB8">
      <w:pPr>
        <w:pStyle w:val="Paragraphedeliste"/>
        <w:jc w:val="center"/>
      </w:pPr>
    </w:p>
    <w:sectPr w:rsidR="00542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Italic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3Font_0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A76B9"/>
    <w:multiLevelType w:val="hybridMultilevel"/>
    <w:tmpl w:val="F6E0B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42B9E"/>
    <w:multiLevelType w:val="hybridMultilevel"/>
    <w:tmpl w:val="B0205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232780">
    <w:abstractNumId w:val="1"/>
  </w:num>
  <w:num w:numId="2" w16cid:durableId="23497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2F"/>
    <w:rsid w:val="0009256B"/>
    <w:rsid w:val="000B291E"/>
    <w:rsid w:val="000D0EA4"/>
    <w:rsid w:val="00205123"/>
    <w:rsid w:val="00285C88"/>
    <w:rsid w:val="002C048F"/>
    <w:rsid w:val="00517102"/>
    <w:rsid w:val="00542FB8"/>
    <w:rsid w:val="005C0923"/>
    <w:rsid w:val="00620BA6"/>
    <w:rsid w:val="0076237D"/>
    <w:rsid w:val="007C04E5"/>
    <w:rsid w:val="008D5D9E"/>
    <w:rsid w:val="00BA667C"/>
    <w:rsid w:val="00C67338"/>
    <w:rsid w:val="00D41B44"/>
    <w:rsid w:val="00EF1A19"/>
    <w:rsid w:val="00FE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9FB0"/>
  <w15:chartTrackingRefBased/>
  <w15:docId w15:val="{751C0F73-5785-43AC-A4E9-2B2B5367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2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232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E2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42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42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 As</dc:creator>
  <cp:keywords/>
  <dc:description/>
  <cp:lastModifiedBy>Ulysse As</cp:lastModifiedBy>
  <cp:revision>4</cp:revision>
  <dcterms:created xsi:type="dcterms:W3CDTF">2022-04-18T13:27:00Z</dcterms:created>
  <dcterms:modified xsi:type="dcterms:W3CDTF">2022-04-18T13:31:00Z</dcterms:modified>
</cp:coreProperties>
</file>