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1B6D2" w14:textId="6831AE33" w:rsidR="0045385B" w:rsidRDefault="0045385B" w:rsidP="0045385B">
      <w:pPr>
        <w:pStyle w:val="Titre1"/>
        <w:jc w:val="center"/>
      </w:pPr>
      <w:r>
        <w:t>Choix de projets</w:t>
      </w:r>
    </w:p>
    <w:p w14:paraId="54F4BBDC" w14:textId="302CB923" w:rsidR="0045385B" w:rsidRDefault="0045385B" w:rsidP="0045385B">
      <w:pPr>
        <w:pStyle w:val="Titre2"/>
        <w:jc w:val="center"/>
      </w:pPr>
      <w:r>
        <w:t>Hiver 201</w:t>
      </w:r>
      <w:r w:rsidR="008964E4">
        <w:t>9</w:t>
      </w:r>
    </w:p>
    <w:p w14:paraId="716CA1AD" w14:textId="77777777" w:rsidR="0045385B" w:rsidRDefault="0045385B"/>
    <w:p w14:paraId="5B7F875D" w14:textId="2D0891C5" w:rsidR="009A59EB" w:rsidRDefault="0045385B">
      <w:r>
        <w:t xml:space="preserve">Nom : </w:t>
      </w:r>
      <w:sdt>
        <w:sdtPr>
          <w:id w:val="-608742277"/>
          <w:placeholder>
            <w:docPart w:val="81CA7D3FE1AB4D50A005191EFBBB5ED9"/>
          </w:placeholder>
          <w:text/>
        </w:sdtPr>
        <w:sdtEndPr/>
        <w:sdtContent>
          <w:r w:rsidR="00A023CE">
            <w:t>Xavier Dufour</w:t>
          </w:r>
        </w:sdtContent>
      </w:sdt>
    </w:p>
    <w:p w14:paraId="0109DCC9" w14:textId="77777777" w:rsidR="00570209" w:rsidRDefault="00570209"/>
    <w:p w14:paraId="7267BD98" w14:textId="77CABAC0" w:rsidR="00570209" w:rsidRDefault="00570209"/>
    <w:tbl>
      <w:tblPr>
        <w:tblStyle w:val="Grilledutableau"/>
        <w:tblW w:w="9493" w:type="dxa"/>
        <w:tblLook w:val="04A0" w:firstRow="1" w:lastRow="0" w:firstColumn="1" w:lastColumn="0" w:noHBand="0" w:noVBand="1"/>
      </w:tblPr>
      <w:tblGrid>
        <w:gridCol w:w="846"/>
        <w:gridCol w:w="850"/>
        <w:gridCol w:w="709"/>
        <w:gridCol w:w="7088"/>
      </w:tblGrid>
      <w:tr w:rsidR="00027E1D" w14:paraId="6FDB15BB" w14:textId="77777777" w:rsidTr="0045385B">
        <w:tc>
          <w:tcPr>
            <w:tcW w:w="2405" w:type="dxa"/>
            <w:gridSpan w:val="3"/>
            <w:tcBorders>
              <w:top w:val="single" w:sz="4" w:space="0" w:color="auto"/>
              <w:left w:val="single" w:sz="4" w:space="0" w:color="auto"/>
              <w:bottom w:val="single" w:sz="4" w:space="0" w:color="auto"/>
              <w:right w:val="single" w:sz="4" w:space="0" w:color="auto"/>
            </w:tcBorders>
          </w:tcPr>
          <w:p w14:paraId="10E1615D" w14:textId="77777777" w:rsidR="00027E1D" w:rsidRDefault="00027E1D" w:rsidP="00027E1D">
            <w:pPr>
              <w:jc w:val="center"/>
            </w:pPr>
            <w:r>
              <w:t>Choix</w:t>
            </w:r>
          </w:p>
        </w:tc>
        <w:tc>
          <w:tcPr>
            <w:tcW w:w="7088" w:type="dxa"/>
            <w:tcBorders>
              <w:top w:val="nil"/>
              <w:left w:val="single" w:sz="4" w:space="0" w:color="auto"/>
              <w:bottom w:val="nil"/>
              <w:right w:val="nil"/>
            </w:tcBorders>
          </w:tcPr>
          <w:p w14:paraId="3160F671" w14:textId="77777777" w:rsidR="00027E1D" w:rsidRDefault="00027E1D"/>
        </w:tc>
      </w:tr>
      <w:tr w:rsidR="00570209" w14:paraId="6E98DCB5" w14:textId="77777777" w:rsidTr="0045385B">
        <w:tc>
          <w:tcPr>
            <w:tcW w:w="846" w:type="dxa"/>
            <w:tcBorders>
              <w:top w:val="single" w:sz="4" w:space="0" w:color="auto"/>
              <w:left w:val="single" w:sz="4" w:space="0" w:color="auto"/>
              <w:bottom w:val="single" w:sz="4" w:space="0" w:color="auto"/>
              <w:right w:val="single" w:sz="4" w:space="0" w:color="auto"/>
            </w:tcBorders>
          </w:tcPr>
          <w:p w14:paraId="42DD881E" w14:textId="77777777" w:rsidR="00570209" w:rsidRDefault="00027E1D" w:rsidP="00027E1D">
            <w:pPr>
              <w:jc w:val="center"/>
            </w:pPr>
            <w:r>
              <w:t>1</w:t>
            </w:r>
            <w:r w:rsidRPr="00027E1D">
              <w:rPr>
                <w:vertAlign w:val="superscript"/>
              </w:rPr>
              <w:t>er</w:t>
            </w:r>
          </w:p>
        </w:tc>
        <w:tc>
          <w:tcPr>
            <w:tcW w:w="850" w:type="dxa"/>
            <w:tcBorders>
              <w:top w:val="single" w:sz="4" w:space="0" w:color="auto"/>
              <w:left w:val="single" w:sz="4" w:space="0" w:color="auto"/>
              <w:bottom w:val="single" w:sz="4" w:space="0" w:color="auto"/>
              <w:right w:val="single" w:sz="4" w:space="0" w:color="auto"/>
            </w:tcBorders>
          </w:tcPr>
          <w:p w14:paraId="47BBB101" w14:textId="77777777" w:rsidR="00570209" w:rsidRDefault="00027E1D" w:rsidP="00027E1D">
            <w:pPr>
              <w:jc w:val="center"/>
            </w:pPr>
            <w:r>
              <w:t>2</w:t>
            </w:r>
            <w:r w:rsidRPr="00027E1D">
              <w:rPr>
                <w:vertAlign w:val="superscript"/>
              </w:rPr>
              <w:t>e</w:t>
            </w:r>
          </w:p>
        </w:tc>
        <w:tc>
          <w:tcPr>
            <w:tcW w:w="709" w:type="dxa"/>
            <w:tcBorders>
              <w:top w:val="single" w:sz="4" w:space="0" w:color="auto"/>
              <w:left w:val="single" w:sz="4" w:space="0" w:color="auto"/>
              <w:bottom w:val="single" w:sz="4" w:space="0" w:color="auto"/>
              <w:right w:val="single" w:sz="4" w:space="0" w:color="auto"/>
            </w:tcBorders>
          </w:tcPr>
          <w:p w14:paraId="06823F7F" w14:textId="77777777" w:rsidR="00570209" w:rsidRDefault="00027E1D" w:rsidP="00027E1D">
            <w:pPr>
              <w:jc w:val="center"/>
            </w:pPr>
            <w:r>
              <w:t>3</w:t>
            </w:r>
            <w:r w:rsidRPr="00027E1D">
              <w:rPr>
                <w:vertAlign w:val="superscript"/>
              </w:rPr>
              <w:t>e</w:t>
            </w:r>
          </w:p>
        </w:tc>
        <w:tc>
          <w:tcPr>
            <w:tcW w:w="7088" w:type="dxa"/>
            <w:tcBorders>
              <w:top w:val="nil"/>
              <w:left w:val="single" w:sz="4" w:space="0" w:color="auto"/>
              <w:bottom w:val="single" w:sz="4" w:space="0" w:color="auto"/>
              <w:right w:val="nil"/>
            </w:tcBorders>
          </w:tcPr>
          <w:p w14:paraId="4DCA8D3B" w14:textId="77777777" w:rsidR="00570209" w:rsidRDefault="00570209" w:rsidP="00027E1D">
            <w:pPr>
              <w:jc w:val="center"/>
            </w:pPr>
          </w:p>
        </w:tc>
      </w:tr>
      <w:tr w:rsidR="00027E1D" w14:paraId="4FD1ABD6" w14:textId="77777777" w:rsidTr="0045385B">
        <w:sdt>
          <w:sdtPr>
            <w:id w:val="-2014209929"/>
            <w14:checkbox>
              <w14:checked w14:val="0"/>
              <w14:checkedState w14:val="2612" w14:font="MS Gothic"/>
              <w14:uncheckedState w14:val="2610" w14:font="MS Gothic"/>
            </w14:checkbox>
          </w:sdtPr>
          <w:sdtEndPr/>
          <w:sdtContent>
            <w:tc>
              <w:tcPr>
                <w:tcW w:w="846" w:type="dxa"/>
                <w:tcBorders>
                  <w:top w:val="single" w:sz="4" w:space="0" w:color="auto"/>
                </w:tcBorders>
              </w:tcPr>
              <w:p w14:paraId="79580882" w14:textId="77777777" w:rsidR="00027E1D" w:rsidRDefault="00027E1D" w:rsidP="00027E1D">
                <w:pPr>
                  <w:jc w:val="center"/>
                </w:pPr>
                <w:r>
                  <w:rPr>
                    <w:rFonts w:ascii="MS Gothic" w:eastAsia="MS Gothic" w:hAnsi="MS Gothic" w:hint="eastAsia"/>
                  </w:rPr>
                  <w:t>☐</w:t>
                </w:r>
              </w:p>
            </w:tc>
          </w:sdtContent>
        </w:sdt>
        <w:sdt>
          <w:sdtPr>
            <w:id w:val="1614872962"/>
            <w14:checkbox>
              <w14:checked w14:val="0"/>
              <w14:checkedState w14:val="2612" w14:font="MS Gothic"/>
              <w14:uncheckedState w14:val="2610" w14:font="MS Gothic"/>
            </w14:checkbox>
          </w:sdtPr>
          <w:sdtEndPr/>
          <w:sdtContent>
            <w:tc>
              <w:tcPr>
                <w:tcW w:w="850" w:type="dxa"/>
                <w:tcBorders>
                  <w:top w:val="single" w:sz="4" w:space="0" w:color="auto"/>
                </w:tcBorders>
              </w:tcPr>
              <w:p w14:paraId="414B4DB3" w14:textId="77777777" w:rsidR="00027E1D" w:rsidRDefault="00027E1D" w:rsidP="00027E1D">
                <w:pPr>
                  <w:jc w:val="center"/>
                </w:pPr>
                <w:r>
                  <w:rPr>
                    <w:rFonts w:ascii="MS Gothic" w:eastAsia="MS Gothic" w:hAnsi="MS Gothic" w:hint="eastAsia"/>
                  </w:rPr>
                  <w:t>☐</w:t>
                </w:r>
              </w:p>
            </w:tc>
          </w:sdtContent>
        </w:sdt>
        <w:sdt>
          <w:sdtPr>
            <w:id w:val="334431772"/>
            <w14:checkbox>
              <w14:checked w14:val="0"/>
              <w14:checkedState w14:val="2612" w14:font="MS Gothic"/>
              <w14:uncheckedState w14:val="2610" w14:font="MS Gothic"/>
            </w14:checkbox>
          </w:sdtPr>
          <w:sdtEndPr/>
          <w:sdtContent>
            <w:tc>
              <w:tcPr>
                <w:tcW w:w="709" w:type="dxa"/>
                <w:tcBorders>
                  <w:top w:val="single" w:sz="4" w:space="0" w:color="auto"/>
                </w:tcBorders>
              </w:tcPr>
              <w:p w14:paraId="00F0AA37" w14:textId="233B2D26" w:rsidR="00027E1D" w:rsidRDefault="00A023CE" w:rsidP="00027E1D">
                <w:pPr>
                  <w:jc w:val="center"/>
                </w:pPr>
                <w:r>
                  <w:rPr>
                    <w:rFonts w:ascii="MS Gothic" w:eastAsia="MS Gothic" w:hAnsi="MS Gothic" w:hint="eastAsia"/>
                  </w:rPr>
                  <w:t>☐</w:t>
                </w:r>
              </w:p>
            </w:tc>
          </w:sdtContent>
        </w:sdt>
        <w:tc>
          <w:tcPr>
            <w:tcW w:w="7088" w:type="dxa"/>
            <w:tcBorders>
              <w:top w:val="single" w:sz="4" w:space="0" w:color="auto"/>
            </w:tcBorders>
          </w:tcPr>
          <w:p w14:paraId="2BBEBFD2" w14:textId="72FEAC37" w:rsidR="00027E1D" w:rsidRDefault="00CC312D">
            <w:r>
              <w:t>Robot dans un labyrinthe</w:t>
            </w:r>
          </w:p>
        </w:tc>
      </w:tr>
      <w:tr w:rsidR="00570209" w14:paraId="67357332" w14:textId="77777777" w:rsidTr="0045385B">
        <w:sdt>
          <w:sdtPr>
            <w:id w:val="-1719500511"/>
            <w14:checkbox>
              <w14:checked w14:val="0"/>
              <w14:checkedState w14:val="2612" w14:font="MS Gothic"/>
              <w14:uncheckedState w14:val="2610" w14:font="MS Gothic"/>
            </w14:checkbox>
          </w:sdtPr>
          <w:sdtEndPr/>
          <w:sdtContent>
            <w:tc>
              <w:tcPr>
                <w:tcW w:w="846" w:type="dxa"/>
              </w:tcPr>
              <w:p w14:paraId="39BA2033" w14:textId="77777777" w:rsidR="00570209" w:rsidRDefault="00027E1D" w:rsidP="00027E1D">
                <w:pPr>
                  <w:jc w:val="center"/>
                </w:pPr>
                <w:r>
                  <w:rPr>
                    <w:rFonts w:ascii="MS Gothic" w:eastAsia="MS Gothic" w:hAnsi="MS Gothic" w:hint="eastAsia"/>
                  </w:rPr>
                  <w:t>☐</w:t>
                </w:r>
              </w:p>
            </w:tc>
          </w:sdtContent>
        </w:sdt>
        <w:sdt>
          <w:sdtPr>
            <w:id w:val="942034020"/>
            <w14:checkbox>
              <w14:checked w14:val="0"/>
              <w14:checkedState w14:val="2612" w14:font="MS Gothic"/>
              <w14:uncheckedState w14:val="2610" w14:font="MS Gothic"/>
            </w14:checkbox>
          </w:sdtPr>
          <w:sdtEndPr/>
          <w:sdtContent>
            <w:tc>
              <w:tcPr>
                <w:tcW w:w="850" w:type="dxa"/>
              </w:tcPr>
              <w:p w14:paraId="34721274" w14:textId="77777777" w:rsidR="00570209" w:rsidRDefault="00027E1D" w:rsidP="00027E1D">
                <w:pPr>
                  <w:jc w:val="center"/>
                </w:pPr>
                <w:r>
                  <w:rPr>
                    <w:rFonts w:ascii="MS Gothic" w:eastAsia="MS Gothic" w:hAnsi="MS Gothic" w:hint="eastAsia"/>
                  </w:rPr>
                  <w:t>☐</w:t>
                </w:r>
              </w:p>
            </w:tc>
          </w:sdtContent>
        </w:sdt>
        <w:sdt>
          <w:sdtPr>
            <w:id w:val="-233699818"/>
            <w14:checkbox>
              <w14:checked w14:val="0"/>
              <w14:checkedState w14:val="2612" w14:font="MS Gothic"/>
              <w14:uncheckedState w14:val="2610" w14:font="MS Gothic"/>
            </w14:checkbox>
          </w:sdtPr>
          <w:sdtEndPr/>
          <w:sdtContent>
            <w:tc>
              <w:tcPr>
                <w:tcW w:w="709" w:type="dxa"/>
              </w:tcPr>
              <w:p w14:paraId="173AC263" w14:textId="77777777" w:rsidR="00570209" w:rsidRDefault="00027E1D" w:rsidP="00027E1D">
                <w:pPr>
                  <w:jc w:val="center"/>
                </w:pPr>
                <w:r>
                  <w:rPr>
                    <w:rFonts w:ascii="MS Gothic" w:eastAsia="MS Gothic" w:hAnsi="MS Gothic" w:hint="eastAsia"/>
                  </w:rPr>
                  <w:t>☐</w:t>
                </w:r>
              </w:p>
            </w:tc>
          </w:sdtContent>
        </w:sdt>
        <w:tc>
          <w:tcPr>
            <w:tcW w:w="7088" w:type="dxa"/>
          </w:tcPr>
          <w:p w14:paraId="44400610" w14:textId="29D0F772" w:rsidR="00570209" w:rsidRDefault="00CC312D">
            <w:r>
              <w:t>Domotique : Contrôle d’appareils électriques d’une maison à partir d’une console centralisée</w:t>
            </w:r>
          </w:p>
        </w:tc>
      </w:tr>
      <w:tr w:rsidR="00570209" w14:paraId="026A73B1" w14:textId="77777777" w:rsidTr="0045385B">
        <w:sdt>
          <w:sdtPr>
            <w:id w:val="278764708"/>
            <w14:checkbox>
              <w14:checked w14:val="0"/>
              <w14:checkedState w14:val="2612" w14:font="MS Gothic"/>
              <w14:uncheckedState w14:val="2610" w14:font="MS Gothic"/>
            </w14:checkbox>
          </w:sdtPr>
          <w:sdtEndPr/>
          <w:sdtContent>
            <w:tc>
              <w:tcPr>
                <w:tcW w:w="846" w:type="dxa"/>
              </w:tcPr>
              <w:p w14:paraId="089127C6" w14:textId="47207289" w:rsidR="00570209" w:rsidRDefault="00CC312D" w:rsidP="00027E1D">
                <w:pPr>
                  <w:jc w:val="center"/>
                </w:pPr>
                <w:r>
                  <w:rPr>
                    <w:rFonts w:ascii="MS Gothic" w:eastAsia="MS Gothic" w:hAnsi="MS Gothic" w:hint="eastAsia"/>
                  </w:rPr>
                  <w:t>☐</w:t>
                </w:r>
              </w:p>
            </w:tc>
          </w:sdtContent>
        </w:sdt>
        <w:sdt>
          <w:sdtPr>
            <w:id w:val="375354621"/>
            <w14:checkbox>
              <w14:checked w14:val="0"/>
              <w14:checkedState w14:val="2612" w14:font="MS Gothic"/>
              <w14:uncheckedState w14:val="2610" w14:font="MS Gothic"/>
            </w14:checkbox>
          </w:sdtPr>
          <w:sdtEndPr/>
          <w:sdtContent>
            <w:tc>
              <w:tcPr>
                <w:tcW w:w="850" w:type="dxa"/>
              </w:tcPr>
              <w:p w14:paraId="43AF8BE7" w14:textId="2E627FA4" w:rsidR="00570209" w:rsidRDefault="00CC312D" w:rsidP="00027E1D">
                <w:pPr>
                  <w:jc w:val="center"/>
                </w:pPr>
                <w:r>
                  <w:rPr>
                    <w:rFonts w:ascii="MS Gothic" w:eastAsia="MS Gothic" w:hAnsi="MS Gothic" w:hint="eastAsia"/>
                  </w:rPr>
                  <w:t>☐</w:t>
                </w:r>
              </w:p>
            </w:tc>
          </w:sdtContent>
        </w:sdt>
        <w:sdt>
          <w:sdtPr>
            <w:id w:val="870806988"/>
            <w14:checkbox>
              <w14:checked w14:val="0"/>
              <w14:checkedState w14:val="2612" w14:font="MS Gothic"/>
              <w14:uncheckedState w14:val="2610" w14:font="MS Gothic"/>
            </w14:checkbox>
          </w:sdtPr>
          <w:sdtEndPr/>
          <w:sdtContent>
            <w:tc>
              <w:tcPr>
                <w:tcW w:w="709" w:type="dxa"/>
              </w:tcPr>
              <w:p w14:paraId="409706DE" w14:textId="3C6E9127" w:rsidR="00570209" w:rsidRDefault="00CC312D" w:rsidP="00027E1D">
                <w:pPr>
                  <w:jc w:val="center"/>
                </w:pPr>
                <w:r>
                  <w:rPr>
                    <w:rFonts w:ascii="MS Gothic" w:eastAsia="MS Gothic" w:hAnsi="MS Gothic" w:hint="eastAsia"/>
                  </w:rPr>
                  <w:t>☐</w:t>
                </w:r>
              </w:p>
            </w:tc>
          </w:sdtContent>
        </w:sdt>
        <w:tc>
          <w:tcPr>
            <w:tcW w:w="7088" w:type="dxa"/>
          </w:tcPr>
          <w:p w14:paraId="7CEF4657" w14:textId="5F348020" w:rsidR="00570209" w:rsidRDefault="00CC312D">
            <w:r>
              <w:t>Interface OBD2 : Lien de communication avec l’ordinateur de bord d’une voiture pour détecter des symptômes de défectuosités</w:t>
            </w:r>
          </w:p>
        </w:tc>
      </w:tr>
      <w:tr w:rsidR="00570209" w14:paraId="78138038" w14:textId="77777777" w:rsidTr="0045385B">
        <w:sdt>
          <w:sdtPr>
            <w:id w:val="1076404309"/>
            <w14:checkbox>
              <w14:checked w14:val="0"/>
              <w14:checkedState w14:val="2612" w14:font="MS Gothic"/>
              <w14:uncheckedState w14:val="2610" w14:font="MS Gothic"/>
            </w14:checkbox>
          </w:sdtPr>
          <w:sdtEndPr/>
          <w:sdtContent>
            <w:tc>
              <w:tcPr>
                <w:tcW w:w="846" w:type="dxa"/>
              </w:tcPr>
              <w:p w14:paraId="48E4F8FC" w14:textId="225B63AC" w:rsidR="00570209" w:rsidRDefault="00814C04" w:rsidP="00027E1D">
                <w:pPr>
                  <w:jc w:val="center"/>
                </w:pPr>
                <w:r>
                  <w:rPr>
                    <w:rFonts w:ascii="MS Gothic" w:eastAsia="MS Gothic" w:hAnsi="MS Gothic" w:hint="eastAsia"/>
                  </w:rPr>
                  <w:t>☐</w:t>
                </w:r>
              </w:p>
            </w:tc>
          </w:sdtContent>
        </w:sdt>
        <w:sdt>
          <w:sdtPr>
            <w:id w:val="-1494567072"/>
            <w14:checkbox>
              <w14:checked w14:val="0"/>
              <w14:checkedState w14:val="2612" w14:font="MS Gothic"/>
              <w14:uncheckedState w14:val="2610" w14:font="MS Gothic"/>
            </w14:checkbox>
          </w:sdtPr>
          <w:sdtEndPr/>
          <w:sdtContent>
            <w:tc>
              <w:tcPr>
                <w:tcW w:w="850" w:type="dxa"/>
              </w:tcPr>
              <w:p w14:paraId="1330B16C" w14:textId="21175BA9" w:rsidR="00570209" w:rsidRDefault="00814C04" w:rsidP="00027E1D">
                <w:pPr>
                  <w:jc w:val="center"/>
                </w:pPr>
                <w:r>
                  <w:rPr>
                    <w:rFonts w:ascii="MS Gothic" w:eastAsia="MS Gothic" w:hAnsi="MS Gothic" w:hint="eastAsia"/>
                  </w:rPr>
                  <w:t>☐</w:t>
                </w:r>
              </w:p>
            </w:tc>
          </w:sdtContent>
        </w:sdt>
        <w:sdt>
          <w:sdtPr>
            <w:id w:val="-1939668480"/>
            <w14:checkbox>
              <w14:checked w14:val="0"/>
              <w14:checkedState w14:val="2612" w14:font="MS Gothic"/>
              <w14:uncheckedState w14:val="2610" w14:font="MS Gothic"/>
            </w14:checkbox>
          </w:sdtPr>
          <w:sdtEndPr/>
          <w:sdtContent>
            <w:tc>
              <w:tcPr>
                <w:tcW w:w="709" w:type="dxa"/>
              </w:tcPr>
              <w:p w14:paraId="4E13267E" w14:textId="077CDA1A" w:rsidR="00570209" w:rsidRDefault="00814C04" w:rsidP="00027E1D">
                <w:pPr>
                  <w:jc w:val="center"/>
                </w:pPr>
                <w:r>
                  <w:rPr>
                    <w:rFonts w:ascii="MS Gothic" w:eastAsia="MS Gothic" w:hAnsi="MS Gothic" w:hint="eastAsia"/>
                  </w:rPr>
                  <w:t>☐</w:t>
                </w:r>
              </w:p>
            </w:tc>
          </w:sdtContent>
        </w:sdt>
        <w:tc>
          <w:tcPr>
            <w:tcW w:w="7088" w:type="dxa"/>
          </w:tcPr>
          <w:p w14:paraId="4FB89AB2" w14:textId="5F5AD44B" w:rsidR="00570209" w:rsidRDefault="00CC312D">
            <w:r>
              <w:t>Système RFID</w:t>
            </w:r>
          </w:p>
        </w:tc>
      </w:tr>
      <w:tr w:rsidR="00570209" w14:paraId="21007C00" w14:textId="77777777" w:rsidTr="0045385B">
        <w:sdt>
          <w:sdtPr>
            <w:id w:val="2020267595"/>
            <w14:checkbox>
              <w14:checked w14:val="0"/>
              <w14:checkedState w14:val="2612" w14:font="MS Gothic"/>
              <w14:uncheckedState w14:val="2610" w14:font="MS Gothic"/>
            </w14:checkbox>
          </w:sdtPr>
          <w:sdtEndPr/>
          <w:sdtContent>
            <w:tc>
              <w:tcPr>
                <w:tcW w:w="846" w:type="dxa"/>
              </w:tcPr>
              <w:p w14:paraId="1F2AD138" w14:textId="297B44B0" w:rsidR="00570209" w:rsidRDefault="00814C04" w:rsidP="00027E1D">
                <w:pPr>
                  <w:jc w:val="center"/>
                </w:pPr>
                <w:r>
                  <w:rPr>
                    <w:rFonts w:ascii="MS Gothic" w:eastAsia="MS Gothic" w:hAnsi="MS Gothic" w:hint="eastAsia"/>
                  </w:rPr>
                  <w:t>☐</w:t>
                </w:r>
              </w:p>
            </w:tc>
          </w:sdtContent>
        </w:sdt>
        <w:sdt>
          <w:sdtPr>
            <w:id w:val="-399599686"/>
            <w14:checkbox>
              <w14:checked w14:val="0"/>
              <w14:checkedState w14:val="2612" w14:font="MS Gothic"/>
              <w14:uncheckedState w14:val="2610" w14:font="MS Gothic"/>
            </w14:checkbox>
          </w:sdtPr>
          <w:sdtEndPr/>
          <w:sdtContent>
            <w:tc>
              <w:tcPr>
                <w:tcW w:w="850" w:type="dxa"/>
              </w:tcPr>
              <w:p w14:paraId="48A901F9" w14:textId="113953C4" w:rsidR="00570209" w:rsidRDefault="00814C04" w:rsidP="00027E1D">
                <w:pPr>
                  <w:jc w:val="center"/>
                </w:pPr>
                <w:r>
                  <w:rPr>
                    <w:rFonts w:ascii="MS Gothic" w:eastAsia="MS Gothic" w:hAnsi="MS Gothic" w:hint="eastAsia"/>
                  </w:rPr>
                  <w:t>☐</w:t>
                </w:r>
              </w:p>
            </w:tc>
          </w:sdtContent>
        </w:sdt>
        <w:sdt>
          <w:sdtPr>
            <w:id w:val="-1965795571"/>
            <w14:checkbox>
              <w14:checked w14:val="0"/>
              <w14:checkedState w14:val="2612" w14:font="MS Gothic"/>
              <w14:uncheckedState w14:val="2610" w14:font="MS Gothic"/>
            </w14:checkbox>
          </w:sdtPr>
          <w:sdtEndPr/>
          <w:sdtContent>
            <w:tc>
              <w:tcPr>
                <w:tcW w:w="709" w:type="dxa"/>
              </w:tcPr>
              <w:p w14:paraId="16BD82E1" w14:textId="75F6B7AE" w:rsidR="00570209" w:rsidRDefault="00814C04" w:rsidP="00027E1D">
                <w:pPr>
                  <w:jc w:val="center"/>
                </w:pPr>
                <w:r>
                  <w:rPr>
                    <w:rFonts w:ascii="MS Gothic" w:eastAsia="MS Gothic" w:hAnsi="MS Gothic" w:hint="eastAsia"/>
                  </w:rPr>
                  <w:t>☐</w:t>
                </w:r>
              </w:p>
            </w:tc>
          </w:sdtContent>
        </w:sdt>
        <w:tc>
          <w:tcPr>
            <w:tcW w:w="7088" w:type="dxa"/>
          </w:tcPr>
          <w:p w14:paraId="7F52A7E8" w14:textId="10B68A2F" w:rsidR="00570209" w:rsidRDefault="00CC312D">
            <w:r>
              <w:t>Bras robotique petit modèle avec servo-moteurs</w:t>
            </w:r>
          </w:p>
        </w:tc>
      </w:tr>
      <w:tr w:rsidR="00570209" w14:paraId="46E18EEA" w14:textId="77777777" w:rsidTr="0045385B">
        <w:sdt>
          <w:sdtPr>
            <w:id w:val="-1961021743"/>
            <w14:checkbox>
              <w14:checked w14:val="0"/>
              <w14:checkedState w14:val="2612" w14:font="MS Gothic"/>
              <w14:uncheckedState w14:val="2610" w14:font="MS Gothic"/>
            </w14:checkbox>
          </w:sdtPr>
          <w:sdtEndPr/>
          <w:sdtContent>
            <w:tc>
              <w:tcPr>
                <w:tcW w:w="846" w:type="dxa"/>
              </w:tcPr>
              <w:p w14:paraId="2AA1C446" w14:textId="2EBE9A62" w:rsidR="00570209" w:rsidRDefault="00814C04" w:rsidP="00027E1D">
                <w:pPr>
                  <w:jc w:val="center"/>
                </w:pPr>
                <w:r>
                  <w:rPr>
                    <w:rFonts w:ascii="MS Gothic" w:eastAsia="MS Gothic" w:hAnsi="MS Gothic" w:hint="eastAsia"/>
                  </w:rPr>
                  <w:t>☐</w:t>
                </w:r>
              </w:p>
            </w:tc>
          </w:sdtContent>
        </w:sdt>
        <w:sdt>
          <w:sdtPr>
            <w:id w:val="-1846393274"/>
            <w14:checkbox>
              <w14:checked w14:val="0"/>
              <w14:checkedState w14:val="2612" w14:font="MS Gothic"/>
              <w14:uncheckedState w14:val="2610" w14:font="MS Gothic"/>
            </w14:checkbox>
          </w:sdtPr>
          <w:sdtEndPr/>
          <w:sdtContent>
            <w:tc>
              <w:tcPr>
                <w:tcW w:w="850" w:type="dxa"/>
              </w:tcPr>
              <w:p w14:paraId="1AF374B8" w14:textId="24976381" w:rsidR="00570209" w:rsidRDefault="00814C04" w:rsidP="00027E1D">
                <w:pPr>
                  <w:jc w:val="center"/>
                </w:pPr>
                <w:r>
                  <w:rPr>
                    <w:rFonts w:ascii="MS Gothic" w:eastAsia="MS Gothic" w:hAnsi="MS Gothic" w:hint="eastAsia"/>
                  </w:rPr>
                  <w:t>☐</w:t>
                </w:r>
              </w:p>
            </w:tc>
          </w:sdtContent>
        </w:sdt>
        <w:sdt>
          <w:sdtPr>
            <w:id w:val="-11916458"/>
            <w14:checkbox>
              <w14:checked w14:val="0"/>
              <w14:checkedState w14:val="2612" w14:font="MS Gothic"/>
              <w14:uncheckedState w14:val="2610" w14:font="MS Gothic"/>
            </w14:checkbox>
          </w:sdtPr>
          <w:sdtEndPr/>
          <w:sdtContent>
            <w:tc>
              <w:tcPr>
                <w:tcW w:w="709" w:type="dxa"/>
              </w:tcPr>
              <w:p w14:paraId="08D16EAB" w14:textId="72475B83" w:rsidR="00570209" w:rsidRDefault="00814C04" w:rsidP="00027E1D">
                <w:pPr>
                  <w:jc w:val="center"/>
                </w:pPr>
                <w:r>
                  <w:rPr>
                    <w:rFonts w:ascii="MS Gothic" w:eastAsia="MS Gothic" w:hAnsi="MS Gothic" w:hint="eastAsia"/>
                  </w:rPr>
                  <w:t>☐</w:t>
                </w:r>
              </w:p>
            </w:tc>
          </w:sdtContent>
        </w:sdt>
        <w:tc>
          <w:tcPr>
            <w:tcW w:w="7088" w:type="dxa"/>
          </w:tcPr>
          <w:p w14:paraId="658F55F5" w14:textId="5CA7857B" w:rsidR="00570209" w:rsidRDefault="00CC312D">
            <w:r>
              <w:t>Bras robotique gros modèle avec moteurs pas-à pas, câbles et engrenages</w:t>
            </w:r>
          </w:p>
        </w:tc>
      </w:tr>
      <w:tr w:rsidR="00570209" w14:paraId="7F7A61AB" w14:textId="77777777" w:rsidTr="0045385B">
        <w:sdt>
          <w:sdtPr>
            <w:id w:val="810446905"/>
            <w14:checkbox>
              <w14:checked w14:val="0"/>
              <w14:checkedState w14:val="2612" w14:font="MS Gothic"/>
              <w14:uncheckedState w14:val="2610" w14:font="MS Gothic"/>
            </w14:checkbox>
          </w:sdtPr>
          <w:sdtEndPr/>
          <w:sdtContent>
            <w:tc>
              <w:tcPr>
                <w:tcW w:w="846" w:type="dxa"/>
              </w:tcPr>
              <w:p w14:paraId="56348AF6" w14:textId="5260CBFA" w:rsidR="00570209" w:rsidRDefault="00814C04" w:rsidP="00027E1D">
                <w:pPr>
                  <w:jc w:val="center"/>
                </w:pPr>
                <w:r>
                  <w:rPr>
                    <w:rFonts w:ascii="MS Gothic" w:eastAsia="MS Gothic" w:hAnsi="MS Gothic" w:hint="eastAsia"/>
                  </w:rPr>
                  <w:t>☐</w:t>
                </w:r>
              </w:p>
            </w:tc>
          </w:sdtContent>
        </w:sdt>
        <w:sdt>
          <w:sdtPr>
            <w:id w:val="592748027"/>
            <w14:checkbox>
              <w14:checked w14:val="0"/>
              <w14:checkedState w14:val="2612" w14:font="MS Gothic"/>
              <w14:uncheckedState w14:val="2610" w14:font="MS Gothic"/>
            </w14:checkbox>
          </w:sdtPr>
          <w:sdtEndPr/>
          <w:sdtContent>
            <w:tc>
              <w:tcPr>
                <w:tcW w:w="850" w:type="dxa"/>
              </w:tcPr>
              <w:p w14:paraId="38C3E50C" w14:textId="7DA86B2D" w:rsidR="00570209" w:rsidRDefault="00814C04" w:rsidP="00027E1D">
                <w:pPr>
                  <w:jc w:val="center"/>
                </w:pPr>
                <w:r>
                  <w:rPr>
                    <w:rFonts w:ascii="MS Gothic" w:eastAsia="MS Gothic" w:hAnsi="MS Gothic" w:hint="eastAsia"/>
                  </w:rPr>
                  <w:t>☐</w:t>
                </w:r>
              </w:p>
            </w:tc>
          </w:sdtContent>
        </w:sdt>
        <w:sdt>
          <w:sdtPr>
            <w:id w:val="-1005582904"/>
            <w14:checkbox>
              <w14:checked w14:val="0"/>
              <w14:checkedState w14:val="2612" w14:font="MS Gothic"/>
              <w14:uncheckedState w14:val="2610" w14:font="MS Gothic"/>
            </w14:checkbox>
          </w:sdtPr>
          <w:sdtEndPr/>
          <w:sdtContent>
            <w:tc>
              <w:tcPr>
                <w:tcW w:w="709" w:type="dxa"/>
              </w:tcPr>
              <w:p w14:paraId="4E36C37E" w14:textId="02712289" w:rsidR="00570209" w:rsidRDefault="00814C04" w:rsidP="00027E1D">
                <w:pPr>
                  <w:jc w:val="center"/>
                </w:pPr>
                <w:r>
                  <w:rPr>
                    <w:rFonts w:ascii="MS Gothic" w:eastAsia="MS Gothic" w:hAnsi="MS Gothic" w:hint="eastAsia"/>
                  </w:rPr>
                  <w:t>☐</w:t>
                </w:r>
              </w:p>
            </w:tc>
          </w:sdtContent>
        </w:sdt>
        <w:tc>
          <w:tcPr>
            <w:tcW w:w="7088" w:type="dxa"/>
          </w:tcPr>
          <w:p w14:paraId="25F69337" w14:textId="0BBA12FF" w:rsidR="00570209" w:rsidRDefault="00CC312D">
            <w:r>
              <w:t>Contrôle vocal d’un véhicule miniature</w:t>
            </w:r>
          </w:p>
        </w:tc>
      </w:tr>
      <w:tr w:rsidR="00CC312D" w14:paraId="0EFAA58A" w14:textId="77777777" w:rsidTr="0045385B">
        <w:sdt>
          <w:sdtPr>
            <w:id w:val="-775786857"/>
            <w14:checkbox>
              <w14:checked w14:val="0"/>
              <w14:checkedState w14:val="2612" w14:font="MS Gothic"/>
              <w14:uncheckedState w14:val="2610" w14:font="MS Gothic"/>
            </w14:checkbox>
          </w:sdtPr>
          <w:sdtEndPr/>
          <w:sdtContent>
            <w:tc>
              <w:tcPr>
                <w:tcW w:w="846" w:type="dxa"/>
              </w:tcPr>
              <w:p w14:paraId="7D45C486" w14:textId="70D0D26F" w:rsidR="00CC312D" w:rsidRDefault="00814C04" w:rsidP="00027E1D">
                <w:pPr>
                  <w:jc w:val="center"/>
                </w:pPr>
                <w:r>
                  <w:rPr>
                    <w:rFonts w:ascii="MS Gothic" w:eastAsia="MS Gothic" w:hAnsi="MS Gothic" w:hint="eastAsia"/>
                  </w:rPr>
                  <w:t>☐</w:t>
                </w:r>
              </w:p>
            </w:tc>
          </w:sdtContent>
        </w:sdt>
        <w:sdt>
          <w:sdtPr>
            <w:id w:val="691503987"/>
            <w14:checkbox>
              <w14:checked w14:val="0"/>
              <w14:checkedState w14:val="2612" w14:font="MS Gothic"/>
              <w14:uncheckedState w14:val="2610" w14:font="MS Gothic"/>
            </w14:checkbox>
          </w:sdtPr>
          <w:sdtEndPr/>
          <w:sdtContent>
            <w:tc>
              <w:tcPr>
                <w:tcW w:w="850" w:type="dxa"/>
              </w:tcPr>
              <w:p w14:paraId="78915611" w14:textId="12542A5A" w:rsidR="00CC312D" w:rsidRDefault="00814C04" w:rsidP="00027E1D">
                <w:pPr>
                  <w:jc w:val="center"/>
                </w:pPr>
                <w:r>
                  <w:rPr>
                    <w:rFonts w:ascii="MS Gothic" w:eastAsia="MS Gothic" w:hAnsi="MS Gothic" w:hint="eastAsia"/>
                  </w:rPr>
                  <w:t>☐</w:t>
                </w:r>
              </w:p>
            </w:tc>
          </w:sdtContent>
        </w:sdt>
        <w:sdt>
          <w:sdtPr>
            <w:id w:val="1595053530"/>
            <w14:checkbox>
              <w14:checked w14:val="0"/>
              <w14:checkedState w14:val="2612" w14:font="MS Gothic"/>
              <w14:uncheckedState w14:val="2610" w14:font="MS Gothic"/>
            </w14:checkbox>
          </w:sdtPr>
          <w:sdtEndPr/>
          <w:sdtContent>
            <w:tc>
              <w:tcPr>
                <w:tcW w:w="709" w:type="dxa"/>
              </w:tcPr>
              <w:p w14:paraId="7A9FC115" w14:textId="15A10388" w:rsidR="00CC312D" w:rsidRDefault="00814C04" w:rsidP="00027E1D">
                <w:pPr>
                  <w:jc w:val="center"/>
                </w:pPr>
                <w:r>
                  <w:rPr>
                    <w:rFonts w:ascii="MS Gothic" w:eastAsia="MS Gothic" w:hAnsi="MS Gothic" w:hint="eastAsia"/>
                  </w:rPr>
                  <w:t>☐</w:t>
                </w:r>
              </w:p>
            </w:tc>
          </w:sdtContent>
        </w:sdt>
        <w:tc>
          <w:tcPr>
            <w:tcW w:w="7088" w:type="dxa"/>
          </w:tcPr>
          <w:p w14:paraId="5DBF4D05" w14:textId="3C2A3794" w:rsidR="00CC312D" w:rsidRDefault="00CC312D">
            <w:r>
              <w:t>Babillard électronique</w:t>
            </w:r>
          </w:p>
        </w:tc>
      </w:tr>
      <w:tr w:rsidR="00CC312D" w14:paraId="6C550995" w14:textId="77777777" w:rsidTr="0045385B">
        <w:sdt>
          <w:sdtPr>
            <w:id w:val="-61878882"/>
            <w14:checkbox>
              <w14:checked w14:val="0"/>
              <w14:checkedState w14:val="2612" w14:font="MS Gothic"/>
              <w14:uncheckedState w14:val="2610" w14:font="MS Gothic"/>
            </w14:checkbox>
          </w:sdtPr>
          <w:sdtEndPr/>
          <w:sdtContent>
            <w:tc>
              <w:tcPr>
                <w:tcW w:w="846" w:type="dxa"/>
              </w:tcPr>
              <w:p w14:paraId="072E45D0" w14:textId="4766E3E8" w:rsidR="00CC312D" w:rsidRDefault="00814C04" w:rsidP="00027E1D">
                <w:pPr>
                  <w:jc w:val="center"/>
                </w:pPr>
                <w:r>
                  <w:rPr>
                    <w:rFonts w:ascii="MS Gothic" w:eastAsia="MS Gothic" w:hAnsi="MS Gothic" w:hint="eastAsia"/>
                  </w:rPr>
                  <w:t>☐</w:t>
                </w:r>
              </w:p>
            </w:tc>
          </w:sdtContent>
        </w:sdt>
        <w:sdt>
          <w:sdtPr>
            <w:id w:val="-1970667939"/>
            <w14:checkbox>
              <w14:checked w14:val="0"/>
              <w14:checkedState w14:val="2612" w14:font="MS Gothic"/>
              <w14:uncheckedState w14:val="2610" w14:font="MS Gothic"/>
            </w14:checkbox>
          </w:sdtPr>
          <w:sdtEndPr/>
          <w:sdtContent>
            <w:tc>
              <w:tcPr>
                <w:tcW w:w="850" w:type="dxa"/>
              </w:tcPr>
              <w:p w14:paraId="1538F523" w14:textId="586E8064" w:rsidR="00CC312D" w:rsidRDefault="00814C04" w:rsidP="00027E1D">
                <w:pPr>
                  <w:jc w:val="center"/>
                </w:pPr>
                <w:r>
                  <w:rPr>
                    <w:rFonts w:ascii="MS Gothic" w:eastAsia="MS Gothic" w:hAnsi="MS Gothic" w:hint="eastAsia"/>
                  </w:rPr>
                  <w:t>☐</w:t>
                </w:r>
              </w:p>
            </w:tc>
          </w:sdtContent>
        </w:sdt>
        <w:sdt>
          <w:sdtPr>
            <w:id w:val="-1192608548"/>
            <w14:checkbox>
              <w14:checked w14:val="0"/>
              <w14:checkedState w14:val="2612" w14:font="MS Gothic"/>
              <w14:uncheckedState w14:val="2610" w14:font="MS Gothic"/>
            </w14:checkbox>
          </w:sdtPr>
          <w:sdtEndPr/>
          <w:sdtContent>
            <w:tc>
              <w:tcPr>
                <w:tcW w:w="709" w:type="dxa"/>
              </w:tcPr>
              <w:p w14:paraId="4520F883" w14:textId="065EFA08" w:rsidR="00CC312D" w:rsidRDefault="00814C04" w:rsidP="00027E1D">
                <w:pPr>
                  <w:jc w:val="center"/>
                </w:pPr>
                <w:r>
                  <w:rPr>
                    <w:rFonts w:ascii="MS Gothic" w:eastAsia="MS Gothic" w:hAnsi="MS Gothic" w:hint="eastAsia"/>
                  </w:rPr>
                  <w:t>☐</w:t>
                </w:r>
              </w:p>
            </w:tc>
          </w:sdtContent>
        </w:sdt>
        <w:tc>
          <w:tcPr>
            <w:tcW w:w="7088" w:type="dxa"/>
          </w:tcPr>
          <w:p w14:paraId="1CEA874B" w14:textId="3E0CD2E3" w:rsidR="00CC312D" w:rsidRDefault="00CC312D">
            <w:r>
              <w:t>Cadran avec affichage 7 segments (date complète/heure/alarme) en LCD</w:t>
            </w:r>
          </w:p>
        </w:tc>
      </w:tr>
      <w:tr w:rsidR="00CC312D" w14:paraId="1B85C1E0" w14:textId="77777777" w:rsidTr="0045385B">
        <w:sdt>
          <w:sdtPr>
            <w:id w:val="1342742308"/>
            <w14:checkbox>
              <w14:checked w14:val="1"/>
              <w14:checkedState w14:val="2612" w14:font="MS Gothic"/>
              <w14:uncheckedState w14:val="2610" w14:font="MS Gothic"/>
            </w14:checkbox>
          </w:sdtPr>
          <w:sdtEndPr/>
          <w:sdtContent>
            <w:tc>
              <w:tcPr>
                <w:tcW w:w="846" w:type="dxa"/>
              </w:tcPr>
              <w:p w14:paraId="7AD12455" w14:textId="1F9B97E4" w:rsidR="00CC312D" w:rsidRDefault="00A023CE" w:rsidP="00027E1D">
                <w:pPr>
                  <w:jc w:val="center"/>
                </w:pPr>
                <w:r>
                  <w:rPr>
                    <w:rFonts w:ascii="MS Gothic" w:eastAsia="MS Gothic" w:hAnsi="MS Gothic" w:hint="eastAsia"/>
                  </w:rPr>
                  <w:t>☒</w:t>
                </w:r>
              </w:p>
            </w:tc>
          </w:sdtContent>
        </w:sdt>
        <w:sdt>
          <w:sdtPr>
            <w:id w:val="1268810468"/>
            <w14:checkbox>
              <w14:checked w14:val="0"/>
              <w14:checkedState w14:val="2612" w14:font="MS Gothic"/>
              <w14:uncheckedState w14:val="2610" w14:font="MS Gothic"/>
            </w14:checkbox>
          </w:sdtPr>
          <w:sdtEndPr/>
          <w:sdtContent>
            <w:tc>
              <w:tcPr>
                <w:tcW w:w="850" w:type="dxa"/>
              </w:tcPr>
              <w:p w14:paraId="446BDC78" w14:textId="66072D75" w:rsidR="00CC312D" w:rsidRDefault="00814C04" w:rsidP="00027E1D">
                <w:pPr>
                  <w:jc w:val="center"/>
                </w:pPr>
                <w:r>
                  <w:rPr>
                    <w:rFonts w:ascii="MS Gothic" w:eastAsia="MS Gothic" w:hAnsi="MS Gothic" w:hint="eastAsia"/>
                  </w:rPr>
                  <w:t>☐</w:t>
                </w:r>
              </w:p>
            </w:tc>
          </w:sdtContent>
        </w:sdt>
        <w:sdt>
          <w:sdtPr>
            <w:id w:val="-274490482"/>
            <w14:checkbox>
              <w14:checked w14:val="0"/>
              <w14:checkedState w14:val="2612" w14:font="MS Gothic"/>
              <w14:uncheckedState w14:val="2610" w14:font="MS Gothic"/>
            </w14:checkbox>
          </w:sdtPr>
          <w:sdtEndPr/>
          <w:sdtContent>
            <w:tc>
              <w:tcPr>
                <w:tcW w:w="709" w:type="dxa"/>
              </w:tcPr>
              <w:p w14:paraId="78F5D0B7" w14:textId="7F3D0957" w:rsidR="00CC312D" w:rsidRDefault="00814C04" w:rsidP="00027E1D">
                <w:pPr>
                  <w:jc w:val="center"/>
                </w:pPr>
                <w:r>
                  <w:rPr>
                    <w:rFonts w:ascii="MS Gothic" w:eastAsia="MS Gothic" w:hAnsi="MS Gothic" w:hint="eastAsia"/>
                  </w:rPr>
                  <w:t>☐</w:t>
                </w:r>
              </w:p>
            </w:tc>
          </w:sdtContent>
        </w:sdt>
        <w:tc>
          <w:tcPr>
            <w:tcW w:w="7088" w:type="dxa"/>
          </w:tcPr>
          <w:p w14:paraId="0954F69E" w14:textId="338BC5C5" w:rsidR="00CC312D" w:rsidRDefault="00814C04">
            <w:r>
              <w:t>Autres projets soumis par les étudiants : Approbation du département nécessaire</w:t>
            </w:r>
          </w:p>
        </w:tc>
      </w:tr>
    </w:tbl>
    <w:p w14:paraId="0452425E" w14:textId="026CCFA6" w:rsidR="00570209" w:rsidRDefault="00570209"/>
    <w:p w14:paraId="2366D41F" w14:textId="11D68B7E" w:rsidR="0045385B" w:rsidRDefault="0045385B">
      <w:r>
        <w:t xml:space="preserve">Titre : </w:t>
      </w:r>
      <w:sdt>
        <w:sdtPr>
          <w:id w:val="1805959766"/>
          <w:placeholder>
            <w:docPart w:val="419A620F9E2744FA808FF5033F51F9EB"/>
          </w:placeholder>
          <w:text/>
        </w:sdtPr>
        <w:sdtEndPr/>
        <w:sdtContent>
          <w:r w:rsidR="00A023CE">
            <w:t>Jeu vidéo style rétro sur un moniteur VGA</w:t>
          </w:r>
        </w:sdtContent>
      </w:sdt>
    </w:p>
    <w:p w14:paraId="112E7EC7" w14:textId="0B4CAC4A" w:rsidR="0045385B" w:rsidRDefault="0045385B">
      <w:r>
        <w:t>Description :</w:t>
      </w:r>
    </w:p>
    <w:sdt>
      <w:sdtPr>
        <w:id w:val="-1465186099"/>
        <w:placeholder>
          <w:docPart w:val="DCB9623824F349D9938D736A2306430D"/>
        </w:placeholder>
      </w:sdtPr>
      <w:sdtEndPr/>
      <w:sdtContent>
        <w:p w14:paraId="177A532D" w14:textId="3CA795A0" w:rsidR="0045385B" w:rsidRDefault="00A023CE">
          <w:r>
            <w:t xml:space="preserve">Mon projet utilisera le LPC1769 comme processeur central afin de contrôler l’affichage d’un moniteur VGA, et ce, en ayant un accès indépendant à chaque pixel par </w:t>
          </w:r>
          <w:proofErr w:type="spellStart"/>
          <w:r>
            <w:t>addressage</w:t>
          </w:r>
          <w:proofErr w:type="spellEnd"/>
          <w:r>
            <w:t>. À l’intention d’une preuve de concept, un petit jeu style rétro sera programmé afin de démontrer les fonctionnalités et limites de mon projet.</w:t>
          </w:r>
        </w:p>
      </w:sdtContent>
    </w:sdt>
    <w:p w14:paraId="389086DF" w14:textId="52DD6B88" w:rsidR="0045385B" w:rsidRDefault="0045385B">
      <w:r>
        <w:t>Application :</w:t>
      </w:r>
    </w:p>
    <w:sdt>
      <w:sdtPr>
        <w:id w:val="-1916698300"/>
        <w:placeholder>
          <w:docPart w:val="467DFDC507264003B56AD937078618DA"/>
        </w:placeholder>
      </w:sdtPr>
      <w:sdtEndPr/>
      <w:sdtContent>
        <w:bookmarkStart w:id="0" w:name="_GoBack" w:displacedByCustomXml="prev"/>
        <w:p w14:paraId="13732916" w14:textId="20B26162" w:rsidR="0045385B" w:rsidRDefault="00990BA1">
          <w:r>
            <w:t>Contrôler un moniteur d’ordinateur moderne par microprocesseur</w:t>
          </w:r>
        </w:p>
        <w:bookmarkEnd w:id="0" w:displacedByCustomXml="next"/>
      </w:sdtContent>
    </w:sdt>
    <w:p w14:paraId="03151FFB" w14:textId="202B66FC" w:rsidR="0045385B" w:rsidRDefault="0045385B">
      <w:proofErr w:type="gramStart"/>
      <w:r>
        <w:t>Technologies utilisés</w:t>
      </w:r>
      <w:proofErr w:type="gramEnd"/>
      <w:r>
        <w:t> :</w:t>
      </w:r>
    </w:p>
    <w:sdt>
      <w:sdtPr>
        <w:id w:val="1905175080"/>
        <w:placeholder>
          <w:docPart w:val="BCE5A12CA9B24C59B80BCBDA4803B664"/>
        </w:placeholder>
      </w:sdtPr>
      <w:sdtEndPr/>
      <w:sdtContent>
        <w:p w14:paraId="3C1A8459" w14:textId="5BAB4B70" w:rsidR="0045385B" w:rsidRDefault="00A023CE">
          <w:r>
            <w:t xml:space="preserve">Le LPC1769 communiquera avec le circuit imprimé servant de </w:t>
          </w:r>
          <w:proofErr w:type="spellStart"/>
          <w:r>
            <w:t>controlleur</w:t>
          </w:r>
          <w:proofErr w:type="spellEnd"/>
          <w:r>
            <w:t xml:space="preserve"> graphique par protocole SPI. Le circuit imprimé communiquera avec le moniteur à l’aide du protocole VGA, </w:t>
          </w:r>
          <w:r w:rsidR="00125DC4">
            <w:t>plus particulièrement,</w:t>
          </w:r>
          <w:r>
            <w:t xml:space="preserve"> SVGA.</w:t>
          </w:r>
        </w:p>
      </w:sdtContent>
    </w:sdt>
    <w:p w14:paraId="29BB52F6" w14:textId="1D2779EC" w:rsidR="00951F9D" w:rsidRDefault="00951F9D">
      <w:r>
        <w:t>Croquis synoptique :</w:t>
      </w:r>
      <w:r w:rsidR="0020243A">
        <w:t xml:space="preserve"> </w:t>
      </w:r>
      <w:r w:rsidR="0020243A" w:rsidRPr="0020243A">
        <w:rPr>
          <w:color w:val="1F4E79" w:themeColor="accent1" w:themeShade="80"/>
        </w:rPr>
        <w:t xml:space="preserve">(Vous pouvez dessiner à la main levée et scanner votre dessin en format JPG ou PNG ou encore utiliser un logiciel quelconque et sauver votre schéma en JPG ou PNG. Pour inclure l’image dans le document, cliquez sur le champ image ci-après et cliquez sur </w:t>
      </w:r>
      <w:r w:rsidR="0020243A" w:rsidRPr="0020243A">
        <w:rPr>
          <w:i/>
          <w:color w:val="1F4E79" w:themeColor="accent1" w:themeShade="80"/>
        </w:rPr>
        <w:t>À partir d’un fichier</w:t>
      </w:r>
      <w:r w:rsidR="0020243A" w:rsidRPr="0020243A">
        <w:rPr>
          <w:color w:val="1F4E79" w:themeColor="accent1" w:themeShade="80"/>
        </w:rPr>
        <w:t>)</w:t>
      </w:r>
    </w:p>
    <w:sdt>
      <w:sdtPr>
        <w:id w:val="-806153056"/>
        <w:picture/>
      </w:sdtPr>
      <w:sdtEndPr/>
      <w:sdtContent>
        <w:p w14:paraId="746F547D" w14:textId="303471F7" w:rsidR="00951F9D" w:rsidRDefault="00634060">
          <w:r>
            <w:rPr>
              <w:noProof/>
              <w:lang w:eastAsia="fr-CA"/>
            </w:rPr>
            <w:drawing>
              <wp:inline distT="0" distB="0" distL="0" distR="0" wp14:anchorId="039DDFCE" wp14:editId="5FDD438F">
                <wp:extent cx="6061710" cy="4610100"/>
                <wp:effectExtent l="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tretch>
                          <a:fillRect/>
                        </a:stretch>
                      </pic:blipFill>
                      <pic:spPr bwMode="auto">
                        <a:xfrm>
                          <a:off x="0" y="0"/>
                          <a:ext cx="6101578" cy="4640421"/>
                        </a:xfrm>
                        <a:prstGeom prst="rect">
                          <a:avLst/>
                        </a:prstGeom>
                        <a:noFill/>
                        <a:ln>
                          <a:noFill/>
                        </a:ln>
                      </pic:spPr>
                    </pic:pic>
                  </a:graphicData>
                </a:graphic>
              </wp:inline>
            </w:drawing>
          </w:r>
        </w:p>
      </w:sdtContent>
    </w:sdt>
    <w:p w14:paraId="2CEA6667" w14:textId="539C1637" w:rsidR="00B5173B" w:rsidRDefault="00B5173B">
      <w:r>
        <w:t>Voici un exemple montrant à quoi pourrait ressembler votre croquis synoptique ou schéma bloc :</w:t>
      </w:r>
    </w:p>
    <w:p w14:paraId="260D0BA2" w14:textId="23204B49" w:rsidR="00B5173B" w:rsidRDefault="00B5173B">
      <w:r>
        <w:rPr>
          <w:noProof/>
          <w:lang w:eastAsia="fr-CA"/>
        </w:rPr>
        <w:drawing>
          <wp:inline distT="0" distB="0" distL="0" distR="0" wp14:anchorId="4FE8B4BF" wp14:editId="0A380B90">
            <wp:extent cx="5858693" cy="215295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e schéma bloc.png"/>
                    <pic:cNvPicPr/>
                  </pic:nvPicPr>
                  <pic:blipFill>
                    <a:blip r:embed="rId8">
                      <a:extLst>
                        <a:ext uri="{28A0092B-C50C-407E-A947-70E740481C1C}">
                          <a14:useLocalDpi xmlns:a14="http://schemas.microsoft.com/office/drawing/2010/main" val="0"/>
                        </a:ext>
                      </a:extLst>
                    </a:blip>
                    <a:stretch>
                      <a:fillRect/>
                    </a:stretch>
                  </pic:blipFill>
                  <pic:spPr>
                    <a:xfrm>
                      <a:off x="0" y="0"/>
                      <a:ext cx="5858693" cy="2152950"/>
                    </a:xfrm>
                    <a:prstGeom prst="rect">
                      <a:avLst/>
                    </a:prstGeom>
                  </pic:spPr>
                </pic:pic>
              </a:graphicData>
            </a:graphic>
          </wp:inline>
        </w:drawing>
      </w:r>
    </w:p>
    <w:p w14:paraId="28F4FD4C" w14:textId="57EB712D" w:rsidR="00B5173B" w:rsidRDefault="00B5173B">
      <w:r>
        <w:t>Vous pouvez indiquer les technologies utilisées pour communiquer entre les blocs ou modules</w:t>
      </w:r>
    </w:p>
    <w:p w14:paraId="187291FE" w14:textId="333F3EED" w:rsidR="00B5173B" w:rsidRDefault="00B5173B">
      <w:r>
        <w:t>Échéancier sommaire :</w:t>
      </w:r>
    </w:p>
    <w:p w14:paraId="1C5DDD45" w14:textId="09302DB9" w:rsidR="00B5173B" w:rsidRDefault="00B5173B">
      <w:r>
        <w:t>Pensez aux étapes principales à réaliser de votre projet et essayez les figurer sur un échéancier de 14 semaines</w:t>
      </w:r>
    </w:p>
    <w:sdt>
      <w:sdtPr>
        <w:id w:val="-2124688079"/>
        <w:placeholder>
          <w:docPart w:val="DefaultPlaceholder_-1854013440"/>
        </w:placeholder>
      </w:sdtPr>
      <w:sdtEndPr/>
      <w:sdtContent>
        <w:p w14:paraId="7307299B" w14:textId="146180CA" w:rsidR="00125DC4" w:rsidRDefault="00125DC4" w:rsidP="00634060">
          <w:r>
            <w:t xml:space="preserve">Semaine 1 à 5 : Test </w:t>
          </w:r>
          <w:proofErr w:type="gramStart"/>
          <w:r>
            <w:t xml:space="preserve">et  </w:t>
          </w:r>
          <w:proofErr w:type="spellStart"/>
          <w:r>
            <w:t>déboggage</w:t>
          </w:r>
          <w:proofErr w:type="spellEnd"/>
          <w:proofErr w:type="gramEnd"/>
          <w:r>
            <w:t xml:space="preserve"> du circuit imprimé</w:t>
          </w:r>
        </w:p>
        <w:p w14:paraId="2626DEA9" w14:textId="77777777" w:rsidR="00125DC4" w:rsidRDefault="00125DC4" w:rsidP="00634060">
          <w:r>
            <w:t>Semaine 6 à 10 : Programmation du jeu servant de preuve de concept</w:t>
          </w:r>
        </w:p>
        <w:p w14:paraId="0EB26FE1" w14:textId="77777777" w:rsidR="00125DC4" w:rsidRDefault="00125DC4" w:rsidP="00634060">
          <w:r>
            <w:t>Semaine 11 à 13 : Conception matérielle et développement logiciel servant au contrôle d’une manette de jeu</w:t>
          </w:r>
        </w:p>
        <w:p w14:paraId="1856D44C" w14:textId="6B8980C0" w:rsidR="00A054C6" w:rsidRDefault="00125DC4" w:rsidP="00634060">
          <w:r>
            <w:t>Semaine 14 à 15 : Production du rapport et de la documentation finale</w:t>
          </w:r>
        </w:p>
      </w:sdtContent>
    </w:sdt>
    <w:p w14:paraId="2E7F5E3F" w14:textId="77777777" w:rsidR="00B5173B" w:rsidRDefault="00B5173B"/>
    <w:sectPr w:rsidR="00B5173B" w:rsidSect="00CC312D">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27A1" w14:textId="77777777" w:rsidR="005D29F1" w:rsidRDefault="005D29F1" w:rsidP="00951F9D">
      <w:pPr>
        <w:spacing w:after="0" w:line="240" w:lineRule="auto"/>
      </w:pPr>
      <w:r>
        <w:separator/>
      </w:r>
    </w:p>
  </w:endnote>
  <w:endnote w:type="continuationSeparator" w:id="0">
    <w:p w14:paraId="2DFFA644" w14:textId="77777777" w:rsidR="005D29F1" w:rsidRDefault="005D29F1" w:rsidP="0095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CA9E1" w14:textId="77777777" w:rsidR="005D29F1" w:rsidRDefault="005D29F1" w:rsidP="00951F9D">
      <w:pPr>
        <w:spacing w:after="0" w:line="240" w:lineRule="auto"/>
      </w:pPr>
      <w:r>
        <w:separator/>
      </w:r>
    </w:p>
  </w:footnote>
  <w:footnote w:type="continuationSeparator" w:id="0">
    <w:p w14:paraId="6014608A" w14:textId="77777777" w:rsidR="005D29F1" w:rsidRDefault="005D29F1" w:rsidP="00951F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w9tUioXI3Y/1o9akfo0vSft2fVkSuhZBjS4Bb0Sf/OScJYITNjfZzV/fRggzhiv23hxtNAOBI3P5v3U7//FMXA==" w:salt="Sb0GBRUclzwJ0yx7oLDgj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308"/>
    <w:rsid w:val="00027E1D"/>
    <w:rsid w:val="00125DC4"/>
    <w:rsid w:val="00137383"/>
    <w:rsid w:val="0020243A"/>
    <w:rsid w:val="00286E2B"/>
    <w:rsid w:val="002976F7"/>
    <w:rsid w:val="002B2BD3"/>
    <w:rsid w:val="004300DC"/>
    <w:rsid w:val="0045385B"/>
    <w:rsid w:val="005679AE"/>
    <w:rsid w:val="00570209"/>
    <w:rsid w:val="005D29F1"/>
    <w:rsid w:val="00605E36"/>
    <w:rsid w:val="00634060"/>
    <w:rsid w:val="007134EC"/>
    <w:rsid w:val="00775A13"/>
    <w:rsid w:val="007928D8"/>
    <w:rsid w:val="00814C04"/>
    <w:rsid w:val="008242C0"/>
    <w:rsid w:val="00854147"/>
    <w:rsid w:val="008964E4"/>
    <w:rsid w:val="00926308"/>
    <w:rsid w:val="00951F9D"/>
    <w:rsid w:val="00990BA1"/>
    <w:rsid w:val="009E6737"/>
    <w:rsid w:val="00A023CE"/>
    <w:rsid w:val="00A054C6"/>
    <w:rsid w:val="00A96961"/>
    <w:rsid w:val="00B45983"/>
    <w:rsid w:val="00B5173B"/>
    <w:rsid w:val="00CC312D"/>
    <w:rsid w:val="00CE2D62"/>
    <w:rsid w:val="00D657A1"/>
    <w:rsid w:val="00DE3827"/>
    <w:rsid w:val="00DF48AE"/>
    <w:rsid w:val="00E1173A"/>
    <w:rsid w:val="00F801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525B"/>
  <w15:chartTrackingRefBased/>
  <w15:docId w15:val="{4D9405A5-DC24-4B73-82BC-46FE78DC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8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38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0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0209"/>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70209"/>
    <w:rPr>
      <w:color w:val="808080"/>
    </w:rPr>
  </w:style>
  <w:style w:type="table" w:styleId="Grilledutableau">
    <w:name w:val="Table Grid"/>
    <w:basedOn w:val="TableauNormal"/>
    <w:uiPriority w:val="39"/>
    <w:rsid w:val="0057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5385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5385B"/>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51F9D"/>
    <w:pPr>
      <w:tabs>
        <w:tab w:val="center" w:pos="4320"/>
        <w:tab w:val="right" w:pos="8640"/>
      </w:tabs>
      <w:spacing w:after="0" w:line="240" w:lineRule="auto"/>
    </w:pPr>
  </w:style>
  <w:style w:type="character" w:customStyle="1" w:styleId="En-tteCar">
    <w:name w:val="En-tête Car"/>
    <w:basedOn w:val="Policepardfaut"/>
    <w:link w:val="En-tte"/>
    <w:uiPriority w:val="99"/>
    <w:rsid w:val="00951F9D"/>
  </w:style>
  <w:style w:type="paragraph" w:styleId="Pieddepage">
    <w:name w:val="footer"/>
    <w:basedOn w:val="Normal"/>
    <w:link w:val="PieddepageCar"/>
    <w:uiPriority w:val="99"/>
    <w:unhideWhenUsed/>
    <w:rsid w:val="00951F9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5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9A620F9E2744FA808FF5033F51F9EB"/>
        <w:category>
          <w:name w:val="Général"/>
          <w:gallery w:val="placeholder"/>
        </w:category>
        <w:types>
          <w:type w:val="bbPlcHdr"/>
        </w:types>
        <w:behaviors>
          <w:behavior w:val="content"/>
        </w:behaviors>
        <w:guid w:val="{A35CA2AD-8B61-4B2F-AED4-C65414BCE6F5}"/>
      </w:docPartPr>
      <w:docPartBody>
        <w:p w:rsidR="00F92874" w:rsidRDefault="007D333B" w:rsidP="007D333B">
          <w:pPr>
            <w:pStyle w:val="419A620F9E2744FA808FF5033F51F9EB1"/>
          </w:pPr>
          <w:r w:rsidRPr="00D679A4">
            <w:rPr>
              <w:rStyle w:val="Textedelespacerserv"/>
            </w:rPr>
            <w:t xml:space="preserve">Cliquez </w:t>
          </w:r>
          <w:r>
            <w:rPr>
              <w:rStyle w:val="Textedelespacerserv"/>
            </w:rPr>
            <w:t>pour entrer le titre de votre projet</w:t>
          </w:r>
          <w:r w:rsidRPr="00D679A4">
            <w:rPr>
              <w:rStyle w:val="Textedelespacerserv"/>
            </w:rPr>
            <w:t>.</w:t>
          </w:r>
        </w:p>
      </w:docPartBody>
    </w:docPart>
    <w:docPart>
      <w:docPartPr>
        <w:name w:val="DCB9623824F349D9938D736A2306430D"/>
        <w:category>
          <w:name w:val="Général"/>
          <w:gallery w:val="placeholder"/>
        </w:category>
        <w:types>
          <w:type w:val="bbPlcHdr"/>
        </w:types>
        <w:behaviors>
          <w:behavior w:val="content"/>
        </w:behaviors>
        <w:guid w:val="{824104FC-441D-4048-9389-64222E5FF0EB}"/>
      </w:docPartPr>
      <w:docPartBody>
        <w:p w:rsidR="00F92874" w:rsidRDefault="007D333B" w:rsidP="007D333B">
          <w:pPr>
            <w:pStyle w:val="DCB9623824F349D9938D736A2306430D1"/>
          </w:pPr>
          <w:r w:rsidRPr="00D679A4">
            <w:rPr>
              <w:rStyle w:val="Textedelespacerserv"/>
            </w:rPr>
            <w:t xml:space="preserve">Cliquez </w:t>
          </w:r>
          <w:r>
            <w:rPr>
              <w:rStyle w:val="Textedelespacerserv"/>
            </w:rPr>
            <w:t>pour décrire brièvement votre projet</w:t>
          </w:r>
          <w:r w:rsidRPr="00D679A4">
            <w:rPr>
              <w:rStyle w:val="Textedelespacerserv"/>
            </w:rPr>
            <w:t>.</w:t>
          </w:r>
        </w:p>
      </w:docPartBody>
    </w:docPart>
    <w:docPart>
      <w:docPartPr>
        <w:name w:val="467DFDC507264003B56AD937078618DA"/>
        <w:category>
          <w:name w:val="Général"/>
          <w:gallery w:val="placeholder"/>
        </w:category>
        <w:types>
          <w:type w:val="bbPlcHdr"/>
        </w:types>
        <w:behaviors>
          <w:behavior w:val="content"/>
        </w:behaviors>
        <w:guid w:val="{70618C91-6C7A-4057-A949-9380B99DDCF6}"/>
      </w:docPartPr>
      <w:docPartBody>
        <w:p w:rsidR="00F92874" w:rsidRDefault="007D333B" w:rsidP="007D333B">
          <w:pPr>
            <w:pStyle w:val="467DFDC507264003B56AD937078618DA1"/>
          </w:pPr>
          <w:r w:rsidRPr="00D679A4">
            <w:rPr>
              <w:rStyle w:val="Textedelespacerserv"/>
            </w:rPr>
            <w:t xml:space="preserve">Cliquez </w:t>
          </w:r>
          <w:r>
            <w:rPr>
              <w:rStyle w:val="Textedelespacerserv"/>
            </w:rPr>
            <w:t>pour expliquer l’application que vous développerez</w:t>
          </w:r>
          <w:r w:rsidRPr="00D679A4">
            <w:rPr>
              <w:rStyle w:val="Textedelespacerserv"/>
            </w:rPr>
            <w:t>.</w:t>
          </w:r>
          <w:r>
            <w:rPr>
              <w:rStyle w:val="Textedelespacerserv"/>
            </w:rPr>
            <w:t xml:space="preserve"> Exemple : Contrôler d’accès dans un bâtiment à l’aide de tags électroniques.</w:t>
          </w:r>
        </w:p>
      </w:docPartBody>
    </w:docPart>
    <w:docPart>
      <w:docPartPr>
        <w:name w:val="BCE5A12CA9B24C59B80BCBDA4803B664"/>
        <w:category>
          <w:name w:val="Général"/>
          <w:gallery w:val="placeholder"/>
        </w:category>
        <w:types>
          <w:type w:val="bbPlcHdr"/>
        </w:types>
        <w:behaviors>
          <w:behavior w:val="content"/>
        </w:behaviors>
        <w:guid w:val="{2CAE30F2-80EB-435F-9B12-44A2CCDC5A03}"/>
      </w:docPartPr>
      <w:docPartBody>
        <w:p w:rsidR="00F92874" w:rsidRDefault="007D333B" w:rsidP="007D333B">
          <w:pPr>
            <w:pStyle w:val="BCE5A12CA9B24C59B80BCBDA4803B6641"/>
          </w:pPr>
          <w:r w:rsidRPr="00D679A4">
            <w:rPr>
              <w:rStyle w:val="Textedelespacerserv"/>
            </w:rPr>
            <w:t xml:space="preserve">Cliquez </w:t>
          </w:r>
          <w:r>
            <w:rPr>
              <w:rStyle w:val="Textedelespacerserv"/>
            </w:rPr>
            <w:t>pour énumérer les principales technologie ou moyens que vous allez utiliser pour réaliser votre projet</w:t>
          </w:r>
          <w:r w:rsidRPr="00D679A4">
            <w:rPr>
              <w:rStyle w:val="Textedelespacerserv"/>
            </w:rPr>
            <w:t>.</w:t>
          </w:r>
          <w:r>
            <w:rPr>
              <w:rStyle w:val="Textedelespacerserv"/>
            </w:rPr>
            <w:t xml:space="preserve"> Exemple : Le WIFI sera utilisé pour communiquer avec un téléphone intelligent. Le téléphone pourra afficher des données et aussi contrôler le dispositif. Le processeur utilisera le I</w:t>
          </w:r>
          <w:r>
            <w:rPr>
              <w:rStyle w:val="Textedelespacerserv"/>
              <w:vertAlign w:val="superscript"/>
            </w:rPr>
            <w:t>2</w:t>
          </w:r>
          <w:r>
            <w:rPr>
              <w:rStyle w:val="Textedelespacerserv"/>
            </w:rPr>
            <w:t>C pour contrôler le dispositif</w:t>
          </w:r>
        </w:p>
      </w:docPartBody>
    </w:docPart>
    <w:docPart>
      <w:docPartPr>
        <w:name w:val="81CA7D3FE1AB4D50A005191EFBBB5ED9"/>
        <w:category>
          <w:name w:val="Général"/>
          <w:gallery w:val="placeholder"/>
        </w:category>
        <w:types>
          <w:type w:val="bbPlcHdr"/>
        </w:types>
        <w:behaviors>
          <w:behavior w:val="content"/>
        </w:behaviors>
        <w:guid w:val="{0E0B08A5-4438-4CD2-AED3-D2A43B8B546C}"/>
      </w:docPartPr>
      <w:docPartBody>
        <w:p w:rsidR="00F92874" w:rsidRDefault="007D333B" w:rsidP="007D333B">
          <w:pPr>
            <w:pStyle w:val="81CA7D3FE1AB4D50A005191EFBBB5ED9"/>
          </w:pPr>
          <w:r w:rsidRPr="00D679A4">
            <w:rPr>
              <w:rStyle w:val="Textedelespacerserv"/>
            </w:rPr>
            <w:t xml:space="preserve">Cliquez </w:t>
          </w:r>
          <w:r>
            <w:rPr>
              <w:rStyle w:val="Textedelespacerserv"/>
            </w:rPr>
            <w:t>pour entrer votre nom</w:t>
          </w:r>
          <w:r w:rsidRPr="00D679A4">
            <w:rPr>
              <w:rStyle w:val="Textedelespacerserv"/>
            </w:rPr>
            <w:t>.</w:t>
          </w:r>
        </w:p>
      </w:docPartBody>
    </w:docPart>
    <w:docPart>
      <w:docPartPr>
        <w:name w:val="DefaultPlaceholder_-1854013440"/>
        <w:category>
          <w:name w:val="Général"/>
          <w:gallery w:val="placeholder"/>
        </w:category>
        <w:types>
          <w:type w:val="bbPlcHdr"/>
        </w:types>
        <w:behaviors>
          <w:behavior w:val="content"/>
        </w:behaviors>
        <w:guid w:val="{423ABA94-5BB1-4A40-B3E7-774B0373C630}"/>
      </w:docPartPr>
      <w:docPartBody>
        <w:p w:rsidR="00572E0B" w:rsidRDefault="00011F11">
          <w:r w:rsidRPr="00B475A2">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A0"/>
    <w:rsid w:val="00011F11"/>
    <w:rsid w:val="00280BAE"/>
    <w:rsid w:val="00572E0B"/>
    <w:rsid w:val="005E58A0"/>
    <w:rsid w:val="006A2DE8"/>
    <w:rsid w:val="006D2297"/>
    <w:rsid w:val="007D333B"/>
    <w:rsid w:val="00991354"/>
    <w:rsid w:val="00B55D48"/>
    <w:rsid w:val="00D02268"/>
    <w:rsid w:val="00F928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11F11"/>
    <w:rPr>
      <w:color w:val="808080"/>
    </w:rPr>
  </w:style>
  <w:style w:type="paragraph" w:customStyle="1" w:styleId="4A868244E5594546AE5935CAFA0B2ED2">
    <w:name w:val="4A868244E5594546AE5935CAFA0B2ED2"/>
    <w:rsid w:val="005E58A0"/>
    <w:rPr>
      <w:rFonts w:eastAsiaTheme="minorHAnsi"/>
      <w:lang w:eastAsia="en-US"/>
    </w:rPr>
  </w:style>
  <w:style w:type="paragraph" w:customStyle="1" w:styleId="419A620F9E2744FA808FF5033F51F9EB">
    <w:name w:val="419A620F9E2744FA808FF5033F51F9EB"/>
    <w:rsid w:val="007D333B"/>
    <w:rPr>
      <w:rFonts w:eastAsiaTheme="minorHAnsi"/>
      <w:lang w:eastAsia="en-US"/>
    </w:rPr>
  </w:style>
  <w:style w:type="paragraph" w:customStyle="1" w:styleId="DCB9623824F349D9938D736A2306430D">
    <w:name w:val="DCB9623824F349D9938D736A2306430D"/>
    <w:rsid w:val="007D333B"/>
    <w:rPr>
      <w:rFonts w:eastAsiaTheme="minorHAnsi"/>
      <w:lang w:eastAsia="en-US"/>
    </w:rPr>
  </w:style>
  <w:style w:type="paragraph" w:customStyle="1" w:styleId="467DFDC507264003B56AD937078618DA">
    <w:name w:val="467DFDC507264003B56AD937078618DA"/>
    <w:rsid w:val="007D333B"/>
    <w:rPr>
      <w:rFonts w:eastAsiaTheme="minorHAnsi"/>
      <w:lang w:eastAsia="en-US"/>
    </w:rPr>
  </w:style>
  <w:style w:type="paragraph" w:customStyle="1" w:styleId="BCE5A12CA9B24C59B80BCBDA4803B664">
    <w:name w:val="BCE5A12CA9B24C59B80BCBDA4803B664"/>
    <w:rsid w:val="007D333B"/>
    <w:rPr>
      <w:rFonts w:eastAsiaTheme="minorHAnsi"/>
      <w:lang w:eastAsia="en-US"/>
    </w:rPr>
  </w:style>
  <w:style w:type="paragraph" w:customStyle="1" w:styleId="81CA7D3FE1AB4D50A005191EFBBB5ED9">
    <w:name w:val="81CA7D3FE1AB4D50A005191EFBBB5ED9"/>
    <w:rsid w:val="007D333B"/>
    <w:rPr>
      <w:rFonts w:eastAsiaTheme="minorHAnsi"/>
      <w:lang w:eastAsia="en-US"/>
    </w:rPr>
  </w:style>
  <w:style w:type="paragraph" w:customStyle="1" w:styleId="419A620F9E2744FA808FF5033F51F9EB1">
    <w:name w:val="419A620F9E2744FA808FF5033F51F9EB1"/>
    <w:rsid w:val="007D333B"/>
    <w:rPr>
      <w:rFonts w:eastAsiaTheme="minorHAnsi"/>
      <w:lang w:eastAsia="en-US"/>
    </w:rPr>
  </w:style>
  <w:style w:type="paragraph" w:customStyle="1" w:styleId="DCB9623824F349D9938D736A2306430D1">
    <w:name w:val="DCB9623824F349D9938D736A2306430D1"/>
    <w:rsid w:val="007D333B"/>
    <w:rPr>
      <w:rFonts w:eastAsiaTheme="minorHAnsi"/>
      <w:lang w:eastAsia="en-US"/>
    </w:rPr>
  </w:style>
  <w:style w:type="paragraph" w:customStyle="1" w:styleId="467DFDC507264003B56AD937078618DA1">
    <w:name w:val="467DFDC507264003B56AD937078618DA1"/>
    <w:rsid w:val="007D333B"/>
    <w:rPr>
      <w:rFonts w:eastAsiaTheme="minorHAnsi"/>
      <w:lang w:eastAsia="en-US"/>
    </w:rPr>
  </w:style>
  <w:style w:type="paragraph" w:customStyle="1" w:styleId="BCE5A12CA9B24C59B80BCBDA4803B6641">
    <w:name w:val="BCE5A12CA9B24C59B80BCBDA4803B6641"/>
    <w:rsid w:val="007D333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03AA-A835-46A3-AEFF-CDE960CF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370</Words>
  <Characters>2040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Cégep Saint-Jean-sur-Richelieu</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Cote</dc:creator>
  <cp:keywords/>
  <dc:description/>
  <cp:lastModifiedBy>Xavier Dufour</cp:lastModifiedBy>
  <cp:revision>4</cp:revision>
  <dcterms:created xsi:type="dcterms:W3CDTF">2019-01-14T19:26:00Z</dcterms:created>
  <dcterms:modified xsi:type="dcterms:W3CDTF">2019-01-14T20:07:00Z</dcterms:modified>
</cp:coreProperties>
</file>