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创赋云（用户所给"科赋云"为错误名称） 与独角鲸 · 研发费管理系统对比及选型建议</w:t>
      </w:r>
    </w:p>
    <w:p>
      <w:r>
        <w:rPr>
          <w:color w:val="707070"/>
          <w:sz w:val="18"/>
        </w:rPr>
        <w:t>竞品：创赋云（用户所给"科赋云"为错误名称）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创赋云（用户所给"科赋云"为错误名称）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91370112MA3D7XT827；成立列原文：「2017-02-23」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创赋云（用户所给"科赋云"为错误名称）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山东大盾科创集团有限公司；官方自述 " 深圳、济南双总部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企业科创全链路数智运营（研发管理 → 科创资源 → 成果变现），含研发费用管理模块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对手定位为「企业科创全链路数智运营（研发管理 → 科创资源 → 成果变现），含研发费用管理模块」；我方聚焦研发投入合规交付链的责任层。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#129；定位原文「企业科创全链路数智运营（研发管理 → 科创资源 → 成果变现），含研发费用管理模块」（B 级信源，2026-09-18）；我方：own.json；对方：报告附录一 #129；定位原文「企业科创全链路数智运营（研发管理 → 科创资源 → 成果变现），含研发费用管理模块」（B 级信源，2026-09-18）；我方：own.json key_numbers；对方：报告附录一 #129；定位原文「企业科创全链路数智运营（研发管理 → 科创资源 → 成果变现），含研发费用管理模块」（B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