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三品PLM 与独角鲸 · 研发费管理系统对比及选型建议</w:t>
      </w:r>
    </w:p>
    <w:p>
      <w:r>
        <w:rPr>
          <w:color w:val="707070"/>
          <w:sz w:val="18"/>
        </w:rPr>
        <w:t>竞品：三品PLM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三品PLM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三品PLM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三品软件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中小制造企业轻量 PDM/PLM （以图纸 + BOM 为主）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对手定位为「中小制造企业轻量 PDM/PLM （以图纸 + BOM 为主）」；我方聚焦研发投入合规交付链的责任层。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#88；定位原文「中小制造企业轻量 PDM/PLM （以图纸 + BOM 为主）」（B 级信源，2026-09-18）；我方：own.json；对方：报告附录一 #88；定位原文「中小制造企业轻量 PDM/PLM （以图纸 + BOM 为主）」（B 级信源，2026-09-18）；我方：own.json key_numbers；对方：报告附录一 #88；定位原文「中小制造企业轻量 PDM/PLM （以图纸 + BOM 为主）」（B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