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Tempo 与独角鲸 · 研发费管理系统对比及选型建议</w:t>
      </w:r>
    </w:p>
    <w:p>
      <w:r>
        <w:rPr>
          <w:color w:val="707070"/>
          <w:sz w:val="18"/>
        </w:rPr>
        <w:t>竞品：Tempo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Tempo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Tempo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Tempo Software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Jira 工时插件龙头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对手定位为「Jira 工时插件龙头」；我方聚焦研发投入合规交付链的责任层。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#76；定位原文「Jira 工时插件龙头」（B 级信源，2026-09-18）；我方：own.json；对方：报告附录一 #76；定位原文「Jira 工时插件龙头」（B 级信源，2026-09-18）；我方：own.json key_numbers；对方：报告附录一 #76；定位原文「Jira 工时插件龙头」（B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