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佰腾科技 与独角鲸 · 研发费管理系统对比及选型建议</w:t>
      </w:r>
    </w:p>
    <w:p>
      <w:r>
        <w:rPr>
          <w:color w:val="707070"/>
          <w:sz w:val="18"/>
        </w:rPr>
        <w:t>竞品：佰腾科技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佰腾科技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佰腾科技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江苏佰腾科技有限公司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知识产权大数据 + 高企核验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对手定位为「知识产权大数据 + 高企核验」；我方聚焦研发投入合规交付链的责任层。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#53；定位原文「知识产权大数据 + 高企核验」（B 级信源，2026-09-18）；我方：own.json；对方：报告附录一 #53；定位原文「知识产权大数据 + 高企核验」（B 级信源，2026-09-18）；我方：own.json key_numbers；对方：报告附录一 #53；定位原文「知识产权大数据 + 高企核验」（B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