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萤光智 与独角鲸 · 研发费管理系统对比及选型建议</w:t>
      </w:r>
    </w:p>
    <w:p>
      <w:r>
        <w:rPr>
          <w:color w:val="707070"/>
          <w:sz w:val="18"/>
        </w:rPr>
        <w:t>竞品：萤光智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萤光智 与 独角鲸·研发费管理系统。对手公开定位为「研发合规 + 高企管理，五大口径 / 全链路溯源审计」；我方以三层护城河（数据层/口径层/责任层）与200+上市及拟IPO案例密度支撑合规结论。所有「我方更优」均附可核证依据；对手真实优势见第五部分第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萤光智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北京大为科创技术有限公司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研发合规 + 高企管理，五大口径 / 全链路溯源审计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对手定位为「研发合规 + 高企管理，五大口径 / 全链路溯源审计」；我方聚焦研发投入合规交付链的责任层。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#17；定位原文「研发合规 + 高企管理，五大口径 / 全链路溯源审计」（B 级信源，2026-09-18）；我方：own.json；对方：报告附录一 #17；定位原文「研发合规 + 高企管理，五大口径 / 全链路溯源审计」（B 级信源，2026-09-18）；我方：own.json key_numbers；对方：报告附录一 #17；定位原文「研发合规 + 高企管理，五大口径 / 全链路溯源审计」（B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萤光智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萤光智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具备「口径」相关能力（据其公开定位原文，报告附录一 #17；定位原文「研发合规 + 高企管理，五大口径 / 全链路溯源审计」（B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可考虑「萤光智」的场景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若客户最看重的是「研发合规 + 高企管理，五大口径 / 全链路溯源审计」这一单项能力，且合规深度要求相对基础，可将 萤光智 纳入比选（依据：其公开定位原文，报告附录一 #17；定位原文「研发合规 + 高企管理，五大口径 / 全链路溯源审计」（B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