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用友 与独角鲸 · 研发费管理系统对比及选型建议</w:t>
      </w:r>
    </w:p>
    <w:p>
      <w:r>
        <w:rPr>
          <w:color w:val="707070"/>
          <w:sz w:val="18"/>
        </w:rPr>
        <w:t>竞品：用友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用友 与 独角鲸·研发费管理系统。对手公开定位为「业财一体化 + 研发费双线产品。 ① U9 cloud 研发费用管理（ 2024 版新品，官网设 " 研发费加计扣除 " 专 …」；我方以三层护城河（数据层/口径层/责任层）与200+上市及拟IPO案例密度支撑合规结论。所有「我方更优」均附可核证依据；对手真实优势见第五部分第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600588.SH ，含畅捷通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用友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用友网络科技股份有限公司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业财一体化 + 研发费双线产品。 ① U9 cloud 研发费用管理（ 2024 版新品，官网设 " 研发费加计扣除 " 专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对手定位为「业财一体化 + 研发费双线产品。 ① U9 cloud 研发费用管理（ 2024 版新品，官网设 " 研发费加计扣除 " 专 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U9 cloud 研发费用管理（2024 版新品，官网设"研发费加计扣除"专题） ：建立研发费用从预算到预研及执行的全过程管理，直接费用归集 + 场景化分摊； ② 用友 BIP 研发云； ③ 畅捷通好会计 （从中小企业底部收割， 底端真实侵蚀 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#25；定位原文「业财一体化 + 研发费双线产品。 ① U9 cloud 研发费用管理（ 2024 版新品，官网设 " 研发费加计扣除 " 专 …」（B 级信源，2026-09-18）；报告第七章深度档案（B 级信源，2026-09-18）；我方：own.json；对方：报告附录一 #25；定位原文「业财一体化 + 研发费双线产品。 ① U9 cloud 研发费用管理（ 2024 版新品，官网设 " 研发费加计扣除 " 专 …」（B 级信源，2026-09-18）；报告第七章深度档案（B 级信源，2026-09-18）；我方：own.json key_numbers；对方：报告附录一 #25；定位原文「业财一体化 + 研发费双线产品。 ① U9 cloud 研发费用管理（ 2024 版新品，官网设 " 研发费加计扣除 " 专 …」（B 级信源，2026-09-18）；报告第七章深度档案（B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在 1 个维度上，双方公开记录存在差异（见下表，逐条附依据）。10 个维度对手侧公开信息未覆盖（不作主张），均不作推断。</w:t>
      </w:r>
    </w:p>
    <w:p>
      <w:r>
        <w:t>下表为 14 个功能维度的逐项对比（★ = 双方公开记录存在差异，共 4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用友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7.10（档案未提工时留痕）（B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7.10（档案未提）（B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7.10（用友为 ERP 厂商，财务口径为其主场；档案未称研发多口径报表）（B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7.10（档案未提 IPO 口径）（B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7.10（档案未提）（B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7.10（档案未提）（B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7.10（档案未提）（B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7.10（档案未提）（B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7.10（档案未提）（B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7.10（档案未提）（B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7.10（用友自身即 ERP 厂商，多体系并存非其立场）（B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7.10（档案未提）（B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7.10 / 8.1（1988 年起）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8.1（待核）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2"/>
      </w:pPr>
      <w:r>
        <w:t>差异维度详解</w:t>
      </w:r>
    </w:p>
    <w:p>
      <w:pPr>
        <w:pStyle w:val="Heading3"/>
      </w:pPr>
      <w:r>
        <w:t>研发费用归集与口径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用友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研发费用归集与口径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多口径 （会计 / 高企 / 加计扣除）：部分支持；五维 / 多维穿透归集：公开信息未覆盖（不作主张）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 （会计 / 高企 / 加计扣除）：支持；五维 / 多维穿透归集：支持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依据：多口径 （会计 / 高企 / 加计扣除）：报告 7.10（用友为 ERP 厂商，财务口径为其主场；档案未称研发多口径报表）（B 级，2026-09-18）；五维 / 多维穿透归集：报告 7.10（档案未提）（B 级，2026-09-18）；我方值取 own.json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用友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部分支持（功能矩阵维度「多口径 （会计 / 高企 / 加计扣除）」，依据 报告 7.10（用友为 ERP 厂商，财务口径为其主场；档案未称研发多口径报表）（B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2"/>
      </w:pPr>
      <w:r>
        <w:t>4.2 对手强弱（据报告第七章深度档案，原样照录）</w:t>
      </w:r>
    </w:p>
    <w:p>
      <w:r>
        <w:t>其优势：企业总账底座在其手上 ；存量  ERP  客户做研发费模块 无需接口 ；银税直连是我方短期不具备的能力</w:t>
      </w:r>
    </w:p>
    <w:p>
      <w:r>
        <w:t>其劣势：与用友  ERP  深度绑定 ；异构集团（ SAP/Oracle +  多套  ERP  并存）覆盖不全； 非全时研发人员工时占比取数、工时过程留痕、问询陪答三问无答案</w:t>
      </w:r>
    </w:p>
    <w:p>
      <w:r>
        <w:rPr>
          <w:color w:val="707070"/>
          <w:sz w:val="16"/>
        </w:rPr>
        <w:t>以上两段为第七章档案原文照录，未作优劣改写——优势照录，劣势也照录。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可考虑「用友」的场景</w:t>
      </w:r>
    </w:p>
    <w:p>
      <w:pPr>
        <w:pStyle w:val="ListNumber"/>
      </w:pPr>
      <w:r>
        <w:t>渠道密度不及对手：对手分公司/合作机构数量远高于我方。单点深谈与深度交付是我方可守的场景，广撒网式覆盖不宜与对手正面竞争。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若客户最看重的是「① U9 cloud 研发费用管理（2024 版新品，官网设"研发费加计扣除"专题） ：建立研发费用从预算到预研及执行的全过程管理，直接费用归集 + 场景化分摊； ② 用友 BIP 研发云； ③ 畅捷通好会计 （从中小企业底部收割， 底端真实侵蚀 ）」这一单项能力，且合规深度要求相对基础，可将 用友 纳入比选（依据：其公开定位原文，报告附录一 #25；定位原文「业财一体化 + 研发费双线产品。 ① U9 cloud 研发费用管理（ 2024 版新品，官网设 " 研发费加计扣除 " 专 …」（B 级信源，2026-09-18）；报告第七章深度档案（B 级信源，2026-09-18））。</w:t>
      </w:r>
    </w:p>
    <w:p>
      <w:pPr>
        <w:pStyle w:val="ListNumber"/>
      </w:pPr>
      <w:r>
        <w:t>若客户强依赖本地化或渠道资源（该竞品渠道：协会展会、渠道代理、生态集成），对手在地推与服务可达性上更强。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