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云帐房 与独角鲸 · 研发费管理系统对比及选型建议</w:t>
      </w:r>
    </w:p>
    <w:p>
      <w:r>
        <w:rPr>
          <w:color w:val="707070"/>
          <w:sz w:val="18"/>
        </w:rPr>
        <w:t>竞品：云帐房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云帐房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云帐房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云帐房网络科技有限公司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代账 + 集团业财税云， AI Agent 矩阵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对手定位为「代账 + 集团业财税云， AI Agent 矩阵」；我方聚焦研发投入合规交付链的责任层。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#45；定位原文「代账 + 集团业财税云， AI Agent 矩阵」（B 级信源，2026-09-18）；我方：own.json；对方：报告附录一 #45；定位原文「代账 + 集团业财税云， AI Agent 矩阵」（B 级信源，2026-09-18）；我方：own.json key_numbers；对方：报告附录一 #45；定位原文「代账 + 集团业财税云， AI Agent 矩阵」（B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