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账王 与独角鲸 · 研发费管理系统对比及选型建议</w:t>
      </w:r>
    </w:p>
    <w:p>
      <w:r>
        <w:rPr>
          <w:color w:val="707070"/>
          <w:sz w:val="18"/>
        </w:rPr>
        <w:t>竞品：账王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账王 与 独角鲸·研发费管理系统。对手公开定位为「中小企业业财一体，九维核算自动归集研发辅助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成立列原文：「2019 （杭州） / 2013 （母公司）」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账王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账王（杭州）科技 / 上海财妙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中小企业业财一体，九维核算自动归集研发辅助账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对手定位为「中小企业业财一体，九维核算自动归集研发辅助账」；我方聚焦研发投入合规交付链的责任层。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#19；定位原文「中小企业业财一体，九维核算自动归集研发辅助账」（B 级信源，2026-09-18）；我方：own.json；对方：报告附录一 #19；定位原文「中小企业业财一体，九维核算自动归集研发辅助账」（B 级信源，2026-09-18）；我方：own.json key_numbers；对方：报告附录一 #19；定位原文「中小企业业财一体，九维核算自动归集研发辅助账」（B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账王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账王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可考虑「账王」的场景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若客户最看重的是「中小企业业财一体，九维核算自动归集研发辅助账」这一单项能力，且合规深度要求相对基础，可将 账王 纳入比选（依据：其公开定位原文，报告附录一 #19；定位原文「中小企业业财一体，九维核算自动归集研发辅助账」（B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