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E36F2C"/>
          <w:sz w:val="44"/>
          <w:szCs w:val="44"/>
        </w:rPr>
        <w:t xml:space="preserve">VESSEL 微宿®</w:t>
      </w:r>
    </w:p>
    <w:p>
      <w:pPr>
        <w:spacing w:after="480"/>
        <w:jc w:val="center"/>
      </w:pPr>
      <w:r>
        <w:rPr>
          <w:rFonts w:ascii="Microsoft YaHei" w:cs="Microsoft YaHei" w:eastAsia="Microsoft YaHei" w:hAnsi="Microsoft YaHei"/>
          <w:color w:val="1A1A1A"/>
          <w:sz w:val="28"/>
          <w:szCs w:val="28"/>
        </w:rPr>
        <w:t xml:space="preserve">vessel303.com 项目全量文档</w:t>
      </w:r>
    </w:p>
    <w:p>
      <w:pPr>
        <w:spacing w:after="36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2"/>
          <w:szCs w:val="22"/>
        </w:rPr>
        <w:t xml:space="preserve">含版本历史 · 环境配置 · 业务逻辑 · 当前状态 · 待办事项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FF4E6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⚠️ 此文档为全量文档,每次更新只增不删,新版本完整替代旧版本。更新时请保留所有历史版本信息,仅在版本历史、当前状态、待办事项三个部分做覆盖更新。</w:t>
      </w:r>
    </w:p>
    <w:p>
      <w:pPr>
        <w:spacing w:after="24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V7.0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更新日期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2026-04-21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整理人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Wynne(何总)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适用项目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Vessel_Ops / vessel303.com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https://github.com/WynneWBD/vessel303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线上地址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https://vessel303.com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本地路径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~/Desktop/vessel303</w:t>
            </w:r>
          </w:p>
        </w:tc>
      </w:tr>
    </w:tbl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1A"/>
          <w:sz w:val="40"/>
          <w:szCs w:val="40"/>
        </w:rPr>
        <w:t xml:space="preserve">文档维护说明(重要)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此文档为项目唯一全量上下文文档,每次生成新版本时必须遵守以下规则: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只增不删:所有历史版本内容必须完整保留,不得删除或压缩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版本历史:每个版本的详细变更记录必须完整保留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当前状态(第四部分):用最新状态覆盖,但关键文件路径只增不删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新对话启动模板:每次更新后必须同步更新,确保包含最新技术栈和功能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生成工具:使用 docx-js 在 Claude Web 对话中生成,参考本文档对应的 generate_v7.js 脚本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存储位置:只保留最新一个版本文件,文件名格式:vessel303_handoff_V{N}_{0}.docx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1A"/>
          <w:sz w:val="40"/>
          <w:szCs w:val="40"/>
        </w:rPr>
        <w:t xml:space="preserve">第一部分:项目固定信息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1.1 公司与品牌基本信息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公司全称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广东微宿文旅发展有限公司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品牌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VESSEL 微宿®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国际站域名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vessel303.com(主域名)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备用域名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vessel303.cn / vessel303.com.cn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旧有站点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303vessel.cn(300.cn 模板站,仍在运营)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https://github.com/WynneWBD/vessel303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Vercel Pro(自动连接 GitHub,push main 即触发部署)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数据库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Neon Postgres(新加坡)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邮件服务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Resend,wynnewbd@gmail.com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Wynne(何总),数字运营子公司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创始人/决策人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王帅斌(Wang),绝对控制人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品牌企业色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PANTONE 4012 C / #E36F2C(橙色)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1.2 开发环境与工具链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硬件与系统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设备:MacBook Pro,用户名 wynnewbd,macOS,终端 zsh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工作流程(V7.0 更新)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Wynne 在 Claude Web 描述需求 → Claude 生成带上下文的 Claude Code 指令 → Wynne 粘贴进终端执行 → Claude Code 自动 git push origin main → Vercel 自动部署 → Wynne 截图验收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FF4E6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✅ V7.0 起,Wynne 已授权 Claude Code 自动 push。如遇 5GB+ 大改动超时,fallback 给 Wynne 在普通终端执行:cd ~/Desktop/vessel303 &amp;&amp; git push origin main。此规则已同步到 CLAUDE.md。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已安装的 npm 依赖(主要)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依赖包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next 14.x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前端框架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typescript 5.x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类型系统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tailwindcss v4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样式(注意:已升级到 v4,配置方式与 v3 不同)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next-auth v5 (Auth.js)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用户认证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maplibre-gl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地图渲染(V5.0 从 Leaflet 迁移)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@maptiler/sdk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MapTiler vector tiles + 多语言标注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resend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邮件发送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@neondatabase/serverless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Neon Postgres 驱动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@fontsource/dm-sans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标题字体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@fontsource/inter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正文字体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已废弃的依赖(V5.0 移除)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leaflet + react-leaflet —— 已被 maplibre-gl + @maptiler/sdk 替代。旧代码备份为 GlobalMap.backup.tsx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已知的坑(持续更新)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Auth.js v5 必须用 AUTH_GOOGLE_ID / AUTH_GOOGLE_SECRET,不是 GOOGLE_CLIENT_ID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MapLibre GL 必须 dynamic import + ssr:false(和 Leaflet 相同限制)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MapTiler API Key: 7tbP0DIfmG9T8qWYxh5M(origin 白名单:vessel303.com, www.vessel303.com, localhost:3000)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MapLibre 坐标顺序是 [lng, lat],和 Leaflet 的 [lat, lng] 相反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Tailwind v4 配置用 @tailwindcss/postcss 插件,不用 tailwind.config.ts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Neon Postgres 在 Vercel 构建时连不上(ETIMEDOUT,port 5432):/products/[slug]/page.tsx 必须加 export const dynamic = 'force-dynamic'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大文件 push(5GB+)在 Claude Code 里可能超时(RPC failed/broken pipe),V7.0 已授权自动 push,失败时 fallback 给 Wynne 手动 push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V7.0 新增:响应式副标题控制使用 "hidden md:inline",禁止只加不看整体上下文,否则会导致桌面端也看不到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V7.0 新增:/global 超级工厂五角星不触发详情面板,仅显示 Tooltip popup。改动时不要复用普通项目的 click handler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1.3 色彩规范(V4.0 品牌橙体系)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设计风格定义</w:t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基于企业色 PANTONE 4012 C (#E36F2C),结合暖炭暗色背景,橙色严格控制在全站 10% 以内。</w:t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参考对标:McLaren 橙色克制 × Hermès 品牌橙 × KOTO Design 暖色建筑 × Four Seasons 温暖感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一句话总结:用建筑大师的克制,讲科技产品的故事。橙色像画廊里的一幅画——稀少、克制、磁性。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CSS 变量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色值与用途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--accent-orange: #E36F2C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品牌主色:CTA 按钮、Logo、hover 态、关键数字——全站占比 ≤ 10%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--hover-orange: #C85A1F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橙色 hover 加深态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--accent-stone: #C4B9AB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次要中性色:分隔线、次要文字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--bg-dark: #1A1A1A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暗画布(Hero、导航、Footer、暗色 Section)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--bg-light: #F5F2ED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亮画布(内容区、亮色 Section)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--text-on-dark: #F0F0F0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暗底文字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--text-on-light: #1A1A1A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亮底文字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--text-muted: #8A8580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次要文字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--border-light: #E5E0DA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亮底分隔线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--border-dark: #2A2A2E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暗底分隔线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字体系统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标题:DM Sans(weights 300/400/500/700) → CSS 变量 --font-heading,作用于 h1-h6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正文:Inter(weights 400/500) → CSS 变量 --font-body,作用于 body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通过 next/font/google 自托管,无外部请求。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Logo 规范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全站使用透明背景+橙色品牌 Logo 图片(含中文"微宿"),文件路径 /images/vessel-logo.png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Navbar: height 40px / Footer: height 32px / GlobalMap 统计栏: height 24px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Favicon 规范(V7.0 新增)</w:t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浏览器 Tab 小标采用橙底白字 VESSEL 极简方案。SVG 为主,PNG/ICO 兼容。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public/favicon.svg — 主资源,矢量无损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public/favicon.ico — Windows/旧浏览器兼容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public/apple-touch-icon.png — iOS 主屏幕图标(180×180)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public/icon-192.png / icon-512.png — PWA 图标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在 src/app/layout.tsx 的 metadata.icons 中注册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兼容过渡(V4.0 历史兼容)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globals.css 中保留旧版 CSS 变量映射:--gold → #E36F2C,--accent-teal → #E36F2C,--warm-dark → #1A1A1A,--warm-white → #F5F2ED。子页面通过映射自动过渡。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1A"/>
          <w:sz w:val="40"/>
          <w:szCs w:val="40"/>
        </w:rPr>
        <w:t xml:space="preserve">第二部分:产品定位与业务逻辑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2.1 项目定位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vessel303.com 是 VESSEL 微宿的国际 B2B 官网,面向海外度假村开发商、酒店集团、地产开发商、政府采购。不是国内 C 端营地预订站。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核心价值:展示产品力 + 建立信任(认证、案例、工厂)+ 捕获采购线索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2.2 四类用户权限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用户类型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看什么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不看什么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游客(未登录)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产品列表、案例、认证、公司介绍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价格、配置单下载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注册用户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以上 + 价格区间 + 配置单下载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底价、批量折扣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代理商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以上 + 底价 + 批量折扣 + 代理后台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管理员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 + CMS 后台 + 数据管理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2.3 SKU 与产品线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当前 39 个 SKU,覆盖系列:E3/E5/E6/E7/V3/V5/V7/V9/S5,每个系列有 Gen5 和 Gen6 两个代别。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定制款:俄罗斯版、沙特版、台湾版、美国版等,按「型号-代别_国家」命名。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2.4 定价逻辑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国内价格区间:7–37 万元 RMB/台(根据型号和配置)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海外定价:FOB 佛山 + 运费、关税、安装另计。网站不显示海外具体价格,引导留资后报价。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定金锁价机制:30% 定金锁定当前报价,有效期 90 天。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2.5 联系链接统一跳转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全站所有「联系我们」「在线留言」「采购咨询」等留资入口,均跳转到 https://en.303vessel.cn/contact.html(新窗口)。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产品查看链接跳转到 https://en.303vessel.cn/products_list.html(新窗口)。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/contact 页面本身保留,设置自动跳转到 303vessel.cn。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2.6 广告法合规要求(V6.0 新增)</w:t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《中华人民共和国广告法》第九条第三项:禁止使用绝对化极限词。违规处罚 20 万元起,上限 100 万元。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V6.0 已完成全站扫描并修复 14 处违规(2026-04-20 执行)。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禁用词规则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禁用主观评价性极限词:最严苛、最先进、最优质、最专业、最高级、最佳、最好、最大、最强、最新(无代际限定词时)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禁用绝对化表述:第一、唯一、顶级、极致、世界领先、独家、史上、空前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替换原则:主观评价 → 客观事实(如「欧美双重合规认证」替代「全球最严苛认证」)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可保留:技术参数中有数据支撑的「最大承重」「最高温度记录 50°C」等客观描述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可保留:「高端度假营地开创者」——有 CCTV 2019 年报道背书,需在附近有事实佐证(如「2019 年登上央视新闻直播间」)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所有新文案写作必须遵守,Claude Code 生成文案时也必须遵守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2.7 图片安全策略(V6.0 新增 / V7.0 强化)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IPTC 版权元数据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已完成:1431/1484 张图片批量写入版权信息(96% 成功率)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版权内容:Copyright © 2025 VESSEL 微宿® / Guangdong Vessel Cultural Tourism Development Co., Ltd. / 未经授权禁止使用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批处理脚本:scripts/embed-copyright.sh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新增图片处理:本地运行 bash scripts/embed-copyright.sh public 即可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前端防盗(V6.0 基础层)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globals.css:全局禁止图片拖拽(-webkit-user-drag: none)、选中(user-select: none)、长按保存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ImageProtection 组件(src/components/ImageProtection.tsx):客户端屏蔽右键菜单+dragstart 事件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不做的事:不禁 F12/DevTools(破坏可访问性,违反用户权利),不禁截图(无法阻止)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V7.0 新增:ProtectedImage 移动端长按防盗</w:t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针对移动端微信/Safari 长按"保存图片"菜单,V6.0 的 CSS 方案无法拦截(系统级行为)。V7.0 用透明层覆盖法解决。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新建 src/components/ProtectedImage.tsx,包装 next/image,覆盖透明 div 吃掉 touchstart 和 contextmenu 事件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iOS/Android 长按时系统识别到的是 div 不是 img,不会弹"保存图片"菜单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click 事件正常冒泡,不影响 lightbox、卡片跳转等交互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作用于 5 个区块:产品列表卡片 / V9Gen6 详情页图集 / About 工厂图网格 / ProjectDetail 项目详情 / 首页项目网格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与 ImageProtection 共存:ImageProtection 管全局右键+拖拽,ProtectedImage 管特定图片的长按保护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物理天花板:截屏无法阻止,这是所有 Web 方案的共同边界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反盗图监控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建议:注册 pixsy.com 免费账号,上传 20-30 张关键图(产品主图/工厂航拍/Hero 图)开始监控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E36F2C"/>
          <w:sz w:val="26"/>
          <w:szCs w:val="26"/>
        </w:rPr>
        <w:t xml:space="preserve">证书图片处理建议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需要打码保护:签名/手写笔迹、公章/印章、统一社会信用代码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无需打码(展示有益):证书编号、有效期、颁发机构名称、产品型号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1A"/>
          <w:sz w:val="40"/>
          <w:szCs w:val="40"/>
        </w:rPr>
        <w:t xml:space="preserve">第三部分:版本历史(完整记录)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V1.0 · 2026-03-26 · 初始上线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黑金风格(#0A0A0A + #C9A84C),18 页面基础版,含首页/产品/案例/关于/新闻/联系/场景/展会屏。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技术栈:Next.js 14 + TypeScript + Tailwind CSS,部署于 Vercel,源码在 GitHub。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域名 vessel303.com 已在阿里云完成 DNS 解析(A 记录 + CNAME),指向 Vercel。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已知问题:V9/E6 颜色不统一,按钮跳转错误,关于页数据错误(年份/人数),新闻日期不合逻辑,页脚备案号占位符,Resend 未配置。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V2.0 · 2026-04-14 · 暖奢色系 + 用户系统 + 全球地图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全站色系从黑金改为暖奢(#1C1A18 + #FAF7F2 + #C9A84C)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产品目录扩展到 39 SKU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NextAuth.js v5 用户系统上线(邮箱+Google OAuth)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价格权限隔离(游客看区间价,登录用户看完整价)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Resend 邮件服务接入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/display 展会大屏模式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/global 全球营地地图(232 个营地,Leaflet + CartoDB raster tiles)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导航重构去掉下拉菜单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V9 Gen6 详情页三栏布局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V3.0 · 2026-04-15 · 首页全面重构 + 科技建筑极简主义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配色从暖奢金色(#C9A84C)切换为深青(#2A5C5A)+风化铜(#A67C5B)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字体升级为 DM Sans(标题)+ Inter(正文)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首页从零重写,结构改为一屏一概念叙事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新增认证 Section、旗舰产品展示、项目网格升级、i18n 文案重写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V4.0 · 2026-04-15 · 品牌色系回归 + Logo 替换 + 全球地图升级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功能/变更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详细说明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配色系统全面替换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从 V3.0 深青(#2A5C5A)切换为品牌橙(#E36F2C),暗画布从 #111114 改为 #1A1A1A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Logo 替换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全站 Navbar/Footer/GlobalMap 从纯文字替换为透明背景橙色品牌 Logo PNG(含中文「微宿」)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水印决策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不加可见水印,改用 IPTC 元数据+中等分辨率+高清图锁表单的隐形保护方案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Hero 轮播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首页 Hero 区从单张静态图改为 5 张 banner 图自动轮播(5 秒间隔,淡入淡出)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首页图片替换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项目网格 6 大洲图片替换为真实项目照片;应用场景图片替换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全球地图暗色主题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底图从 CartoDB Voyager 白底改为暗色,标记点改为品牌橙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全球地图详情面板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点击标记点右侧滑出面板,显示项目名/位置/设备数/型号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代理商标识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俄罗斯/台湾/沙特等项目加铜色虚线外环+「VESSEL Authorized Partner」徽章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品牌数字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从精确数字改为品牌数字(30+/300+/2000+)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303vessel.cn 联动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旧站导航新增「全球营地」跳转;CSP frame-ancestors 配置;Logo 点击改为 history.back()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联系链接统一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全站 /contact 链接改为跳转 https://en.303vessel.cn/contact.html(新窗口)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V5.0 · 2026-04-15 · 地图引擎迁移 + 项目详情展示系统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功能/变更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详细说明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地图引擎迁移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从 Leaflet + CartoDB raster tiles 迁移到 MapLibre GL + MapTiler vector tiles。旧代码备份为 GlobalMap.backup.tsx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多语言底图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中文模式全中文标注,英文模式全英文标注。通过 MapTiler SDK setLanguage() 实时切换,无需刷新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暗色主题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使用 MapTiler streets-v2-dark 原生暗色主题,不再需要 CSS filter 暗化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MapTiler 配置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API Key: 7tbP0DIfmG9T8qWYxh5M · Origin 白名单: vessel303.com, www.vessel303.com, localhost:3000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工厂总部标记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佛山南海狮山 [lng:113.0167, lat:23.0833] 橙色 SVG 五角星 + CSS 闪动动画 + Tooltip(中英文切换)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项目详情展示系统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展示项目点击→地图缩左 30%+ 右侧 70% 详情页滑入。普通营地点击→只显示名称 tooltip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第一个展示项目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AstroBase Mamison Hotel · 俄罗斯北奥塞梯 · [lng:43.839825, lat:42.662101] · 20 台设备 · 含 6 张真实照片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项目详情页组件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ProjectDetail.tsx · 图片轮播+核心数据条+简介+设施亮点+交通位置+订房按钮 · 暗色主题 #141414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展示项目数据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src/data/showcaseProjects.ts · 独立于普通营地数据 · 支持中英双语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地图交互改造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展示项目标记更大(radius 10-12)+白色粗描边 · 中文模式初始视角聚焦中国 [30,105] zoom4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V6.0 · 2026-04-20 · 全站内容补全 + 合规 + 安全 + 交互升级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功能/变更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详细说明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FAQ 页面 /faq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16 条双语 Q&amp;A,6 个分类(产品材料/气候性能/运输物流/安装场地/认证合规/定价商务),accordion 展开,sticky 分类筛选栏,中英文切换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About 页全面重建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 个区块:Hero/6 数字/品牌故事/工厂图网格(B 方案 1 大+4 小)/时间线(纯文字无配图)/三大技术/团队(100+人,仅创始人)/荣誉认证(13 张奖杯+4 张国际证书)/合作伙伴(33 个 Logo)/全球地图 iframe+CTA。64 张真实图片,全部来自 vessel303-assets 素材库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About 页锚点导航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页面顶部 sticky 锚点导航:品牌故事/三大技术/认证荣誉/创始人,平滑滚动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国际认证展示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About 页荣誉区块新增 4 张真实证书图:CE CPR(EN1090-1,OTC Bulgaria,有效至 2028)/ CE-GPSD(ECM 意大利,有效至 2028)/ ISO 9001:2015(中澜认证,有效至 2027)/ ICR VoC(覆盖 40+型号,有效至 2030)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TechDrawer 交互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首页+About 页三大技术卡片,点击触发右侧 Drawer 滑入(桌面 60vw/移动 100vw),ESC 或点击遮罩关闭,零页面跳转,body 滚动锁定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技术内容组件化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src/components/tech/ViieContent.tsx / VolsContent.tsx / VipcContent.tsx,Drawer 和子页面共用,接收 lang prop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导航精简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顶级导航 6 项:产品系列/项目案例/关于我们/常见问题/新闻活动/联系我们。Innovation 独立入口移除,/innovation 301 重定向到 /about#technologies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技术子页面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/innovation/viie、/innovation/vols、/innovation/vipc 保留为 orphan page(有 URL 可访问,不挂任何导航入口),内容复用 Content 组件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广告法合规扫描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全站扫描修复 14 处极限词违规,涉及文件:src/lib/i18n.ts / src/data/products.ts / src/app/about/page.tsx / src/app/cases/page.tsx / src/app/display/page.tsx / src/data/showcaseProjects.ts / src/app/innovation/vols/page.tsx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粉丝数更新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全网粉丝 8M+ → 中文「1000 万+」/ 英文「10M+」,同步更新 i18n.ts 和 about/page.tsx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Vercel 构建修复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/products/[slug]/page.tsx 加 export const dynamic = 'force-dynamic',修复 Neon DB 构建超时(ETIMEDOUT port 5432)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IPTC 版权元数据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批量写入 1431/1484 张图片(public/images 397 张 + vessel303-assets 1034 张),脚本 scripts/embed-copyright.sh 入库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图片前端防盗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globals.css 全局禁止拖拽/选中/长按,ImageProtection 组件屏蔽右键菜单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Media Kit 页面 /media-kit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双语留资表单(姓名/邮箱/电话/公司/国家/用途/需求),提交后发送邮件至 vessel.sale@303industries.cn,Footer 新增「媒体资源/Media Kit」入口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创始人区块 i18n 修复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三个资历标签(邓迪大学/华盛顿大学/SOM)中英文正确切换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V7.0 · 2026-04-21 · 移动端适配 + 图片防盗强化 + 超级工厂交互纠正 + favicon 升级 + push 规则授权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功能/变更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详细说明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Navbar 手机端双行响应式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/global 页面 &lt;768px 双行布局:Row 1 显示 Logo+语言切换,Row 2 显示三组核心数据(30+国家/300+营地/2000+设备),带橙色细线分隔。桌面端(≥768px)保持单行不变。改动文件:src/components/GlobalMapStats.tsx / src/app/global/page.tsx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副标题响应式控制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副标"全球营地部署 / Global Deployment"明确使用 className="hidden md:inline":手机端隐藏避免第一行挤,桌面端 inline 显示。禁止两端都显示(手机会挤),禁止两端都隐藏(桌面会空缺)。改动文件:src/components/GlobalMapStats.tsx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ProtectedImage 图片防盗组件【V7.0 核心】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新建 src/components/ProtectedImage.tsx。透明层覆盖法:在 next/image 上盖 absolute div 吃掉 touchstart + contextmenu + dragstart,iOS/Android 长按不弹「保存图片」菜单。click 事件正常冒泡,保留 lightbox、卡片跳转、缩略图切换等所有现有交互。作用于 5 个区块:产品列表卡片 / V9Gen6 详情页图集 / About 工厂图网格(1 大 4 小) / ProjectDetail 项目详情(AstroBase 6 张 + 未来 39 个) / 首页项目网格。与 ImageProtection 共存(全局右键+拖拽 vs 特定图片长按)。物理天花板:截屏无法阻止,所有 Web 方案共同边界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超级工厂五角星交互纠正【V7.0 核心,不可改回】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点击佛山南海狮山超级工厂五角星不再弹出右侧详情面板,改为纯 Tooltip popup:暗底橙边气泡,显示工厂名(VESSEL 微宿·超级工厂 / VESSEL® Super Factory)+ 地址(广东省佛山市南海区狮山镇兴业北路 253 号)。hover 和 click 行为一致,支持中英文实时切换(lang state 改变时 popup 内容实时更新)。改动文件:src/components/GlobalMapML.tsx。背景原因:原详情面板霸占右 70% 屏幕遮挡其他项目标记,违背地图以项目宣传为主的产品定位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favicon 升级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浏览器 Tab 小标从 Next.js 默认改为橙底白字 VESSEL(DM Sans 800 weight)。新增资源:public/favicon.svg(512×512,矢量主资源) / favicon.ico(32×32 兼容) / apple-touch-icon.png(180×180,iOS 主屏) / icon-192.png / icon-512.png(PWA)。修改 src/app/layout.tsx 的 metadata.icons 配置。注意:如果 src/app/favicon.ico 存在会优先于 public/favicon.svg,须删除确保新 favicon 生效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Push 规则授权【V7.0 变更】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Wynne 已授权 Claude Code 自动 git add/commit/push。工作流简化为:Wynne 描述需求 → Claude 生成指令 → Claude Code 粘贴执行 + 自动 push → Vercel 自动部署。如遇 5GB+ 大改动 push 超时,fallback 给 Wynne 在普通终端执行。同步更新:CLAUDE.md 铁律、handoff 第一部分"工作流程"段落、第六部分"新对话启动模板"三处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V6.0 待办清理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"子页面配色细节清理(about/news/scenarios 残留旧色)"原为 V6.0 立即待办。经 V7.0 review 确认:globals.css 兼容映射已覆盖所有旧色值(--gold → #E36F2C 等),无视觉残留,无需清理。此条从"待办"移至"已废弃待办",节省后续返工成本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CLAUDE.md 铁律补充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新增 3 条永久约束:1) 超级工厂五角星只显示 Tooltip 不弹详情面板 2) 副标题响应式方案禁止改动(hidden md:inline) 3) ProtectedImage 作用于 5 个固定区块,不扩大不缩减</w:t>
            </w:r>
          </w:p>
        </w:tc>
      </w:tr>
    </w:tbl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1A"/>
          <w:sz w:val="40"/>
          <w:szCs w:val="40"/>
        </w:rPr>
        <w:t xml:space="preserve">第四部分:当前状态(截至 2026-04-21)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4.1 已上线功能清单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页面/功能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首页 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V4.0 品牌橙,Hero 轮播 5 张,三大技术 Section(TechDrawer),认证区块 4 个认证,数据统计(1000 万+粉丝)。V7.0 首页项目网格接入 ProtectedImage 防盗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产品列表 /products (39 SKU)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上线,含分类筛选。V7.0 产品卡片图接入 ProtectedImage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V9 Gen6 详情页 /products/v9-gen6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上线。V7.0 图集(主图+缩略图+瀑布流)接入 ProtectedImage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全球营地地图 /global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V5.0 MapLibre GL + MapTiler 暗色主题 + 中英文标注切换 + 40 个展示项目。V7.0 Navbar 手机端双行响应式,副标题响应式显示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项目详情展示 /global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展示项目点击→详情页滑入,AstroBase Mamison 已跑通。V7.0 详情页图集接入 ProtectedImage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工厂总部标记 /global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V7.0 更新:佛山南海狮山五角星+闪动动画+Tooltip popup(纯标识,hover/click 均显示工厂名+地址,不弹详情面板,不跳转)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关于我们 /about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V6.0 全面重建,10 区块,64 张真实图片,锚点导航,国际认证,TechDrawer。V7.0 工厂图网格(1 大 4 小)接入 ProtectedImage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FAQ /faq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V6.0 新建,16 条双语 Q&amp;A,accordion,分类筛选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技术创新入口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/about#technologies(Drawer 交互),导航无独立入口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VIIE 详情 /innovation/viie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Orphan page,内容复用 ViieContent 组件,顶部「← 返回首页」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VOLS 详情 /innovation/vols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Orphan page,内容复用 VolsContent 组件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VIPC 详情 /innovation/vipc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Orphan page,内容复用 VipcContent 组件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新闻活动 /news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上线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联系我们 /contact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自动跳转 303vessel.cn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应用场景 /scenarios/*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上线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展会大屏 /display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上线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用户注册/登录 /auth/*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上线(邮箱+Google OAuth)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价格权限隔离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全站生效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Media Kit /media-kit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V6.0 新建,双语留资表单+邮件通知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图片防盗+IPTC 版权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V6.0 基础层(桌面右键+拖拽)+ V7.0 移动端长按防盗(5 个区块),1431 张图片 IPTC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广告法合规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V6.0 全站扫描修复 14 处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Favicon 橙底白字 VESSEL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V7.0 新增,浏览器 Tab 小标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Push 规则已授权自动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✅ V7.0 变更,Claude Code 自动 push,超时 fallback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4.2 关键文件路径(持续积累)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src/components/GlobalMapML.tsx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MapLibre 地图主组件(V5.0 新建,V7.0 超级工厂 Tooltip 改造)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src/components/GlobalMapView.tsx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地图页面容器(管理状态+详情面板)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src/components/GlobalMapStats.tsx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/global Navbar 统计组件(V7.0 手机端双行响应式改造)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src/components/ProjectDetail.tsx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项目详情展示组件(V5.0 新建,V7.0 图集接入 ProtectedImage)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src/data/showcaseProjects.ts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展示项目数据(40 个,支持中英双语)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src/components/GlobalMap.backup.tsx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旧 Leaflet 地图备份(V5.0 废弃但保留)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src/components/TechDrawer.tsx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右侧滑入技术详情 Drawer(V6.0 新建)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src/components/tech/ViieContent.tsx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VIIE 技术内容组件(V6.0 新建)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src/components/tech/VolsContent.tsx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VOLS 技术内容组件(V6.0 新建)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src/components/tech/VipcContent.tsx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VIPC 技术内容组件(V6.0 新建)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src/components/tech/Reveal.tsx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IntersectionObserver 显现动画组件(V6.0 新建)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src/components/ImageProtection.tsx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图片防盗组件(屏蔽右键/dragstart,V6.0 新建)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src/components/ProtectedImage.tsx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图片移动端长按防盗组件(V7.0 新建,5 个区块使用)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src/app/global/page.tsx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/global 页面容器(V7.0 paddingTop 响应式调整适配双行 Navbar)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src/app/layout.tsx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全局 layout(V7.0 metadata.icons 注册新 favicon)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scripts/embed-copyright.sh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批量写入 IPTC 版权元数据脚本(V6.0 新建)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public/images/about/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About 页图片(工厂 7 张/团队 5 张/认证 13 张/合作伙伴 33 个 Logo 等 64 张)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public/images/about/certs/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 张国际认证证书图片(CE CPR/CE-GPSD/ISO9001/ICR VoC)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public/images/projects/astrobase-mamison/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AstroBase Mamison 项目照片(6 张)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public/favicon.svg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主 favicon(V7.0 新建,512×512 矢量)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public/favicon.ico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Windows/旧浏览器兼容 favicon(V7.0 新建)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public/apple-touch-icon.png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iOS 主屏幕图标(V7.0 新建,180×180)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public/icon-192.png / icon-512.png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PWA 图标(V7.0 新建)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CLAUDE.md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Claude Code 行为约束文件(V7.0 同步 push 规则+3 条新铁律)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4.3 待办事项(优先级排序,截至 2026-04-21)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🔴 立即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/global 代理商联系方式填充(需提供代理商数据)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🟡 近期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管理员后台 CMS(V8.0 本次开发目标) —— 详见第七部分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🟡 近期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其余产品详情页(参考 V9 Gen6 模板,按系列分批:E7/E6/E3/S5/V5/V7)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🟡 近期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Resend 303vessel.cn 域名验证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🟡 近期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Pixsy 注册+上传 20-30 张关键图开始盗图监控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🟡 近期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证书图片打码(签名/公章/统一社会信用代码,PS 处理或 sharp 脚本)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🟡 近期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ProjectDetail 其他 39 个展示项目资料收集(参考 4.4 模板)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⏳ 规划中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AWS EC2 迁移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⏳ 规划中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代理商后台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⏳ 规划中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HD 高清资料锁定表单(Media Kit 付费版,留资换高清)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⏳ 规划中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内容管理 CMS(新闻/案例编辑,V9.0)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⏳ 规划中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数据看板(访问量/转化率,V10.0)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🗑 已废弃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子页面配色细节清理(V7.0 review 确认 globals.css 兼容映射已覆盖,无需清理)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4.4 展示项目资料模板(团队收集用)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项目名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中英文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AstroBase Mamison Hotel / AstroBase 太空基地酒店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国家+地区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精确到区县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俄罗斯北奥塞梯·阿拉吉尔区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地址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详细地址(用于查坐标)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Kamskho 村,Mamison 滑雪度假区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设备数量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台数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单台面积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㎡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容纳人数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人/台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2-4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开业时间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年.月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2025.03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简介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2-3 句,中英文各一份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见 AstroBase 示例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设施亮点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 个关键词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滑雪场 1km / 全景落地窗 / 智能控制...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交通方式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机场/车站/自驾距离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弗拉季高加索机场 1.5h 车程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周边景点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3-4 个+距离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Калак 滑雪站 1km / 厄尔布鲁士山 2h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订房网址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https://astrobasehotel.ru/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照片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3-6 张(外观+室内各至少 1 张)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exterior-01.jpg, interior-01.jpg</w:t>
            </w:r>
          </w:p>
        </w:tc>
      </w:tr>
    </w:tbl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1A"/>
          <w:sz w:val="40"/>
          <w:szCs w:val="40"/>
        </w:rPr>
        <w:t xml:space="preserve">第五部分:三期开发规划摘要(V1.0 制定,持续有效)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4320"/>
        <w:gridCol w:w="2160"/>
      </w:tblGrid>
      <w:tr>
        <w:trPr>
          <w:tblHeader/>
        </w:trP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期次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关键依赖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第一期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广交会前 ~4 月 15 日(已完成)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① 用户注册/登录 ② B/C 端分类注册 ③ 价格权限隔离 ④ 产品数据库化 39 SKU ⑤ 展会大屏模式 ⑥ 邮件通知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Google OAuth 注册 / SKU 数据整理 / Resend 配置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第二期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 月 → 8 月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① 四级权限完整版 ② 线索自动分流 ③ 代理商基础后台 ④ 管理员后台 ⑤ 国内中文站 vessel303.cn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代理合作架构确认 / 微信支付资质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第三期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9 月 → 2027Q1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① 定金支付(Stripe+微信/支付宝) ② 代理完整后台 ③ 全球 IP 自动分流 ④ 多货币定价 ⑤ 数据报表看板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支付资质审核 / 代理商体系成熟</w:t>
            </w:r>
          </w:p>
        </w:tc>
      </w:tr>
    </w:tbl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1A"/>
          <w:sz w:val="40"/>
          <w:szCs w:val="40"/>
        </w:rPr>
        <w:t xml:space="preserve">第六部分:新对话启动模板(直接复制使用)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FF4E6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⚠️ 每次更新文档后必须同步更新此模板!将以下内容完整复制粘贴到新对话的第一条消息: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240" w:before="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2"/>
          <w:szCs w:val="22"/>
        </w:rPr>
        <w:t xml:space="preserve">━━━━━━━━━━ 复制以下内容(含所有【】标签)━━━━━━━━━━</w:t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我是 Wynne(何总),负责 VESSEL 微宿(广东微宿文旅发展有限公司)的数字运营子公司搭建。正在开发国际官网 vessel303.com。</w:t>
      </w:r>
    </w:p>
    <w:p>
      <w:pPr>
        <w:spacing w:after="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【工作方式】我在这里说需求 → Claude 生成带上下文的指令 → 我粘贴进终端的 Claude Code 执行 → Claude Code 自动 git push origin main → Vercel 自动部署 → 我截图给你验收。V7.0 起 Claude Code 已获授权自动 push,如遇 5GB+ 大改动超时 fallback 给我在普通终端执行(cd ~/Desktop/vessel303 &amp;&amp; git push origin main)。</w:t>
      </w:r>
    </w:p>
    <w:p>
      <w:pPr>
        <w:spacing w:after="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【技术环境】MacBook Pro,用户名 wynnewbd,终端 zsh。本地路径:~/Desktop/vessel303。技术栈:Next.js 14 + TypeScript + Tailwind CSS v4(用 @tailwindcss/postcss,不用 tailwind.config.ts)。部署:Vercel Pro。数据库:Neon Postgres(新加坡,/products/[slug]/page.tsx 需要 export const dynamic = 'force-dynamic')。邮件:Resend。</w:t>
      </w:r>
    </w:p>
    <w:p>
      <w:pPr>
        <w:spacing w:after="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【地图技术栈(V5.0)】MapLibre GL + @maptiler/sdk。MapTiler API Key: 7tbP0DIfmG9T8qWYxh5M。暗色主题:streets-v2-dark。中英文标注通过 setLanguage() 切换。坐标顺序 [lng, lat]。地图组件:src/components/GlobalMapML.tsx(dynamic import + ssr:false)。</w:t>
      </w:r>
    </w:p>
    <w:p>
      <w:pPr>
        <w:spacing w:after="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【色彩规范】品牌橙体系:#1A1A1A(暗画布) + #F5F2ED(亮画布) + #E36F2C(品牌橙,占比≤10%) + #C4B9AB(石灰) + #8A8580(辅助灰)。字体:DM Sans(标题) + Inter(正文)。Logo 为透明背景橙色 PNG,路径 /images/vessel-logo.png。Favicon 为橙底白字 VESSEL(V7.0 新增)。</w:t>
      </w:r>
    </w:p>
    <w:p>
      <w:pPr>
        <w:spacing w:after="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【广告法合规】《广告法》第九条禁止极限词,违规 20 万起。已完成全站扫描(V6.0)。禁用:最严苛/最先进/最优质/顶级/极致/唯一/世界领先/独家等主观绝对化表述。替换:主观评价→客观事实。所有新文案必须遵守。</w:t>
      </w:r>
    </w:p>
    <w:p>
      <w:pPr>
        <w:spacing w:after="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【已上线功能(V7.0)】首页(品牌橙+Hero 轮播+三大技术 TechDrawer+认证区块) / products(39 SKU) / products/v9-gen6 / global(V5.0 MapLibre+40 个展示项目+工厂五角星 Tooltip+Navbar 手机端双行) / about(V6.0 十区块+锚点导航+国际认证+TechDrawer) / faq(16 条双语 accordion) / innovation/viie、vols、vipc(orphan pages) / media-kit(留资表单+邮件) / news / contact(跳转 303vessel.cn) / scenarios / display / auth / 价格权限隔离 / 图片防盗(桌面 ImageProtection + 移动端 ProtectedImage 5 区块) / favicon 橙底白字 VESSEL</w:t>
      </w:r>
    </w:p>
    <w:p>
      <w:pPr>
        <w:spacing w:after="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【关键组件】TechDrawer: src/components/TechDrawer.tsx(右滑 Drawer,60vw 桌面/100vw 移动,ESC+遮罩关闭)。技术内容:src/components/tech/Viie|Vols|VipcContent.tsx(接收 lang prop)。项目详情:src/components/ProjectDetail.tsx。展示数据:src/data/showcaseProjects.ts(40 个项目)。图片防盗:src/components/ImageProtection.tsx(全局) + src/components/ProtectedImage.tsx(5 区块,V7.0 新建)。Navbar 响应式:src/components/GlobalMapStats.tsx(V7.0 手机端双行)。版权脚本:scripts/embed-copyright.sh。</w:t>
      </w:r>
    </w:p>
    <w:p>
      <w:pPr>
        <w:spacing w:after="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【导航结构(V6.0)】产品系列→/products · 项目案例→/global · 关于我们→/about(含 #technologies 锚点) · 常见问题→/faq · 新闻活动→/news · 联系我们→303vessel.cn。技术创新无独立导航入口(orphan pages)。/innovation 301 重定向到 /about#technologies。</w:t>
      </w:r>
    </w:p>
    <w:p>
      <w:pPr>
        <w:spacing w:after="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【V7.0 永久铁律,不要改回】</w:t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/global 超级工厂五角星(佛山南海狮山):hover/click 都只显示 Tooltip popup(工厂名+地址),不弹详情面板,不跳转</w:t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副标"全球营地部署 / Global Deployment"响应式:className="hidden md:inline"(手机隐藏,桌面显示 inline),禁止两端都显示也禁止两端都隐藏</w:t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ProtectedImage 组件作用于 5 个固定区块:产品列表卡片 / V9Gen6 详情页图集 / About 工厂图网格 / ProjectDetail 项目详情 / 首页项目网格。不扩大不缩减</w:t>
      </w:r>
    </w:p>
    <w:p>
      <w:pPr>
        <w:spacing w:after="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【当前待办】1./global 代理商信息填充 2.管理员后台 CMS(V8.0 进行中) 3.其余产品详情页(E7/E6/E3/S5/V5/V7) 4.Resend 域名验证 5.证书图片打码 6.Pixsy 盗图监控注册 7.其他 39 个展示项目资料收集</w:t>
      </w:r>
    </w:p>
    <w:p>
      <w:pPr>
        <w:spacing w:after="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【已知坑】Auth.js v5 用 AUTH_GOOGLE_ID · MapLibre 必须 dynamic import+ssr:false · MapLibre 坐标 [lng,lat] 和 Leaflet 相反 · Tailwind v4 用 @tailwindcss/postcss · Neon DB 构建超时需 force-dynamic · 大文件 push 在普通终端执行 · 副标响应式必须完整 hidden md:inline 不能只写 hidden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240" w:before="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2"/>
          <w:szCs w:val="22"/>
        </w:rPr>
        <w:t xml:space="preserve">━━━━━━━━━━ 复制结束 ━━━━━━━━━━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1A"/>
          <w:sz w:val="40"/>
          <w:szCs w:val="40"/>
        </w:rPr>
        <w:t xml:space="preserve">第七部分:V8.0 开发预告 —— 管理员后台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FF4E6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⚠️ 此部分为 V7.0 文档末尾预留,V8.0 开发完成后会在下一版 handoff 中详细记录。本部分仅记录 V8.0 开发起点和约束。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7.1 V8.0 目标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开发 vessel303.com 管理员后台(/admin),MVP 版本聚焦于留资线索管理。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7.2 V8.0 待确定需求</w:t>
      </w: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以下需求点将在新对话框中与 Wynne 确认后确定: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MVP 功能范围:线索管理 vs 产品管理 vs 内容管理 vs 数据看板,优先级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登录方式:复用 Auth.js + DB role 字段 vs 硬编码邮箱白名单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UI 风格:暗画布+品牌橙(视觉统一)vs 白底数据密集(效率优先)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是否需要图片上传功能(Vercel Blob / Cloudflare R2)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是否需要 CSV 导出功能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7.3 V8.0 技术约束(预设)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路由:/admin/*,加 middleware 鉴权,非 admin 跳登录或 403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复用现有 Auth.js v5 用户系统(邮箱+Google OAuth)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复用 Neon Postgres 数据库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不做:用户封禁、代理商后台(留 V10.0+)</w:t>
      </w:r>
    </w:p>
    <w:p>
      <w:pPr>
        <w:spacing w:after="24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48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VESSEL 微宿® · vessel303.com · 文档版本 V7.0 · 2026-04-21 · 整理人 Wynne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icrosoft YaHei" w:cs="Microsoft YaHei" w:eastAsia="Microsoft YaHei" w:hAnsi="Microsoft YaHei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E36F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2026-04-21T12:20:00.518Z</dcterms:created>
  <dcterms:modified xsi:type="dcterms:W3CDTF">2026-04-21T12:20:00.518Z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