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6339964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33F5D25" w14:textId="5ACD593D" w:rsidR="0070457E" w:rsidRDefault="0070457E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9BC2B3F" wp14:editId="32D3E335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02C67F358258463D89971C9F3AA9E0D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0E51B54" w14:textId="1ECDE981" w:rsidR="0070457E" w:rsidRDefault="0070457E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Tracabilité rfid 2019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5EA1FE4586DF4A78A70131986038E6A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056128B" w14:textId="52B2D397" w:rsidR="0070457E" w:rsidRDefault="0070457E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Fiche Recette</w:t>
              </w:r>
            </w:p>
          </w:sdtContent>
        </w:sdt>
        <w:p w14:paraId="31126512" w14:textId="77777777" w:rsidR="0070457E" w:rsidRDefault="0070457E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C0417F" wp14:editId="3B9D65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2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C3650A" w14:textId="75304D2E" w:rsidR="0070457E" w:rsidRDefault="0070457E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29 avril 2019</w:t>
                                    </w:r>
                                  </w:p>
                                </w:sdtContent>
                              </w:sdt>
                              <w:p w14:paraId="4807EED3" w14:textId="640525E7" w:rsidR="0070457E" w:rsidRDefault="0070457E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Pierre gÖrge</w:t>
                                    </w:r>
                                  </w:sdtContent>
                                </w:sdt>
                              </w:p>
                              <w:p w14:paraId="7361E559" w14:textId="67DC9C17" w:rsidR="0070457E" w:rsidRDefault="0070457E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BTS SN2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C0417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2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C3650A" w14:textId="75304D2E" w:rsidR="0070457E" w:rsidRDefault="0070457E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29 avril 2019</w:t>
                              </w:r>
                            </w:p>
                          </w:sdtContent>
                        </w:sdt>
                        <w:p w14:paraId="4807EED3" w14:textId="640525E7" w:rsidR="0070457E" w:rsidRDefault="0070457E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Pierre gÖrge</w:t>
                              </w:r>
                            </w:sdtContent>
                          </w:sdt>
                        </w:p>
                        <w:p w14:paraId="7361E559" w14:textId="67DC9C17" w:rsidR="0070457E" w:rsidRDefault="0070457E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BTS SN2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048DA98" wp14:editId="25F6C473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D92568" w14:textId="77777777" w:rsidR="0070457E" w:rsidRDefault="0070457E" w:rsidP="0070457E">
          <w:r>
            <w:br w:type="page"/>
          </w:r>
        </w:p>
      </w:sdtContent>
    </w:sdt>
    <w:p w14:paraId="33EE4D96" w14:textId="2732AB0F" w:rsidR="00D3249E" w:rsidRDefault="00D3249E" w:rsidP="0070457E">
      <w:r>
        <w:lastRenderedPageBreak/>
        <w:t>Scénario 1 :</w:t>
      </w:r>
    </w:p>
    <w:p w14:paraId="107997E7" w14:textId="23C5243B" w:rsidR="00D3249E" w:rsidRDefault="00D3249E" w:rsidP="00D3249E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D3249E" w14:paraId="0C47C7BE" w14:textId="77777777" w:rsidTr="00693F88">
        <w:tc>
          <w:tcPr>
            <w:tcW w:w="3020" w:type="dxa"/>
          </w:tcPr>
          <w:p w14:paraId="22007F97" w14:textId="5B0566A1" w:rsidR="00D3249E" w:rsidRDefault="00D3249E" w:rsidP="00D3249E">
            <w:pPr>
              <w:pStyle w:val="Sansinterligne"/>
            </w:pPr>
            <w:r>
              <w:t>Test :</w:t>
            </w:r>
          </w:p>
        </w:tc>
        <w:tc>
          <w:tcPr>
            <w:tcW w:w="6042" w:type="dxa"/>
          </w:tcPr>
          <w:p w14:paraId="075CC03E" w14:textId="5690466A" w:rsidR="00D3249E" w:rsidRDefault="00E33848" w:rsidP="00D3249E">
            <w:pPr>
              <w:pStyle w:val="Sansinterligne"/>
            </w:pPr>
            <w:r>
              <w:t>Scan RFID</w:t>
            </w:r>
          </w:p>
        </w:tc>
      </w:tr>
      <w:tr w:rsidR="00D3249E" w14:paraId="2205CAAB" w14:textId="77777777" w:rsidTr="00764A35">
        <w:tc>
          <w:tcPr>
            <w:tcW w:w="3020" w:type="dxa"/>
          </w:tcPr>
          <w:p w14:paraId="38C686DC" w14:textId="43837DFC" w:rsidR="00D3249E" w:rsidRDefault="00D3249E" w:rsidP="00D3249E">
            <w:pPr>
              <w:pStyle w:val="Sansinterligne"/>
            </w:pPr>
            <w:r>
              <w:t>Objectif :</w:t>
            </w:r>
          </w:p>
        </w:tc>
        <w:tc>
          <w:tcPr>
            <w:tcW w:w="6042" w:type="dxa"/>
          </w:tcPr>
          <w:p w14:paraId="66C4ABF5" w14:textId="6075D3CB" w:rsidR="00D3249E" w:rsidRDefault="00E33848" w:rsidP="00D3249E">
            <w:pPr>
              <w:pStyle w:val="Sansinterligne"/>
            </w:pPr>
            <w:r>
              <w:t>Faire afficher à l’application le contenu de la carte</w:t>
            </w:r>
          </w:p>
        </w:tc>
      </w:tr>
    </w:tbl>
    <w:p w14:paraId="5D0B9E75" w14:textId="0860B5B4" w:rsidR="00D3249E" w:rsidRPr="001C74C4" w:rsidRDefault="00D3249E" w:rsidP="00D3249E">
      <w:pPr>
        <w:pStyle w:val="Sansinterligne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4"/>
        <w:gridCol w:w="2420"/>
        <w:gridCol w:w="1980"/>
        <w:gridCol w:w="1009"/>
        <w:gridCol w:w="1554"/>
      </w:tblGrid>
      <w:tr w:rsidR="00DA1B6F" w:rsidRPr="001C74C4" w14:paraId="7B8D966B" w14:textId="16173CA3" w:rsidTr="00DA1B6F">
        <w:tc>
          <w:tcPr>
            <w:tcW w:w="1074" w:type="dxa"/>
          </w:tcPr>
          <w:p w14:paraId="28B6B34B" w14:textId="5FE98BCA" w:rsidR="00DA1B6F" w:rsidRPr="001C74C4" w:rsidRDefault="00DA1B6F" w:rsidP="00D3249E">
            <w:pPr>
              <w:pStyle w:val="Sansinterligne"/>
              <w:rPr>
                <w:b/>
              </w:rPr>
            </w:pPr>
            <w:r w:rsidRPr="001C74C4">
              <w:rPr>
                <w:b/>
              </w:rPr>
              <w:t>Id</w:t>
            </w:r>
          </w:p>
        </w:tc>
        <w:tc>
          <w:tcPr>
            <w:tcW w:w="2420" w:type="dxa"/>
          </w:tcPr>
          <w:p w14:paraId="04090D74" w14:textId="66306244" w:rsidR="00DA1B6F" w:rsidRPr="001C74C4" w:rsidRDefault="00DA1B6F" w:rsidP="00D3249E">
            <w:pPr>
              <w:pStyle w:val="Sansinterligne"/>
              <w:rPr>
                <w:b/>
              </w:rPr>
            </w:pPr>
            <w:r w:rsidRPr="001C74C4">
              <w:rPr>
                <w:b/>
              </w:rPr>
              <w:t>Démarche</w:t>
            </w:r>
          </w:p>
        </w:tc>
        <w:tc>
          <w:tcPr>
            <w:tcW w:w="1980" w:type="dxa"/>
          </w:tcPr>
          <w:p w14:paraId="6A55E05F" w14:textId="7FDA4BF5" w:rsidR="00DA1B6F" w:rsidRPr="001C74C4" w:rsidRDefault="00DA1B6F" w:rsidP="00D3249E">
            <w:pPr>
              <w:pStyle w:val="Sansinterligne"/>
              <w:rPr>
                <w:b/>
              </w:rPr>
            </w:pPr>
            <w:r w:rsidRPr="001C74C4">
              <w:rPr>
                <w:b/>
              </w:rPr>
              <w:t>Comportement attendu</w:t>
            </w:r>
          </w:p>
        </w:tc>
        <w:tc>
          <w:tcPr>
            <w:tcW w:w="1009" w:type="dxa"/>
          </w:tcPr>
          <w:p w14:paraId="147E051F" w14:textId="20745AC8" w:rsidR="00DA1B6F" w:rsidRPr="001C74C4" w:rsidRDefault="00DA1B6F" w:rsidP="00D3249E">
            <w:pPr>
              <w:pStyle w:val="Sansinterligne"/>
              <w:rPr>
                <w:b/>
              </w:rPr>
            </w:pPr>
            <w:r>
              <w:rPr>
                <w:b/>
              </w:rPr>
              <w:t>O/X</w:t>
            </w:r>
          </w:p>
        </w:tc>
        <w:tc>
          <w:tcPr>
            <w:tcW w:w="1554" w:type="dxa"/>
          </w:tcPr>
          <w:p w14:paraId="5F2BE933" w14:textId="50E57E33" w:rsidR="00DA1B6F" w:rsidRPr="001C74C4" w:rsidRDefault="00DA1B6F" w:rsidP="00D3249E">
            <w:pPr>
              <w:pStyle w:val="Sansinterligne"/>
              <w:rPr>
                <w:b/>
              </w:rPr>
            </w:pPr>
            <w:r>
              <w:rPr>
                <w:b/>
              </w:rPr>
              <w:t>Commentaires</w:t>
            </w:r>
          </w:p>
        </w:tc>
      </w:tr>
      <w:tr w:rsidR="00DA1B6F" w14:paraId="432520E4" w14:textId="329E4529" w:rsidTr="00DA1B6F">
        <w:tc>
          <w:tcPr>
            <w:tcW w:w="1074" w:type="dxa"/>
          </w:tcPr>
          <w:p w14:paraId="01D07505" w14:textId="1DA4B381" w:rsidR="00DA1B6F" w:rsidRDefault="00DA1B6F" w:rsidP="00D3249E">
            <w:pPr>
              <w:pStyle w:val="Sansinterligne"/>
            </w:pPr>
            <w:r>
              <w:t>1</w:t>
            </w:r>
          </w:p>
        </w:tc>
        <w:tc>
          <w:tcPr>
            <w:tcW w:w="2420" w:type="dxa"/>
          </w:tcPr>
          <w:p w14:paraId="3525F4E4" w14:textId="18623454" w:rsidR="00DA1B6F" w:rsidRDefault="00E33848" w:rsidP="00D3249E">
            <w:pPr>
              <w:pStyle w:val="Sansinterligne"/>
            </w:pPr>
            <w:r>
              <w:t>Vérifier que le NFC est activé. Si ce n’est pas le cas, l’activer</w:t>
            </w:r>
          </w:p>
        </w:tc>
        <w:tc>
          <w:tcPr>
            <w:tcW w:w="1980" w:type="dxa"/>
          </w:tcPr>
          <w:p w14:paraId="0C30B1E4" w14:textId="09B40723" w:rsidR="00DA1B6F" w:rsidRDefault="00DA1B6F" w:rsidP="00D3249E">
            <w:pPr>
              <w:pStyle w:val="Sansinterligne"/>
            </w:pPr>
          </w:p>
        </w:tc>
        <w:tc>
          <w:tcPr>
            <w:tcW w:w="1009" w:type="dxa"/>
          </w:tcPr>
          <w:p w14:paraId="7CD0047E" w14:textId="77777777" w:rsidR="00DA1B6F" w:rsidRDefault="00DA1B6F" w:rsidP="00D3249E">
            <w:pPr>
              <w:pStyle w:val="Sansinterligne"/>
            </w:pPr>
          </w:p>
        </w:tc>
        <w:tc>
          <w:tcPr>
            <w:tcW w:w="1554" w:type="dxa"/>
          </w:tcPr>
          <w:p w14:paraId="3CD0A7E2" w14:textId="77777777" w:rsidR="00DA1B6F" w:rsidRDefault="00DA1B6F" w:rsidP="00D3249E">
            <w:pPr>
              <w:pStyle w:val="Sansinterligne"/>
            </w:pPr>
          </w:p>
        </w:tc>
      </w:tr>
      <w:tr w:rsidR="00DA1B6F" w14:paraId="2D843217" w14:textId="2BC56BDC" w:rsidTr="00DA1B6F">
        <w:tc>
          <w:tcPr>
            <w:tcW w:w="1074" w:type="dxa"/>
          </w:tcPr>
          <w:p w14:paraId="026B92FD" w14:textId="52871DA6" w:rsidR="00DA1B6F" w:rsidRDefault="00DA1B6F" w:rsidP="00D3249E">
            <w:pPr>
              <w:pStyle w:val="Sansinterligne"/>
            </w:pPr>
            <w:r>
              <w:t>2</w:t>
            </w:r>
          </w:p>
        </w:tc>
        <w:tc>
          <w:tcPr>
            <w:tcW w:w="2420" w:type="dxa"/>
          </w:tcPr>
          <w:p w14:paraId="73F2A450" w14:textId="400DF160" w:rsidR="00DA1B6F" w:rsidRDefault="00DA1B6F" w:rsidP="00D3249E">
            <w:pPr>
              <w:pStyle w:val="Sansinterligne"/>
            </w:pPr>
            <w:r>
              <w:t xml:space="preserve">Exécuter </w:t>
            </w:r>
            <w:r w:rsidR="00E33848">
              <w:t>l’application « Application</w:t>
            </w:r>
            <w:r>
              <w:t xml:space="preserve"> </w:t>
            </w:r>
            <w:proofErr w:type="spellStart"/>
            <w:r w:rsidR="00E33848">
              <w:t>Again</w:t>
            </w:r>
            <w:proofErr w:type="spellEnd"/>
            <w:r w:rsidR="00E33848">
              <w:t> »</w:t>
            </w:r>
          </w:p>
        </w:tc>
        <w:tc>
          <w:tcPr>
            <w:tcW w:w="1980" w:type="dxa"/>
          </w:tcPr>
          <w:p w14:paraId="3E9677F1" w14:textId="13C555D1" w:rsidR="00DA1B6F" w:rsidRDefault="00E33848" w:rsidP="00D3249E">
            <w:pPr>
              <w:pStyle w:val="Sansinterligne"/>
            </w:pPr>
            <w:r>
              <w:t>Le téléphone doit lancer l’application</w:t>
            </w:r>
          </w:p>
        </w:tc>
        <w:tc>
          <w:tcPr>
            <w:tcW w:w="1009" w:type="dxa"/>
          </w:tcPr>
          <w:p w14:paraId="4FC799D5" w14:textId="77777777" w:rsidR="00DA1B6F" w:rsidRDefault="00DA1B6F" w:rsidP="00D3249E">
            <w:pPr>
              <w:pStyle w:val="Sansinterligne"/>
            </w:pPr>
          </w:p>
        </w:tc>
        <w:tc>
          <w:tcPr>
            <w:tcW w:w="1554" w:type="dxa"/>
          </w:tcPr>
          <w:p w14:paraId="4770BA70" w14:textId="77777777" w:rsidR="00DA1B6F" w:rsidRDefault="00DA1B6F" w:rsidP="00D3249E">
            <w:pPr>
              <w:pStyle w:val="Sansinterligne"/>
            </w:pPr>
          </w:p>
        </w:tc>
      </w:tr>
      <w:tr w:rsidR="00DA1B6F" w14:paraId="3D8450DD" w14:textId="4AAD295D" w:rsidTr="00DA1B6F">
        <w:tc>
          <w:tcPr>
            <w:tcW w:w="1074" w:type="dxa"/>
          </w:tcPr>
          <w:p w14:paraId="43827884" w14:textId="24895594" w:rsidR="00DA1B6F" w:rsidRDefault="00DA1B6F" w:rsidP="00D3249E">
            <w:pPr>
              <w:pStyle w:val="Sansinterligne"/>
            </w:pPr>
            <w:r>
              <w:t>3</w:t>
            </w:r>
          </w:p>
        </w:tc>
        <w:tc>
          <w:tcPr>
            <w:tcW w:w="2420" w:type="dxa"/>
          </w:tcPr>
          <w:p w14:paraId="7F5649D3" w14:textId="33EF4783" w:rsidR="00DA1B6F" w:rsidRDefault="00D5747E" w:rsidP="00D3249E">
            <w:pPr>
              <w:pStyle w:val="Sansinterligne"/>
            </w:pPr>
            <w:r>
              <w:t>Taper sur le champ « email » et écrire « Admin »</w:t>
            </w:r>
            <w:r w:rsidR="00DA1B6F">
              <w:t xml:space="preserve">  </w:t>
            </w:r>
          </w:p>
        </w:tc>
        <w:tc>
          <w:tcPr>
            <w:tcW w:w="1980" w:type="dxa"/>
          </w:tcPr>
          <w:p w14:paraId="2C5B16BE" w14:textId="259AD70C" w:rsidR="00DA1B6F" w:rsidRDefault="00D5747E" w:rsidP="00D3249E">
            <w:pPr>
              <w:pStyle w:val="Sansinterligne"/>
            </w:pPr>
            <w:r>
              <w:t>Le champ se rempli et on retrouve « Admin » d’écrit</w:t>
            </w:r>
          </w:p>
        </w:tc>
        <w:tc>
          <w:tcPr>
            <w:tcW w:w="1009" w:type="dxa"/>
          </w:tcPr>
          <w:p w14:paraId="7018A3FB" w14:textId="77777777" w:rsidR="00DA1B6F" w:rsidRDefault="00DA1B6F" w:rsidP="00D3249E">
            <w:pPr>
              <w:pStyle w:val="Sansinterligne"/>
            </w:pPr>
          </w:p>
        </w:tc>
        <w:tc>
          <w:tcPr>
            <w:tcW w:w="1554" w:type="dxa"/>
          </w:tcPr>
          <w:p w14:paraId="50730C06" w14:textId="77777777" w:rsidR="00DA1B6F" w:rsidRDefault="00DA1B6F" w:rsidP="00D3249E">
            <w:pPr>
              <w:pStyle w:val="Sansinterligne"/>
            </w:pPr>
          </w:p>
        </w:tc>
      </w:tr>
      <w:tr w:rsidR="00DA1B6F" w14:paraId="58033E1F" w14:textId="68A12801" w:rsidTr="00DA1B6F">
        <w:tc>
          <w:tcPr>
            <w:tcW w:w="1074" w:type="dxa"/>
          </w:tcPr>
          <w:p w14:paraId="181EFFF6" w14:textId="43A4D44D" w:rsidR="00DA1B6F" w:rsidRDefault="00DA1B6F" w:rsidP="00D3249E">
            <w:pPr>
              <w:pStyle w:val="Sansinterligne"/>
            </w:pPr>
            <w:r>
              <w:t>4</w:t>
            </w:r>
          </w:p>
        </w:tc>
        <w:tc>
          <w:tcPr>
            <w:tcW w:w="2420" w:type="dxa"/>
          </w:tcPr>
          <w:p w14:paraId="784E3364" w14:textId="7D9749CC" w:rsidR="00DA1B6F" w:rsidRDefault="00D5747E" w:rsidP="00D3249E">
            <w:pPr>
              <w:pStyle w:val="Sansinterligne"/>
            </w:pPr>
            <w:r>
              <w:t>Taper sur le champ « </w:t>
            </w:r>
            <w:proofErr w:type="spellStart"/>
            <w:r>
              <w:t>password</w:t>
            </w:r>
            <w:proofErr w:type="spellEnd"/>
            <w:r>
              <w:t> » et écrire « </w:t>
            </w:r>
            <w:r>
              <w:t>12345</w:t>
            </w:r>
            <w:r>
              <w:t xml:space="preserve"> »  </w:t>
            </w:r>
          </w:p>
        </w:tc>
        <w:tc>
          <w:tcPr>
            <w:tcW w:w="1980" w:type="dxa"/>
          </w:tcPr>
          <w:p w14:paraId="6B1677EA" w14:textId="20994C07" w:rsidR="00DA1B6F" w:rsidRDefault="00D5747E" w:rsidP="00D3249E">
            <w:pPr>
              <w:pStyle w:val="Sansinterligne"/>
            </w:pPr>
            <w:r>
              <w:t>Le champ se rempli et on retrouve « </w:t>
            </w:r>
            <w:r>
              <w:rPr>
                <w:rFonts w:cstheme="minorHAnsi"/>
              </w:rPr>
              <w:t>•</w:t>
            </w:r>
            <w:r>
              <w:rPr>
                <w:rFonts w:ascii="Calibri" w:hAnsi="Calibri" w:cs="Calibri"/>
              </w:rPr>
              <w:t>•</w:t>
            </w:r>
            <w:r>
              <w:rPr>
                <w:rFonts w:cstheme="minorHAnsi"/>
              </w:rPr>
              <w:t>•</w:t>
            </w:r>
            <w:r>
              <w:rPr>
                <w:rFonts w:ascii="Calibri" w:hAnsi="Calibri" w:cs="Calibri"/>
              </w:rPr>
              <w:t>•</w:t>
            </w:r>
            <w:r>
              <w:rPr>
                <w:rFonts w:cstheme="minorHAnsi"/>
              </w:rPr>
              <w:t>•</w:t>
            </w:r>
            <w:r>
              <w:t> » d’écrit</w:t>
            </w:r>
          </w:p>
        </w:tc>
        <w:tc>
          <w:tcPr>
            <w:tcW w:w="1009" w:type="dxa"/>
          </w:tcPr>
          <w:p w14:paraId="0988A8CD" w14:textId="77777777" w:rsidR="00DA1B6F" w:rsidRDefault="00DA1B6F" w:rsidP="00D3249E">
            <w:pPr>
              <w:pStyle w:val="Sansinterligne"/>
            </w:pPr>
          </w:p>
        </w:tc>
        <w:tc>
          <w:tcPr>
            <w:tcW w:w="1554" w:type="dxa"/>
          </w:tcPr>
          <w:p w14:paraId="2307D024" w14:textId="77777777" w:rsidR="00DA1B6F" w:rsidRDefault="00DA1B6F" w:rsidP="00D3249E">
            <w:pPr>
              <w:pStyle w:val="Sansinterligne"/>
            </w:pPr>
          </w:p>
        </w:tc>
      </w:tr>
      <w:tr w:rsidR="00DA1B6F" w14:paraId="259D679E" w14:textId="7DC8CCD1" w:rsidTr="00DA1B6F">
        <w:tc>
          <w:tcPr>
            <w:tcW w:w="1074" w:type="dxa"/>
          </w:tcPr>
          <w:p w14:paraId="0F731DAE" w14:textId="25715708" w:rsidR="00DA1B6F" w:rsidRDefault="00DA1B6F" w:rsidP="00D3249E">
            <w:pPr>
              <w:pStyle w:val="Sansinterligne"/>
            </w:pPr>
            <w:r>
              <w:t>5</w:t>
            </w:r>
          </w:p>
        </w:tc>
        <w:tc>
          <w:tcPr>
            <w:tcW w:w="2420" w:type="dxa"/>
          </w:tcPr>
          <w:p w14:paraId="4E465DB3" w14:textId="1096BAE3" w:rsidR="00DA1B6F" w:rsidRDefault="00D5747E" w:rsidP="00D3249E">
            <w:pPr>
              <w:pStyle w:val="Sansinterligne"/>
            </w:pPr>
            <w:r>
              <w:t>Appuyer sur le bouton « LOGIN »</w:t>
            </w:r>
            <w:r w:rsidR="00DA1B6F">
              <w:t xml:space="preserve"> </w:t>
            </w:r>
          </w:p>
        </w:tc>
        <w:tc>
          <w:tcPr>
            <w:tcW w:w="1980" w:type="dxa"/>
          </w:tcPr>
          <w:p w14:paraId="7C856C6C" w14:textId="0F2584A6" w:rsidR="00DA1B6F" w:rsidRDefault="00D5747E" w:rsidP="00D3249E">
            <w:pPr>
              <w:pStyle w:val="Sansinterligne"/>
            </w:pPr>
            <w:r>
              <w:t>La page suivante avec le choix entre NFC et QR Code apparait</w:t>
            </w:r>
            <w:r w:rsidR="00DA1B6F">
              <w:t xml:space="preserve"> </w:t>
            </w:r>
          </w:p>
        </w:tc>
        <w:tc>
          <w:tcPr>
            <w:tcW w:w="1009" w:type="dxa"/>
          </w:tcPr>
          <w:p w14:paraId="1B6662AB" w14:textId="77777777" w:rsidR="00DA1B6F" w:rsidRDefault="00DA1B6F" w:rsidP="00D3249E">
            <w:pPr>
              <w:pStyle w:val="Sansinterligne"/>
            </w:pPr>
          </w:p>
        </w:tc>
        <w:tc>
          <w:tcPr>
            <w:tcW w:w="1554" w:type="dxa"/>
          </w:tcPr>
          <w:p w14:paraId="601ED841" w14:textId="77777777" w:rsidR="00DA1B6F" w:rsidRDefault="00DA1B6F" w:rsidP="00D3249E">
            <w:pPr>
              <w:pStyle w:val="Sansinterligne"/>
            </w:pPr>
          </w:p>
        </w:tc>
      </w:tr>
      <w:tr w:rsidR="00DA1B6F" w14:paraId="49168A97" w14:textId="1A5B0F01" w:rsidTr="00DA1B6F">
        <w:tc>
          <w:tcPr>
            <w:tcW w:w="1074" w:type="dxa"/>
          </w:tcPr>
          <w:p w14:paraId="312FB122" w14:textId="00CF9BF3" w:rsidR="00DA1B6F" w:rsidRDefault="00DA1B6F" w:rsidP="00D3249E">
            <w:pPr>
              <w:pStyle w:val="Sansinterligne"/>
            </w:pPr>
            <w:r>
              <w:t>6</w:t>
            </w:r>
          </w:p>
        </w:tc>
        <w:tc>
          <w:tcPr>
            <w:tcW w:w="2420" w:type="dxa"/>
          </w:tcPr>
          <w:p w14:paraId="0DAB3202" w14:textId="07757B05" w:rsidR="00DA1B6F" w:rsidRDefault="00D5747E" w:rsidP="00D3249E">
            <w:pPr>
              <w:pStyle w:val="Sansinterligne"/>
            </w:pPr>
            <w:r>
              <w:t>Appuyer sur le logo du NFC à gauche</w:t>
            </w:r>
          </w:p>
        </w:tc>
        <w:tc>
          <w:tcPr>
            <w:tcW w:w="1980" w:type="dxa"/>
          </w:tcPr>
          <w:p w14:paraId="7BAA233B" w14:textId="5E8670F8" w:rsidR="00DA1B6F" w:rsidRDefault="00D5747E" w:rsidP="00D3249E">
            <w:pPr>
              <w:pStyle w:val="Sansinterligne"/>
            </w:pPr>
            <w:r>
              <w:t>Une nouvelle page avec écrit « </w:t>
            </w:r>
            <w:proofErr w:type="spellStart"/>
            <w:r>
              <w:t>TextView</w:t>
            </w:r>
            <w:proofErr w:type="spellEnd"/>
            <w:r>
              <w:t> » en haut à gauche apparait</w:t>
            </w:r>
          </w:p>
        </w:tc>
        <w:tc>
          <w:tcPr>
            <w:tcW w:w="1009" w:type="dxa"/>
          </w:tcPr>
          <w:p w14:paraId="325B6797" w14:textId="77777777" w:rsidR="00DA1B6F" w:rsidRDefault="00DA1B6F" w:rsidP="00D3249E">
            <w:pPr>
              <w:pStyle w:val="Sansinterligne"/>
            </w:pPr>
          </w:p>
        </w:tc>
        <w:tc>
          <w:tcPr>
            <w:tcW w:w="1554" w:type="dxa"/>
          </w:tcPr>
          <w:p w14:paraId="16D947A7" w14:textId="77777777" w:rsidR="00DA1B6F" w:rsidRDefault="00DA1B6F" w:rsidP="00D3249E">
            <w:pPr>
              <w:pStyle w:val="Sansinterligne"/>
            </w:pPr>
          </w:p>
        </w:tc>
      </w:tr>
      <w:tr w:rsidR="00D5747E" w14:paraId="5F911404" w14:textId="77777777" w:rsidTr="00DA1B6F">
        <w:tc>
          <w:tcPr>
            <w:tcW w:w="1074" w:type="dxa"/>
          </w:tcPr>
          <w:p w14:paraId="615D56B1" w14:textId="5BB9C59A" w:rsidR="00D5747E" w:rsidRDefault="00D5747E" w:rsidP="00D3249E">
            <w:pPr>
              <w:pStyle w:val="Sansinterligne"/>
            </w:pPr>
            <w:r>
              <w:t>7</w:t>
            </w:r>
          </w:p>
        </w:tc>
        <w:tc>
          <w:tcPr>
            <w:tcW w:w="2420" w:type="dxa"/>
          </w:tcPr>
          <w:p w14:paraId="54D3B43E" w14:textId="5DFB9403" w:rsidR="00D5747E" w:rsidRDefault="00D5747E" w:rsidP="00D3249E">
            <w:pPr>
              <w:pStyle w:val="Sansinterligne"/>
            </w:pPr>
            <w:r>
              <w:t>Prendre la carte RFID et la passer derrière le téléphone où se trouve le détecteur NFC (demander au propriétaire du portable si besoin)</w:t>
            </w:r>
          </w:p>
        </w:tc>
        <w:tc>
          <w:tcPr>
            <w:tcW w:w="1980" w:type="dxa"/>
          </w:tcPr>
          <w:p w14:paraId="58B69699" w14:textId="1B239DA5" w:rsidR="00D5747E" w:rsidRDefault="00D5747E" w:rsidP="00D3249E">
            <w:pPr>
              <w:pStyle w:val="Sansinterligne"/>
            </w:pPr>
            <w:r>
              <w:t>Le message « BONJOUR » doit s’afficher à la place du « </w:t>
            </w:r>
            <w:proofErr w:type="spellStart"/>
            <w:r>
              <w:t>TextView</w:t>
            </w:r>
            <w:proofErr w:type="spellEnd"/>
            <w:r>
              <w:t> »</w:t>
            </w:r>
            <w:bookmarkStart w:id="0" w:name="_GoBack"/>
            <w:bookmarkEnd w:id="0"/>
          </w:p>
        </w:tc>
        <w:tc>
          <w:tcPr>
            <w:tcW w:w="1009" w:type="dxa"/>
          </w:tcPr>
          <w:p w14:paraId="6FBC50E2" w14:textId="77777777" w:rsidR="00D5747E" w:rsidRDefault="00D5747E" w:rsidP="00D3249E">
            <w:pPr>
              <w:pStyle w:val="Sansinterligne"/>
            </w:pPr>
          </w:p>
        </w:tc>
        <w:tc>
          <w:tcPr>
            <w:tcW w:w="1554" w:type="dxa"/>
          </w:tcPr>
          <w:p w14:paraId="2677DE1F" w14:textId="77777777" w:rsidR="00D5747E" w:rsidRDefault="00D5747E" w:rsidP="00D3249E">
            <w:pPr>
              <w:pStyle w:val="Sansinterligne"/>
            </w:pPr>
          </w:p>
        </w:tc>
      </w:tr>
    </w:tbl>
    <w:p w14:paraId="0127676D" w14:textId="38A0A68A" w:rsidR="00D3249E" w:rsidRDefault="00D3249E" w:rsidP="00D3249E">
      <w:pPr>
        <w:pStyle w:val="Sansinterligne"/>
      </w:pPr>
    </w:p>
    <w:p w14:paraId="0621E0D7" w14:textId="5CBB5060" w:rsidR="001C74C4" w:rsidRDefault="001C74C4" w:rsidP="00D3249E">
      <w:pPr>
        <w:pStyle w:val="Sansinterligne"/>
      </w:pPr>
    </w:p>
    <w:p w14:paraId="19075C87" w14:textId="4A755EDD" w:rsidR="001C74C4" w:rsidRDefault="001C74C4" w:rsidP="00D3249E">
      <w:pPr>
        <w:pStyle w:val="Sansinterligne"/>
      </w:pPr>
    </w:p>
    <w:p w14:paraId="716AF238" w14:textId="6E7CE124" w:rsidR="00990239" w:rsidRDefault="00990239" w:rsidP="00D3249E">
      <w:pPr>
        <w:pStyle w:val="Sansinterligne"/>
      </w:pPr>
    </w:p>
    <w:p w14:paraId="47D62487" w14:textId="7D443205" w:rsidR="0070457E" w:rsidRDefault="0070457E" w:rsidP="00D3249E">
      <w:pPr>
        <w:pStyle w:val="Sansinterligne"/>
      </w:pPr>
    </w:p>
    <w:p w14:paraId="3C3FE7FF" w14:textId="7AB3F6FA" w:rsidR="0070457E" w:rsidRDefault="0070457E" w:rsidP="00D3249E">
      <w:pPr>
        <w:pStyle w:val="Sansinterligne"/>
      </w:pPr>
    </w:p>
    <w:p w14:paraId="6516D0C0" w14:textId="37534060" w:rsidR="0070457E" w:rsidRDefault="0070457E" w:rsidP="00D3249E">
      <w:pPr>
        <w:pStyle w:val="Sansinterligne"/>
      </w:pPr>
    </w:p>
    <w:p w14:paraId="0FD96890" w14:textId="228D0CF1" w:rsidR="0070457E" w:rsidRDefault="0070457E" w:rsidP="00D3249E">
      <w:pPr>
        <w:pStyle w:val="Sansinterligne"/>
      </w:pPr>
    </w:p>
    <w:p w14:paraId="18364EF9" w14:textId="76805CA1" w:rsidR="0070457E" w:rsidRDefault="0070457E" w:rsidP="00D3249E">
      <w:pPr>
        <w:pStyle w:val="Sansinterligne"/>
      </w:pPr>
    </w:p>
    <w:p w14:paraId="356E72D7" w14:textId="693880BD" w:rsidR="0070457E" w:rsidRDefault="0070457E" w:rsidP="00D3249E">
      <w:pPr>
        <w:pStyle w:val="Sansinterligne"/>
      </w:pPr>
    </w:p>
    <w:p w14:paraId="37AFBC4F" w14:textId="6BD800E2" w:rsidR="0070457E" w:rsidRDefault="0070457E" w:rsidP="00D3249E">
      <w:pPr>
        <w:pStyle w:val="Sansinterligne"/>
      </w:pPr>
    </w:p>
    <w:p w14:paraId="58A6C44D" w14:textId="10C5B4E3" w:rsidR="0070457E" w:rsidRDefault="0070457E" w:rsidP="00D3249E">
      <w:pPr>
        <w:pStyle w:val="Sansinterligne"/>
      </w:pPr>
    </w:p>
    <w:p w14:paraId="0BB9260F" w14:textId="58F5CCC3" w:rsidR="0070457E" w:rsidRDefault="0070457E" w:rsidP="00D3249E">
      <w:pPr>
        <w:pStyle w:val="Sansinterligne"/>
      </w:pPr>
    </w:p>
    <w:p w14:paraId="68BD4155" w14:textId="3F805AAE" w:rsidR="0070457E" w:rsidRDefault="0070457E" w:rsidP="00D3249E">
      <w:pPr>
        <w:pStyle w:val="Sansinterligne"/>
      </w:pPr>
    </w:p>
    <w:p w14:paraId="3A23A844" w14:textId="04FB177E" w:rsidR="0070457E" w:rsidRDefault="0070457E" w:rsidP="00D3249E">
      <w:pPr>
        <w:pStyle w:val="Sansinterligne"/>
      </w:pPr>
    </w:p>
    <w:p w14:paraId="2FC0E7A2" w14:textId="168307CC" w:rsidR="0070457E" w:rsidRDefault="0070457E" w:rsidP="00D3249E">
      <w:pPr>
        <w:pStyle w:val="Sansinterligne"/>
      </w:pPr>
    </w:p>
    <w:p w14:paraId="3BCEDDB3" w14:textId="77777777" w:rsidR="0070457E" w:rsidRDefault="0070457E" w:rsidP="00D3249E">
      <w:pPr>
        <w:pStyle w:val="Sansinterligne"/>
      </w:pPr>
    </w:p>
    <w:p w14:paraId="13C52A7E" w14:textId="12E5CDB0" w:rsidR="001C74C4" w:rsidRDefault="001C74C4" w:rsidP="00D3249E">
      <w:pPr>
        <w:pStyle w:val="Sansinterligne"/>
      </w:pPr>
      <w:r>
        <w:lastRenderedPageBreak/>
        <w:t>Scénario 2 :</w:t>
      </w:r>
    </w:p>
    <w:p w14:paraId="1EF6FE1B" w14:textId="047F16F9" w:rsidR="001C74C4" w:rsidRDefault="001C74C4" w:rsidP="00D3249E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74C4" w14:paraId="58AFCB34" w14:textId="77777777" w:rsidTr="001C74C4">
        <w:tc>
          <w:tcPr>
            <w:tcW w:w="4531" w:type="dxa"/>
          </w:tcPr>
          <w:p w14:paraId="45AAD9EB" w14:textId="6407E150" w:rsidR="001C74C4" w:rsidRDefault="001C74C4" w:rsidP="00D3249E">
            <w:pPr>
              <w:pStyle w:val="Sansinterligne"/>
            </w:pPr>
            <w:r>
              <w:t>Test :</w:t>
            </w:r>
          </w:p>
        </w:tc>
        <w:tc>
          <w:tcPr>
            <w:tcW w:w="4531" w:type="dxa"/>
          </w:tcPr>
          <w:p w14:paraId="4676DAAC" w14:textId="785F1ED6" w:rsidR="001C74C4" w:rsidRDefault="001C74C4" w:rsidP="00D3249E">
            <w:pPr>
              <w:pStyle w:val="Sansinterligne"/>
            </w:pPr>
            <w:r>
              <w:t xml:space="preserve">Récupération du fichier log à distance a l’aide d’un site internet </w:t>
            </w:r>
            <w:r w:rsidR="00AA035C">
              <w:t>dynamique</w:t>
            </w:r>
          </w:p>
        </w:tc>
      </w:tr>
      <w:tr w:rsidR="001C74C4" w14:paraId="73046C1B" w14:textId="77777777" w:rsidTr="001C74C4">
        <w:tc>
          <w:tcPr>
            <w:tcW w:w="4531" w:type="dxa"/>
          </w:tcPr>
          <w:p w14:paraId="6B13781C" w14:textId="0E2E51E2" w:rsidR="001C74C4" w:rsidRDefault="001C74C4" w:rsidP="00D3249E">
            <w:pPr>
              <w:pStyle w:val="Sansinterligne"/>
            </w:pPr>
            <w:r>
              <w:t>Objectif :</w:t>
            </w:r>
          </w:p>
        </w:tc>
        <w:tc>
          <w:tcPr>
            <w:tcW w:w="4531" w:type="dxa"/>
          </w:tcPr>
          <w:p w14:paraId="64F3AB6D" w14:textId="6D04F3F2" w:rsidR="001C74C4" w:rsidRDefault="001C74C4" w:rsidP="00D3249E">
            <w:pPr>
              <w:pStyle w:val="Sansinterligne"/>
            </w:pPr>
            <w:r>
              <w:t>Récupérer le fichier log sur le poste de supervision de Darwin</w:t>
            </w:r>
          </w:p>
        </w:tc>
      </w:tr>
    </w:tbl>
    <w:p w14:paraId="1AA0F4AC" w14:textId="720F6A85" w:rsidR="001C74C4" w:rsidRDefault="001C74C4" w:rsidP="00D3249E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4"/>
        <w:gridCol w:w="1823"/>
        <w:gridCol w:w="2077"/>
        <w:gridCol w:w="1173"/>
        <w:gridCol w:w="1554"/>
      </w:tblGrid>
      <w:tr w:rsidR="00DA1B6F" w14:paraId="33EA6383" w14:textId="084F05F1" w:rsidTr="00DA1B6F">
        <w:tc>
          <w:tcPr>
            <w:tcW w:w="1254" w:type="dxa"/>
          </w:tcPr>
          <w:p w14:paraId="1C96BBD7" w14:textId="0411E54C" w:rsidR="00DA1B6F" w:rsidRPr="001C74C4" w:rsidRDefault="00DA1B6F" w:rsidP="00D3249E">
            <w:pPr>
              <w:pStyle w:val="Sansinterligne"/>
              <w:rPr>
                <w:b/>
              </w:rPr>
            </w:pPr>
            <w:r w:rsidRPr="001C74C4">
              <w:rPr>
                <w:b/>
              </w:rPr>
              <w:t>Id</w:t>
            </w:r>
          </w:p>
        </w:tc>
        <w:tc>
          <w:tcPr>
            <w:tcW w:w="1823" w:type="dxa"/>
          </w:tcPr>
          <w:p w14:paraId="5DB0E7D8" w14:textId="2EBEE092" w:rsidR="00DA1B6F" w:rsidRPr="001C74C4" w:rsidRDefault="00DA1B6F" w:rsidP="00D3249E">
            <w:pPr>
              <w:pStyle w:val="Sansinterligne"/>
              <w:rPr>
                <w:b/>
              </w:rPr>
            </w:pPr>
            <w:r w:rsidRPr="001C74C4">
              <w:rPr>
                <w:b/>
              </w:rPr>
              <w:t xml:space="preserve">Démarche </w:t>
            </w:r>
          </w:p>
        </w:tc>
        <w:tc>
          <w:tcPr>
            <w:tcW w:w="2077" w:type="dxa"/>
          </w:tcPr>
          <w:p w14:paraId="66BB20E8" w14:textId="0FCEC8B8" w:rsidR="00DA1B6F" w:rsidRPr="001C74C4" w:rsidRDefault="00DA1B6F" w:rsidP="00D3249E">
            <w:pPr>
              <w:pStyle w:val="Sansinterligne"/>
              <w:rPr>
                <w:b/>
              </w:rPr>
            </w:pPr>
            <w:r w:rsidRPr="001C74C4">
              <w:rPr>
                <w:b/>
              </w:rPr>
              <w:t>Comportement attendu</w:t>
            </w:r>
          </w:p>
        </w:tc>
        <w:tc>
          <w:tcPr>
            <w:tcW w:w="1173" w:type="dxa"/>
          </w:tcPr>
          <w:p w14:paraId="5AA3B090" w14:textId="5180D4AE" w:rsidR="00DA1B6F" w:rsidRPr="001C74C4" w:rsidRDefault="00DA1B6F" w:rsidP="00D3249E">
            <w:pPr>
              <w:pStyle w:val="Sansinterligne"/>
              <w:rPr>
                <w:b/>
              </w:rPr>
            </w:pPr>
            <w:r>
              <w:rPr>
                <w:b/>
              </w:rPr>
              <w:t>O/X</w:t>
            </w:r>
          </w:p>
        </w:tc>
        <w:tc>
          <w:tcPr>
            <w:tcW w:w="1554" w:type="dxa"/>
          </w:tcPr>
          <w:p w14:paraId="66832E28" w14:textId="57527B19" w:rsidR="00DA1B6F" w:rsidRPr="001C74C4" w:rsidRDefault="00DA1B6F" w:rsidP="00D3249E">
            <w:pPr>
              <w:pStyle w:val="Sansinterligne"/>
              <w:rPr>
                <w:b/>
              </w:rPr>
            </w:pPr>
            <w:r>
              <w:rPr>
                <w:b/>
              </w:rPr>
              <w:t>Commentaires</w:t>
            </w:r>
          </w:p>
        </w:tc>
      </w:tr>
      <w:tr w:rsidR="00DA1B6F" w14:paraId="68734C35" w14:textId="518EA513" w:rsidTr="00DA1B6F">
        <w:tc>
          <w:tcPr>
            <w:tcW w:w="1254" w:type="dxa"/>
          </w:tcPr>
          <w:p w14:paraId="41F85C66" w14:textId="6CD6B622" w:rsidR="00DA1B6F" w:rsidRDefault="00DA1B6F" w:rsidP="00D3249E">
            <w:pPr>
              <w:pStyle w:val="Sansinterligne"/>
            </w:pPr>
            <w:r>
              <w:t>1</w:t>
            </w:r>
          </w:p>
        </w:tc>
        <w:tc>
          <w:tcPr>
            <w:tcW w:w="1823" w:type="dxa"/>
          </w:tcPr>
          <w:p w14:paraId="6FFD9DA7" w14:textId="1EEE368A" w:rsidR="00DA1B6F" w:rsidRDefault="00DA1B6F" w:rsidP="00D3249E">
            <w:pPr>
              <w:pStyle w:val="Sansinterligne"/>
            </w:pPr>
            <w:r>
              <w:t xml:space="preserve">Sur le poste de supervision de Darwin cliquez sur le raccourcis su site internet </w:t>
            </w:r>
          </w:p>
        </w:tc>
        <w:tc>
          <w:tcPr>
            <w:tcW w:w="2077" w:type="dxa"/>
          </w:tcPr>
          <w:p w14:paraId="6F95FF62" w14:textId="3B631E99" w:rsidR="00DA1B6F" w:rsidRDefault="00DA1B6F" w:rsidP="00D3249E">
            <w:pPr>
              <w:pStyle w:val="Sansinterligne"/>
            </w:pPr>
            <w:r>
              <w:t xml:space="preserve">La page Web s’affiche </w:t>
            </w:r>
          </w:p>
        </w:tc>
        <w:tc>
          <w:tcPr>
            <w:tcW w:w="1173" w:type="dxa"/>
          </w:tcPr>
          <w:p w14:paraId="685F9CFF" w14:textId="77777777" w:rsidR="00DA1B6F" w:rsidRDefault="00DA1B6F" w:rsidP="00D3249E">
            <w:pPr>
              <w:pStyle w:val="Sansinterligne"/>
            </w:pPr>
          </w:p>
        </w:tc>
        <w:tc>
          <w:tcPr>
            <w:tcW w:w="1554" w:type="dxa"/>
          </w:tcPr>
          <w:p w14:paraId="00D028E6" w14:textId="77777777" w:rsidR="00DA1B6F" w:rsidRDefault="00DA1B6F" w:rsidP="00D3249E">
            <w:pPr>
              <w:pStyle w:val="Sansinterligne"/>
            </w:pPr>
          </w:p>
        </w:tc>
      </w:tr>
      <w:tr w:rsidR="00DA1B6F" w14:paraId="198E129C" w14:textId="4CBDAC10" w:rsidTr="00DA1B6F">
        <w:tc>
          <w:tcPr>
            <w:tcW w:w="1254" w:type="dxa"/>
          </w:tcPr>
          <w:p w14:paraId="2A3F85F7" w14:textId="0416336A" w:rsidR="00DA1B6F" w:rsidRDefault="00DA1B6F" w:rsidP="00D3249E">
            <w:pPr>
              <w:pStyle w:val="Sansinterligne"/>
            </w:pPr>
            <w:r>
              <w:t>2</w:t>
            </w:r>
          </w:p>
        </w:tc>
        <w:tc>
          <w:tcPr>
            <w:tcW w:w="1823" w:type="dxa"/>
          </w:tcPr>
          <w:p w14:paraId="6203201B" w14:textId="11EB63E5" w:rsidR="00DA1B6F" w:rsidRDefault="00DA1B6F" w:rsidP="00D3249E">
            <w:pPr>
              <w:pStyle w:val="Sansinterligne"/>
            </w:pPr>
            <w:r>
              <w:t xml:space="preserve">Actualiser la page à l’aide du bouton actualiser </w:t>
            </w:r>
          </w:p>
        </w:tc>
        <w:tc>
          <w:tcPr>
            <w:tcW w:w="2077" w:type="dxa"/>
          </w:tcPr>
          <w:p w14:paraId="2CF3A1AC" w14:textId="747AC5FC" w:rsidR="00DA1B6F" w:rsidRDefault="00DA1B6F" w:rsidP="00D3249E">
            <w:pPr>
              <w:pStyle w:val="Sansinterligne"/>
            </w:pPr>
            <w:r>
              <w:t>La page rafraîchit les données</w:t>
            </w:r>
          </w:p>
        </w:tc>
        <w:tc>
          <w:tcPr>
            <w:tcW w:w="1173" w:type="dxa"/>
          </w:tcPr>
          <w:p w14:paraId="237EB79C" w14:textId="77777777" w:rsidR="00DA1B6F" w:rsidRDefault="00DA1B6F" w:rsidP="00D3249E">
            <w:pPr>
              <w:pStyle w:val="Sansinterligne"/>
            </w:pPr>
          </w:p>
        </w:tc>
        <w:tc>
          <w:tcPr>
            <w:tcW w:w="1554" w:type="dxa"/>
          </w:tcPr>
          <w:p w14:paraId="4856A41D" w14:textId="77777777" w:rsidR="00DA1B6F" w:rsidRDefault="00DA1B6F" w:rsidP="00D3249E">
            <w:pPr>
              <w:pStyle w:val="Sansinterligne"/>
            </w:pPr>
          </w:p>
        </w:tc>
      </w:tr>
      <w:tr w:rsidR="00DA1B6F" w14:paraId="13341670" w14:textId="3EE2BC2F" w:rsidTr="00DA1B6F">
        <w:tc>
          <w:tcPr>
            <w:tcW w:w="1254" w:type="dxa"/>
          </w:tcPr>
          <w:p w14:paraId="7A6CBD51" w14:textId="62BF0B26" w:rsidR="00DA1B6F" w:rsidRDefault="00DA1B6F" w:rsidP="00D3249E">
            <w:pPr>
              <w:pStyle w:val="Sansinterligne"/>
            </w:pPr>
            <w:r>
              <w:t>3</w:t>
            </w:r>
          </w:p>
        </w:tc>
        <w:tc>
          <w:tcPr>
            <w:tcW w:w="1823" w:type="dxa"/>
          </w:tcPr>
          <w:p w14:paraId="38A7B3AE" w14:textId="3273A198" w:rsidR="00DA1B6F" w:rsidRDefault="00DA1B6F" w:rsidP="00D3249E">
            <w:pPr>
              <w:pStyle w:val="Sansinterligne"/>
            </w:pPr>
            <w:r>
              <w:t xml:space="preserve">Regarder dans le premier tableau pour voir les 10 dernières invitations lancées par Darwin </w:t>
            </w:r>
          </w:p>
        </w:tc>
        <w:tc>
          <w:tcPr>
            <w:tcW w:w="2077" w:type="dxa"/>
          </w:tcPr>
          <w:p w14:paraId="14A4D961" w14:textId="77777777" w:rsidR="00DA1B6F" w:rsidRDefault="00DA1B6F" w:rsidP="00D3249E">
            <w:pPr>
              <w:pStyle w:val="Sansinterligne"/>
            </w:pPr>
          </w:p>
        </w:tc>
        <w:tc>
          <w:tcPr>
            <w:tcW w:w="1173" w:type="dxa"/>
          </w:tcPr>
          <w:p w14:paraId="1B5A3423" w14:textId="77777777" w:rsidR="00DA1B6F" w:rsidRDefault="00DA1B6F" w:rsidP="00D3249E">
            <w:pPr>
              <w:pStyle w:val="Sansinterligne"/>
            </w:pPr>
          </w:p>
        </w:tc>
        <w:tc>
          <w:tcPr>
            <w:tcW w:w="1554" w:type="dxa"/>
          </w:tcPr>
          <w:p w14:paraId="7C2B7FE5" w14:textId="77777777" w:rsidR="00DA1B6F" w:rsidRDefault="00DA1B6F" w:rsidP="00D3249E">
            <w:pPr>
              <w:pStyle w:val="Sansinterligne"/>
            </w:pPr>
          </w:p>
        </w:tc>
      </w:tr>
      <w:tr w:rsidR="00DA1B6F" w14:paraId="1CEC6659" w14:textId="2BD678E4" w:rsidTr="00DA1B6F">
        <w:tc>
          <w:tcPr>
            <w:tcW w:w="1254" w:type="dxa"/>
          </w:tcPr>
          <w:p w14:paraId="504D8301" w14:textId="561B9FFF" w:rsidR="00DA1B6F" w:rsidRDefault="00DA1B6F" w:rsidP="00D3249E">
            <w:pPr>
              <w:pStyle w:val="Sansinterligne"/>
            </w:pPr>
            <w:r>
              <w:t>4</w:t>
            </w:r>
          </w:p>
        </w:tc>
        <w:tc>
          <w:tcPr>
            <w:tcW w:w="1823" w:type="dxa"/>
          </w:tcPr>
          <w:p w14:paraId="48A79FAB" w14:textId="002BE92E" w:rsidR="00DA1B6F" w:rsidRDefault="00DA1B6F" w:rsidP="00D3249E">
            <w:pPr>
              <w:pStyle w:val="Sansinterligne"/>
            </w:pPr>
            <w:r>
              <w:t xml:space="preserve">Regarder dans le deuxième tableau pour voir le totale d’invitation lancé par Darwin dans les trois langues </w:t>
            </w:r>
          </w:p>
        </w:tc>
        <w:tc>
          <w:tcPr>
            <w:tcW w:w="2077" w:type="dxa"/>
          </w:tcPr>
          <w:p w14:paraId="61A548F2" w14:textId="77777777" w:rsidR="00DA1B6F" w:rsidRDefault="00DA1B6F" w:rsidP="00D3249E">
            <w:pPr>
              <w:pStyle w:val="Sansinterligne"/>
            </w:pPr>
          </w:p>
        </w:tc>
        <w:tc>
          <w:tcPr>
            <w:tcW w:w="1173" w:type="dxa"/>
          </w:tcPr>
          <w:p w14:paraId="5DE890AD" w14:textId="77777777" w:rsidR="00DA1B6F" w:rsidRDefault="00DA1B6F" w:rsidP="00D3249E">
            <w:pPr>
              <w:pStyle w:val="Sansinterligne"/>
            </w:pPr>
          </w:p>
        </w:tc>
        <w:tc>
          <w:tcPr>
            <w:tcW w:w="1554" w:type="dxa"/>
          </w:tcPr>
          <w:p w14:paraId="1BB49FA2" w14:textId="77777777" w:rsidR="00DA1B6F" w:rsidRDefault="00DA1B6F" w:rsidP="00D3249E">
            <w:pPr>
              <w:pStyle w:val="Sansinterligne"/>
            </w:pPr>
          </w:p>
        </w:tc>
      </w:tr>
    </w:tbl>
    <w:p w14:paraId="547667D3" w14:textId="16C42D42" w:rsidR="001C74C4" w:rsidRDefault="001C74C4" w:rsidP="00D3249E">
      <w:pPr>
        <w:pStyle w:val="Sansinterligne"/>
      </w:pPr>
    </w:p>
    <w:p w14:paraId="3E1E0909" w14:textId="214D81C7" w:rsidR="00AA035C" w:rsidRDefault="00AA035C" w:rsidP="00D3249E">
      <w:pPr>
        <w:pStyle w:val="Sansinterligne"/>
      </w:pPr>
    </w:p>
    <w:p w14:paraId="67B3E2C0" w14:textId="39A1FC35" w:rsidR="00AA035C" w:rsidRDefault="00AA035C" w:rsidP="00AA035C">
      <w:pPr>
        <w:pStyle w:val="Sansinterligne"/>
      </w:pPr>
      <w:r>
        <w:t>Scénario 3 :</w:t>
      </w:r>
    </w:p>
    <w:p w14:paraId="165553E0" w14:textId="77777777" w:rsidR="00AA035C" w:rsidRDefault="00AA035C" w:rsidP="00AA035C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035C" w14:paraId="27A42284" w14:textId="77777777" w:rsidTr="000A56A6">
        <w:tc>
          <w:tcPr>
            <w:tcW w:w="4531" w:type="dxa"/>
          </w:tcPr>
          <w:p w14:paraId="5754EF8F" w14:textId="77777777" w:rsidR="00AA035C" w:rsidRDefault="00AA035C" w:rsidP="000A56A6">
            <w:pPr>
              <w:pStyle w:val="Sansinterligne"/>
            </w:pPr>
            <w:r>
              <w:t>Test :</w:t>
            </w:r>
          </w:p>
        </w:tc>
        <w:tc>
          <w:tcPr>
            <w:tcW w:w="4531" w:type="dxa"/>
          </w:tcPr>
          <w:p w14:paraId="7077311D" w14:textId="2BC41FE1" w:rsidR="00AA035C" w:rsidRDefault="00AA035C" w:rsidP="000A56A6">
            <w:pPr>
              <w:pStyle w:val="Sansinterligne"/>
            </w:pPr>
            <w:r>
              <w:t xml:space="preserve">Récupération du fichier log à distance </w:t>
            </w:r>
            <w:proofErr w:type="spellStart"/>
            <w:r>
              <w:t>a</w:t>
            </w:r>
            <w:proofErr w:type="spellEnd"/>
            <w:r>
              <w:t xml:space="preserve"> l’aide du protocole </w:t>
            </w:r>
            <w:proofErr w:type="spellStart"/>
            <w:r>
              <w:t>ssh</w:t>
            </w:r>
            <w:proofErr w:type="spellEnd"/>
          </w:p>
        </w:tc>
      </w:tr>
      <w:tr w:rsidR="00AA035C" w14:paraId="42D32793" w14:textId="77777777" w:rsidTr="000A56A6">
        <w:tc>
          <w:tcPr>
            <w:tcW w:w="4531" w:type="dxa"/>
          </w:tcPr>
          <w:p w14:paraId="5ECCFAE4" w14:textId="77777777" w:rsidR="00AA035C" w:rsidRDefault="00AA035C" w:rsidP="000A56A6">
            <w:pPr>
              <w:pStyle w:val="Sansinterligne"/>
            </w:pPr>
            <w:r>
              <w:t>Objectif :</w:t>
            </w:r>
          </w:p>
        </w:tc>
        <w:tc>
          <w:tcPr>
            <w:tcW w:w="4531" w:type="dxa"/>
          </w:tcPr>
          <w:p w14:paraId="78C1EDF7" w14:textId="77777777" w:rsidR="00AA035C" w:rsidRDefault="00AA035C" w:rsidP="000A56A6">
            <w:pPr>
              <w:pStyle w:val="Sansinterligne"/>
            </w:pPr>
            <w:r>
              <w:t>Récupérer le fichier log sur le poste de supervision de Darwin</w:t>
            </w:r>
          </w:p>
        </w:tc>
      </w:tr>
    </w:tbl>
    <w:p w14:paraId="35786B29" w14:textId="1E07B855" w:rsidR="00AA035C" w:rsidRDefault="00AA035C" w:rsidP="00D3249E">
      <w:pPr>
        <w:pStyle w:val="Sansinterligne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929"/>
        <w:gridCol w:w="1611"/>
        <w:gridCol w:w="718"/>
        <w:gridCol w:w="1412"/>
      </w:tblGrid>
      <w:tr w:rsidR="00DA1B6F" w:rsidRPr="001C74C4" w14:paraId="09A0A270" w14:textId="0C0382C8" w:rsidTr="00DA1B6F">
        <w:tc>
          <w:tcPr>
            <w:tcW w:w="392" w:type="dxa"/>
          </w:tcPr>
          <w:p w14:paraId="1F74D64C" w14:textId="77777777" w:rsidR="00DA1B6F" w:rsidRPr="001C74C4" w:rsidRDefault="00DA1B6F" w:rsidP="000A56A6">
            <w:pPr>
              <w:pStyle w:val="Sansinterligne"/>
              <w:rPr>
                <w:b/>
              </w:rPr>
            </w:pPr>
            <w:r w:rsidRPr="001C74C4">
              <w:rPr>
                <w:b/>
              </w:rPr>
              <w:t>Id</w:t>
            </w:r>
          </w:p>
        </w:tc>
        <w:tc>
          <w:tcPr>
            <w:tcW w:w="4929" w:type="dxa"/>
          </w:tcPr>
          <w:p w14:paraId="604DDC6D" w14:textId="77777777" w:rsidR="00DA1B6F" w:rsidRPr="001C74C4" w:rsidRDefault="00DA1B6F" w:rsidP="000A56A6">
            <w:pPr>
              <w:pStyle w:val="Sansinterligne"/>
              <w:rPr>
                <w:b/>
              </w:rPr>
            </w:pPr>
            <w:r w:rsidRPr="001C74C4">
              <w:rPr>
                <w:b/>
              </w:rPr>
              <w:t xml:space="preserve">Démarche </w:t>
            </w:r>
          </w:p>
        </w:tc>
        <w:tc>
          <w:tcPr>
            <w:tcW w:w="1611" w:type="dxa"/>
          </w:tcPr>
          <w:p w14:paraId="260E31FE" w14:textId="77777777" w:rsidR="00DA1B6F" w:rsidRPr="001C74C4" w:rsidRDefault="00DA1B6F" w:rsidP="000A56A6">
            <w:pPr>
              <w:pStyle w:val="Sansinterligne"/>
              <w:rPr>
                <w:b/>
              </w:rPr>
            </w:pPr>
            <w:r w:rsidRPr="001C74C4">
              <w:rPr>
                <w:b/>
              </w:rPr>
              <w:t>Comportement attendu</w:t>
            </w:r>
          </w:p>
        </w:tc>
        <w:tc>
          <w:tcPr>
            <w:tcW w:w="718" w:type="dxa"/>
          </w:tcPr>
          <w:p w14:paraId="7DBCDE43" w14:textId="41374A54" w:rsidR="00DA1B6F" w:rsidRPr="001C74C4" w:rsidRDefault="00DA1B6F" w:rsidP="000A56A6">
            <w:pPr>
              <w:pStyle w:val="Sansinterligne"/>
              <w:rPr>
                <w:b/>
              </w:rPr>
            </w:pPr>
            <w:r>
              <w:rPr>
                <w:b/>
              </w:rPr>
              <w:t xml:space="preserve">O/X     </w:t>
            </w:r>
          </w:p>
        </w:tc>
        <w:tc>
          <w:tcPr>
            <w:tcW w:w="1412" w:type="dxa"/>
          </w:tcPr>
          <w:p w14:paraId="2788E920" w14:textId="2408C92E" w:rsidR="00DA1B6F" w:rsidRPr="001C74C4" w:rsidRDefault="00DA1B6F" w:rsidP="000A56A6">
            <w:pPr>
              <w:pStyle w:val="Sansinterligne"/>
              <w:rPr>
                <w:b/>
              </w:rPr>
            </w:pPr>
            <w:r>
              <w:rPr>
                <w:b/>
              </w:rPr>
              <w:t>Commentaires</w:t>
            </w:r>
          </w:p>
        </w:tc>
      </w:tr>
      <w:tr w:rsidR="00DA1B6F" w14:paraId="2AF12667" w14:textId="4A6444D8" w:rsidTr="00DA1B6F">
        <w:tc>
          <w:tcPr>
            <w:tcW w:w="392" w:type="dxa"/>
          </w:tcPr>
          <w:p w14:paraId="728448E6" w14:textId="77777777" w:rsidR="00DA1B6F" w:rsidRDefault="00DA1B6F" w:rsidP="000A56A6">
            <w:pPr>
              <w:pStyle w:val="Sansinterligne"/>
            </w:pPr>
            <w:r>
              <w:t>1</w:t>
            </w:r>
          </w:p>
        </w:tc>
        <w:tc>
          <w:tcPr>
            <w:tcW w:w="4929" w:type="dxa"/>
          </w:tcPr>
          <w:p w14:paraId="57ED91D2" w14:textId="69E0654C" w:rsidR="00DA1B6F" w:rsidRDefault="00DA1B6F" w:rsidP="000A56A6">
            <w:pPr>
              <w:pStyle w:val="Sansinterligne"/>
            </w:pPr>
            <w:r>
              <w:t>Sur le PC supervision de Darwin cliquer sur l’icône du prompt</w:t>
            </w:r>
          </w:p>
        </w:tc>
        <w:tc>
          <w:tcPr>
            <w:tcW w:w="1611" w:type="dxa"/>
          </w:tcPr>
          <w:p w14:paraId="4FFFFF47" w14:textId="33A4EEA0" w:rsidR="00DA1B6F" w:rsidRDefault="00DA1B6F" w:rsidP="000A56A6">
            <w:pPr>
              <w:pStyle w:val="Sansinterligne"/>
            </w:pPr>
            <w:r>
              <w:t>La fenêtre de l’invite de commande s’ouvre</w:t>
            </w:r>
          </w:p>
        </w:tc>
        <w:tc>
          <w:tcPr>
            <w:tcW w:w="718" w:type="dxa"/>
          </w:tcPr>
          <w:p w14:paraId="03B1F29B" w14:textId="77777777" w:rsidR="00DA1B6F" w:rsidRDefault="00DA1B6F" w:rsidP="000A56A6">
            <w:pPr>
              <w:pStyle w:val="Sansinterligne"/>
            </w:pPr>
          </w:p>
        </w:tc>
        <w:tc>
          <w:tcPr>
            <w:tcW w:w="1412" w:type="dxa"/>
          </w:tcPr>
          <w:p w14:paraId="210928B8" w14:textId="77777777" w:rsidR="00DA1B6F" w:rsidRDefault="00DA1B6F" w:rsidP="000A56A6">
            <w:pPr>
              <w:pStyle w:val="Sansinterligne"/>
            </w:pPr>
          </w:p>
        </w:tc>
      </w:tr>
      <w:tr w:rsidR="00DA1B6F" w14:paraId="46F1F6C1" w14:textId="776BE22C" w:rsidTr="00DA1B6F">
        <w:tc>
          <w:tcPr>
            <w:tcW w:w="392" w:type="dxa"/>
          </w:tcPr>
          <w:p w14:paraId="005B0E92" w14:textId="77777777" w:rsidR="00DA1B6F" w:rsidRDefault="00DA1B6F" w:rsidP="000A56A6">
            <w:pPr>
              <w:pStyle w:val="Sansinterligne"/>
            </w:pPr>
            <w:r>
              <w:t>2</w:t>
            </w:r>
          </w:p>
        </w:tc>
        <w:tc>
          <w:tcPr>
            <w:tcW w:w="4929" w:type="dxa"/>
          </w:tcPr>
          <w:p w14:paraId="404A9FA7" w14:textId="5DE64EFB" w:rsidR="00DA1B6F" w:rsidRDefault="00DA1B6F" w:rsidP="000A56A6">
            <w:pPr>
              <w:pStyle w:val="Sansinterligne"/>
            </w:pPr>
            <w:r>
              <w:t>Entrer la commande « </w:t>
            </w:r>
            <w:proofErr w:type="spellStart"/>
            <w:r>
              <w:t>putty</w:t>
            </w:r>
            <w:proofErr w:type="spellEnd"/>
            <w:r>
              <w:t> »</w:t>
            </w:r>
          </w:p>
        </w:tc>
        <w:tc>
          <w:tcPr>
            <w:tcW w:w="1611" w:type="dxa"/>
          </w:tcPr>
          <w:p w14:paraId="09DB8E62" w14:textId="7F3249FB" w:rsidR="00DA1B6F" w:rsidRDefault="00DA1B6F" w:rsidP="000A56A6">
            <w:pPr>
              <w:pStyle w:val="Sansinterligne"/>
            </w:pPr>
            <w:r>
              <w:t xml:space="preserve">La fenêtre de </w:t>
            </w:r>
            <w:proofErr w:type="spellStart"/>
            <w:r>
              <w:t>putty</w:t>
            </w:r>
            <w:proofErr w:type="spellEnd"/>
            <w:r>
              <w:t xml:space="preserve"> s’ouvre</w:t>
            </w:r>
          </w:p>
        </w:tc>
        <w:tc>
          <w:tcPr>
            <w:tcW w:w="718" w:type="dxa"/>
          </w:tcPr>
          <w:p w14:paraId="00D0AF32" w14:textId="77777777" w:rsidR="00DA1B6F" w:rsidRDefault="00DA1B6F" w:rsidP="000A56A6">
            <w:pPr>
              <w:pStyle w:val="Sansinterligne"/>
            </w:pPr>
          </w:p>
        </w:tc>
        <w:tc>
          <w:tcPr>
            <w:tcW w:w="1412" w:type="dxa"/>
          </w:tcPr>
          <w:p w14:paraId="341038CF" w14:textId="77777777" w:rsidR="00DA1B6F" w:rsidRDefault="00DA1B6F" w:rsidP="000A56A6">
            <w:pPr>
              <w:pStyle w:val="Sansinterligne"/>
            </w:pPr>
          </w:p>
        </w:tc>
      </w:tr>
      <w:tr w:rsidR="00DA1B6F" w14:paraId="261D9F97" w14:textId="6D6023C7" w:rsidTr="00DA1B6F">
        <w:tc>
          <w:tcPr>
            <w:tcW w:w="392" w:type="dxa"/>
          </w:tcPr>
          <w:p w14:paraId="4B9429F2" w14:textId="77777777" w:rsidR="00DA1B6F" w:rsidRDefault="00DA1B6F" w:rsidP="000A56A6">
            <w:pPr>
              <w:pStyle w:val="Sansinterligne"/>
            </w:pPr>
            <w:r>
              <w:t>3</w:t>
            </w:r>
          </w:p>
        </w:tc>
        <w:tc>
          <w:tcPr>
            <w:tcW w:w="4929" w:type="dxa"/>
          </w:tcPr>
          <w:p w14:paraId="0E1A0EF8" w14:textId="7628C03C" w:rsidR="00DA1B6F" w:rsidRDefault="00DA1B6F" w:rsidP="000A56A6">
            <w:pPr>
              <w:pStyle w:val="Sansinterligne"/>
            </w:pPr>
            <w:r>
              <w:t xml:space="preserve">La connexion </w:t>
            </w:r>
            <w:proofErr w:type="gramStart"/>
            <w:r>
              <w:t>a</w:t>
            </w:r>
            <w:proofErr w:type="gramEnd"/>
            <w:r>
              <w:t xml:space="preserve"> Darwin est déjà configuré, cliquer sur ouvrir/open  </w:t>
            </w:r>
          </w:p>
        </w:tc>
        <w:tc>
          <w:tcPr>
            <w:tcW w:w="1611" w:type="dxa"/>
          </w:tcPr>
          <w:p w14:paraId="18BD02B5" w14:textId="239B8EC3" w:rsidR="00DA1B6F" w:rsidRDefault="00DA1B6F" w:rsidP="000A56A6">
            <w:pPr>
              <w:pStyle w:val="Sansinterligne"/>
            </w:pPr>
            <w:r>
              <w:t>La connexion à Darwin s’initialise</w:t>
            </w:r>
          </w:p>
        </w:tc>
        <w:tc>
          <w:tcPr>
            <w:tcW w:w="718" w:type="dxa"/>
          </w:tcPr>
          <w:p w14:paraId="1C498D8B" w14:textId="77777777" w:rsidR="00DA1B6F" w:rsidRDefault="00DA1B6F" w:rsidP="000A56A6">
            <w:pPr>
              <w:pStyle w:val="Sansinterligne"/>
            </w:pPr>
          </w:p>
        </w:tc>
        <w:tc>
          <w:tcPr>
            <w:tcW w:w="1412" w:type="dxa"/>
          </w:tcPr>
          <w:p w14:paraId="29B27A8F" w14:textId="77777777" w:rsidR="00DA1B6F" w:rsidRDefault="00DA1B6F" w:rsidP="000A56A6">
            <w:pPr>
              <w:pStyle w:val="Sansinterligne"/>
            </w:pPr>
          </w:p>
        </w:tc>
      </w:tr>
      <w:tr w:rsidR="00DA1B6F" w14:paraId="47157645" w14:textId="3F1477EC" w:rsidTr="00DA1B6F">
        <w:tc>
          <w:tcPr>
            <w:tcW w:w="392" w:type="dxa"/>
          </w:tcPr>
          <w:p w14:paraId="5980226B" w14:textId="77777777" w:rsidR="00DA1B6F" w:rsidRDefault="00DA1B6F" w:rsidP="000A56A6">
            <w:pPr>
              <w:pStyle w:val="Sansinterligne"/>
            </w:pPr>
            <w:r>
              <w:lastRenderedPageBreak/>
              <w:t>4</w:t>
            </w:r>
          </w:p>
        </w:tc>
        <w:tc>
          <w:tcPr>
            <w:tcW w:w="4929" w:type="dxa"/>
          </w:tcPr>
          <w:p w14:paraId="23B5566A" w14:textId="48712D9C" w:rsidR="00DA1B6F" w:rsidRDefault="00DA1B6F" w:rsidP="000A56A6">
            <w:pPr>
              <w:pStyle w:val="Sansinterligne"/>
            </w:pPr>
            <w:r>
              <w:t>Entrer le nom d’utilisateur : darwin et le mot de passe : 111111</w:t>
            </w:r>
          </w:p>
        </w:tc>
        <w:tc>
          <w:tcPr>
            <w:tcW w:w="1611" w:type="dxa"/>
          </w:tcPr>
          <w:p w14:paraId="7EC0D76D" w14:textId="77777777" w:rsidR="00DA1B6F" w:rsidRDefault="00DA1B6F" w:rsidP="000A56A6">
            <w:pPr>
              <w:pStyle w:val="Sansinterligne"/>
            </w:pPr>
          </w:p>
        </w:tc>
        <w:tc>
          <w:tcPr>
            <w:tcW w:w="718" w:type="dxa"/>
          </w:tcPr>
          <w:p w14:paraId="0F496683" w14:textId="77777777" w:rsidR="00DA1B6F" w:rsidRDefault="00DA1B6F" w:rsidP="000A56A6">
            <w:pPr>
              <w:pStyle w:val="Sansinterligne"/>
            </w:pPr>
          </w:p>
        </w:tc>
        <w:tc>
          <w:tcPr>
            <w:tcW w:w="1412" w:type="dxa"/>
          </w:tcPr>
          <w:p w14:paraId="107A70E6" w14:textId="77777777" w:rsidR="00DA1B6F" w:rsidRDefault="00DA1B6F" w:rsidP="000A56A6">
            <w:pPr>
              <w:pStyle w:val="Sansinterligne"/>
            </w:pPr>
          </w:p>
        </w:tc>
      </w:tr>
      <w:tr w:rsidR="00DA1B6F" w14:paraId="2483C617" w14:textId="4449DFD3" w:rsidTr="00DA1B6F">
        <w:tc>
          <w:tcPr>
            <w:tcW w:w="392" w:type="dxa"/>
          </w:tcPr>
          <w:p w14:paraId="2CFDD318" w14:textId="13348292" w:rsidR="00DA1B6F" w:rsidRDefault="00DA1B6F" w:rsidP="000A56A6">
            <w:pPr>
              <w:pStyle w:val="Sansinterligne"/>
            </w:pPr>
            <w:r>
              <w:t>5</w:t>
            </w:r>
          </w:p>
        </w:tc>
        <w:tc>
          <w:tcPr>
            <w:tcW w:w="4929" w:type="dxa"/>
          </w:tcPr>
          <w:p w14:paraId="20981BA8" w14:textId="670CEEC3" w:rsidR="00DA1B6F" w:rsidRDefault="00DA1B6F" w:rsidP="000A56A6">
            <w:pPr>
              <w:pStyle w:val="Sansinterligne"/>
            </w:pPr>
            <w:r>
              <w:t>Se déplacer dans le répertoire du log à l’aide de la commande « </w:t>
            </w:r>
            <w:proofErr w:type="spellStart"/>
            <w:r w:rsidR="00094259">
              <w:t>sudo</w:t>
            </w:r>
            <w:proofErr w:type="spellEnd"/>
            <w:r w:rsidR="00094259">
              <w:t xml:space="preserve"> nano home</w:t>
            </w:r>
            <w:r>
              <w:t>/</w:t>
            </w:r>
            <w:proofErr w:type="spellStart"/>
            <w:r>
              <w:t>darwin</w:t>
            </w:r>
            <w:proofErr w:type="spellEnd"/>
            <w:r>
              <w:t>/Desktop/CCF_ES_1_application_darwin_etu</w:t>
            </w:r>
            <w:r w:rsidR="00094259">
              <w:t>/log.txt</w:t>
            </w:r>
          </w:p>
        </w:tc>
        <w:tc>
          <w:tcPr>
            <w:tcW w:w="1611" w:type="dxa"/>
          </w:tcPr>
          <w:p w14:paraId="0669D101" w14:textId="77777777" w:rsidR="00DA1B6F" w:rsidRDefault="00DA1B6F" w:rsidP="000A56A6">
            <w:pPr>
              <w:pStyle w:val="Sansinterligne"/>
            </w:pPr>
          </w:p>
        </w:tc>
        <w:tc>
          <w:tcPr>
            <w:tcW w:w="718" w:type="dxa"/>
          </w:tcPr>
          <w:p w14:paraId="611C8B4D" w14:textId="77777777" w:rsidR="00DA1B6F" w:rsidRDefault="00DA1B6F" w:rsidP="000A56A6">
            <w:pPr>
              <w:pStyle w:val="Sansinterligne"/>
            </w:pPr>
          </w:p>
        </w:tc>
        <w:tc>
          <w:tcPr>
            <w:tcW w:w="1412" w:type="dxa"/>
          </w:tcPr>
          <w:p w14:paraId="1968CFBC" w14:textId="77777777" w:rsidR="00DA1B6F" w:rsidRDefault="00DA1B6F" w:rsidP="000A56A6">
            <w:pPr>
              <w:pStyle w:val="Sansinterligne"/>
            </w:pPr>
          </w:p>
        </w:tc>
      </w:tr>
      <w:tr w:rsidR="00DA1B6F" w14:paraId="759FEC2D" w14:textId="64F62FD8" w:rsidTr="00DA1B6F">
        <w:tc>
          <w:tcPr>
            <w:tcW w:w="392" w:type="dxa"/>
          </w:tcPr>
          <w:p w14:paraId="21049B68" w14:textId="6081D734" w:rsidR="00DA1B6F" w:rsidRDefault="00DA1B6F" w:rsidP="000A56A6">
            <w:pPr>
              <w:pStyle w:val="Sansinterligne"/>
            </w:pPr>
            <w:r>
              <w:t>6</w:t>
            </w:r>
          </w:p>
        </w:tc>
        <w:tc>
          <w:tcPr>
            <w:tcW w:w="4929" w:type="dxa"/>
          </w:tcPr>
          <w:p w14:paraId="48CABAE0" w14:textId="4220E523" w:rsidR="00DA1B6F" w:rsidRDefault="00DA1B6F" w:rsidP="000A56A6">
            <w:pPr>
              <w:pStyle w:val="Sansinterligne"/>
            </w:pPr>
            <w:r>
              <w:t xml:space="preserve">Entrer la commande nano invitation pour accéder au fichier de log </w:t>
            </w:r>
          </w:p>
        </w:tc>
        <w:tc>
          <w:tcPr>
            <w:tcW w:w="1611" w:type="dxa"/>
          </w:tcPr>
          <w:p w14:paraId="246FF1E7" w14:textId="6CE8DFE9" w:rsidR="00DA1B6F" w:rsidRDefault="00DA1B6F" w:rsidP="000A56A6">
            <w:pPr>
              <w:pStyle w:val="Sansinterligne"/>
            </w:pPr>
            <w:r>
              <w:t xml:space="preserve">La fenêtre de nano s’ouvre dans le prompt et le contenue du fichier des logs s’ouvre </w:t>
            </w:r>
          </w:p>
        </w:tc>
        <w:tc>
          <w:tcPr>
            <w:tcW w:w="718" w:type="dxa"/>
          </w:tcPr>
          <w:p w14:paraId="5396556C" w14:textId="77777777" w:rsidR="00DA1B6F" w:rsidRDefault="00DA1B6F" w:rsidP="000A56A6">
            <w:pPr>
              <w:pStyle w:val="Sansinterligne"/>
            </w:pPr>
          </w:p>
        </w:tc>
        <w:tc>
          <w:tcPr>
            <w:tcW w:w="1412" w:type="dxa"/>
          </w:tcPr>
          <w:p w14:paraId="4E81D824" w14:textId="77777777" w:rsidR="00DA1B6F" w:rsidRDefault="00DA1B6F" w:rsidP="000A56A6">
            <w:pPr>
              <w:pStyle w:val="Sansinterligne"/>
            </w:pPr>
          </w:p>
        </w:tc>
      </w:tr>
    </w:tbl>
    <w:p w14:paraId="5501E60C" w14:textId="5B72A10B" w:rsidR="00AA035C" w:rsidRPr="00D3249E" w:rsidRDefault="00AA035C" w:rsidP="00D3249E">
      <w:pPr>
        <w:pStyle w:val="Sansinterligne"/>
      </w:pPr>
    </w:p>
    <w:sectPr w:rsidR="00AA035C" w:rsidRPr="00D3249E" w:rsidSect="0070457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9E7"/>
    <w:rsid w:val="00094259"/>
    <w:rsid w:val="001C2371"/>
    <w:rsid w:val="001C74C4"/>
    <w:rsid w:val="00451CA4"/>
    <w:rsid w:val="005719E7"/>
    <w:rsid w:val="005C1651"/>
    <w:rsid w:val="0070457E"/>
    <w:rsid w:val="00707047"/>
    <w:rsid w:val="00731174"/>
    <w:rsid w:val="00883B9C"/>
    <w:rsid w:val="00990239"/>
    <w:rsid w:val="009D236F"/>
    <w:rsid w:val="00AA035C"/>
    <w:rsid w:val="00CB10DD"/>
    <w:rsid w:val="00D3249E"/>
    <w:rsid w:val="00D5747E"/>
    <w:rsid w:val="00D6465F"/>
    <w:rsid w:val="00DA1B6F"/>
    <w:rsid w:val="00E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5FB7"/>
  <w15:chartTrackingRefBased/>
  <w15:docId w15:val="{55AB0A65-E988-493F-8D9E-DCD6B4F6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2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2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32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32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D3249E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32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D646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70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C67F358258463D89971C9F3AA9E0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A34E57-AB65-4941-B3A0-D479A5DCC0C7}"/>
      </w:docPartPr>
      <w:docPartBody>
        <w:p w:rsidR="00000000" w:rsidRDefault="006563DF" w:rsidP="006563DF">
          <w:pPr>
            <w:pStyle w:val="02C67F358258463D89971C9F3AA9E0D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5EA1FE4586DF4A78A70131986038E6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7A7C96-5B11-4B30-9C90-68E7CFFD03AB}"/>
      </w:docPartPr>
      <w:docPartBody>
        <w:p w:rsidR="00000000" w:rsidRDefault="006563DF" w:rsidP="006563DF">
          <w:pPr>
            <w:pStyle w:val="5EA1FE4586DF4A78A70131986038E6A2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DF"/>
    <w:rsid w:val="006563DF"/>
    <w:rsid w:val="0090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2C67F358258463D89971C9F3AA9E0DD">
    <w:name w:val="02C67F358258463D89971C9F3AA9E0DD"/>
    <w:rsid w:val="006563DF"/>
  </w:style>
  <w:style w:type="paragraph" w:customStyle="1" w:styleId="5EA1FE4586DF4A78A70131986038E6A2">
    <w:name w:val="5EA1FE4586DF4A78A70131986038E6A2"/>
    <w:rsid w:val="00656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2019-04-29T00:00:00</PublishDate>
  <Abstract/>
  <CompanyAddress>BTS SN2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Pierre gÖrge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Tracabilité rfid 2019</dc:title>
  <dc:subject>Fiche Recette</dc:subject>
  <dc:creator>GORGE Pierre</dc:creator>
  <cp:keywords/>
  <dc:description/>
  <cp:lastModifiedBy>Pierre Görge</cp:lastModifiedBy>
  <cp:revision>3</cp:revision>
  <dcterms:created xsi:type="dcterms:W3CDTF">2018-04-24T07:24:00Z</dcterms:created>
  <dcterms:modified xsi:type="dcterms:W3CDTF">2019-04-29T18:26:00Z</dcterms:modified>
</cp:coreProperties>
</file>