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Codzienny użytek, “średniozaawansowany”, student 2 roku akademii muzycznej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 czytamy przy instalacji programu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Określa warunki użytku programu, np. nie można kopiować/sprzedawać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- gry, system operacyjny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Żeby mieć świadomość że zrobił to legalnie, bo idzie trochę groszy do twórców (wsparcie twórców), i że wie, że to jest ze sprawdzonego źródła i że działa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- gry, finale (program do kompozycji), guitar pro (program do midi)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 ciężko dostać (np. Stare albo emulowane gry), żeby sprawdzić grę (ale potem kupuje)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Finale bo kiedy wybierał program to nie wiedział które będzie lepsze z dwóch (finale i sibelius to są 2 najpopularniejsze programy do kompozycji) i chciał wypróbować, ale planuje kiedyś kupić, bo chcę kiedyś go używać profesjonalnie i myśli że byłoby nie fair żeby używać pirackiej wersji programu do zarabiania pieniędzy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Guitar pro 5 ma pirata bo już jest niedostępna, ale szukał żeby kupić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Ogólnie to przez cenę, brak możliwości wypróbowania albo dostępności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8.1, 7 legalne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się kończył trial w jednym programie to odinstalował i ponownie zainstalował żeby zresetować trial, ogólnie mało zwraca uwagi albo pirata używa zamiast triala, chociaż może zastanowiłby się nad zakupem dla niektórych programów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AfterEffects pirat żeby coś tam zrobić, gimp kiedyś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Ogólnie do np obróbki obrazów używa zwykle painta i kiedy paint sam nie wystarczał to tylko wtedy ściągał jakiś program jeszcze żeby np coś dodatkowego zrobić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w przypadku jakichś darmowych programów, np jakieś konwertery wideo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Większość tego co ma zainstalowane raczej używa, ale tak ok. 75% używa, zwykle zostawia programy bo może się przydadzą w przyszłości, piraty też trzyma bo np znalazło się raz jakiegoś dobrego uploada czy coś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Wolał kiedy wszystko było na płytce bo nie trzeba było ściągać tyle dodatkowych rzeczy, bo nie ma bardzo szybkiego internetu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bardzo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Że są jawne, i że jeśli trzeba przeczytać to można, i te informacje są dostępne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kupił program to nie czyta bo nie spodziewa się niczego w umowie co by go jakoś bardzo zdziwiło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program jest piracki to i tak jest “poza prawem”, więc ignoruje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